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footer1.xml" ContentType="application/vnd.openxmlformats-officedocument.wordprocessingml.footer+xml"/>
  <Override PartName="/word/diagrams/data6.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diagrams/data7.xml" ContentType="application/vnd.openxmlformats-officedocument.drawingml.diagramData+xml"/>
  <Override PartName="/word/diagrams/layout7.xml" ContentType="application/vnd.openxmlformats-officedocument.drawingml.diagramLayout+xml"/>
  <Override PartName="/word/diagrams/quickStyle7.xml" ContentType="application/vnd.openxmlformats-officedocument.drawingml.diagramStyle+xml"/>
  <Override PartName="/word/diagrams/colors7.xml" ContentType="application/vnd.openxmlformats-officedocument.drawingml.diagramColors+xml"/>
  <Override PartName="/word/diagrams/drawing7.xml" ContentType="application/vnd.ms-office.drawingml.diagramDrawing+xml"/>
  <Override PartName="/word/diagrams/data8.xml" ContentType="application/vnd.openxmlformats-officedocument.drawingml.diagramData+xml"/>
  <Override PartName="/word/diagrams/layout8.xml" ContentType="application/vnd.openxmlformats-officedocument.drawingml.diagramLayout+xml"/>
  <Override PartName="/word/diagrams/quickStyle8.xml" ContentType="application/vnd.openxmlformats-officedocument.drawingml.diagramStyle+xml"/>
  <Override PartName="/word/diagrams/colors8.xml" ContentType="application/vnd.openxmlformats-officedocument.drawingml.diagramColors+xml"/>
  <Override PartName="/word/diagrams/drawing8.xml" ContentType="application/vnd.ms-office.drawingml.diagramDrawing+xml"/>
  <Override PartName="/word/diagrams/data9.xml" ContentType="application/vnd.openxmlformats-officedocument.drawingml.diagramData+xml"/>
  <Override PartName="/word/diagrams/layout9.xml" ContentType="application/vnd.openxmlformats-officedocument.drawingml.diagramLayout+xml"/>
  <Override PartName="/word/diagrams/quickStyle9.xml" ContentType="application/vnd.openxmlformats-officedocument.drawingml.diagramStyle+xml"/>
  <Override PartName="/word/diagrams/colors9.xml" ContentType="application/vnd.openxmlformats-officedocument.drawingml.diagramColors+xml"/>
  <Override PartName="/word/diagrams/drawing9.xml" ContentType="application/vnd.ms-office.drawingml.diagramDrawing+xml"/>
  <Override PartName="/word/diagrams/data10.xml" ContentType="application/vnd.openxmlformats-officedocument.drawingml.diagramData+xml"/>
  <Override PartName="/word/diagrams/layout10.xml" ContentType="application/vnd.openxmlformats-officedocument.drawingml.diagramLayout+xml"/>
  <Override PartName="/word/diagrams/quickStyle10.xml" ContentType="application/vnd.openxmlformats-officedocument.drawingml.diagramStyle+xml"/>
  <Override PartName="/word/diagrams/colors10.xml" ContentType="application/vnd.openxmlformats-officedocument.drawingml.diagramColors+xml"/>
  <Override PartName="/word/diagrams/drawing10.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B7C43" w14:textId="7678D894" w:rsidR="00FB14E9" w:rsidRDefault="00FB14E9" w:rsidP="00FB14E9">
      <w:pPr>
        <w:spacing w:after="0" w:line="276" w:lineRule="auto"/>
        <w:jc w:val="center"/>
        <w:rPr>
          <w:rFonts w:ascii="OfficinaSansBookC" w:hAnsi="OfficinaSansBookC" w:cs="OfficinaSansExtraBoldITC-Reg"/>
          <w:bCs/>
          <w:color w:val="888888"/>
          <w:sz w:val="40"/>
          <w:szCs w:val="40"/>
        </w:rPr>
      </w:pPr>
      <w:r w:rsidRPr="00FB14E9">
        <w:rPr>
          <w:rFonts w:ascii="OfficinaSansBookC" w:hAnsi="OfficinaSansBookC"/>
          <w:noProof/>
        </w:rPr>
        <w:drawing>
          <wp:anchor distT="0" distB="0" distL="114300" distR="114300" simplePos="0" relativeHeight="251717120" behindDoc="0" locked="0" layoutInCell="1" allowOverlap="1" wp14:anchorId="7DD07D85" wp14:editId="0FEA3583">
            <wp:simplePos x="0" y="0"/>
            <wp:positionH relativeFrom="margin">
              <wp:align>left</wp:align>
            </wp:positionH>
            <wp:positionV relativeFrom="paragraph">
              <wp:posOffset>171450</wp:posOffset>
            </wp:positionV>
            <wp:extent cx="5937885" cy="2209800"/>
            <wp:effectExtent l="0" t="0" r="5715" b="0"/>
            <wp:wrapTopAndBottom/>
            <wp:docPr id="1" name="Рисунок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1"/>
                    <pic:cNvPicPr>
                      <a:picLocks noChangeAspect="1" noChangeArrowheads="1"/>
                    </pic:cNvPicPr>
                  </pic:nvPicPr>
                  <pic:blipFill rotWithShape="1">
                    <a:blip r:embed="rId9">
                      <a:extLst>
                        <a:ext uri="{28A0092B-C50C-407E-A947-70E740481C1C}">
                          <a14:useLocalDpi xmlns:a14="http://schemas.microsoft.com/office/drawing/2010/main" val="0"/>
                        </a:ext>
                      </a:extLst>
                    </a:blip>
                    <a:srcRect t="16494" b="8473"/>
                    <a:stretch/>
                  </pic:blipFill>
                  <pic:spPr bwMode="auto">
                    <a:xfrm>
                      <a:off x="0" y="0"/>
                      <a:ext cx="5937885" cy="220980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p w14:paraId="4AC6C7CF" w14:textId="4FF1488B" w:rsidR="002C5F87" w:rsidRPr="00FB14E9" w:rsidRDefault="002C5F87" w:rsidP="00FB14E9">
      <w:pPr>
        <w:spacing w:after="0" w:line="276" w:lineRule="auto"/>
        <w:jc w:val="center"/>
        <w:rPr>
          <w:rFonts w:ascii="OfficinaSansBookC" w:hAnsi="OfficinaSansBookC" w:cs="OfficinaSansExtraBoldITC-Reg"/>
          <w:bCs/>
          <w:color w:val="888888"/>
          <w:sz w:val="40"/>
          <w:szCs w:val="40"/>
        </w:rPr>
      </w:pPr>
    </w:p>
    <w:p w14:paraId="46EC2C36" w14:textId="0B436678" w:rsidR="002C5F87" w:rsidRDefault="002C5F87" w:rsidP="0022279F">
      <w:pPr>
        <w:spacing w:after="120" w:line="240" w:lineRule="auto"/>
        <w:ind w:left="4" w:hanging="6"/>
        <w:jc w:val="center"/>
        <w:rPr>
          <w:rFonts w:ascii="OfficinaSansBookC" w:hAnsi="OfficinaSansBookC" w:cs="OfficinaSansExtraBoldITC-Reg"/>
          <w:b/>
          <w:bCs/>
          <w:caps/>
          <w:sz w:val="44"/>
          <w:szCs w:val="44"/>
        </w:rPr>
      </w:pPr>
      <w:r w:rsidRPr="009C6828">
        <w:rPr>
          <w:rFonts w:ascii="OfficinaSansBookC" w:hAnsi="OfficinaSansBookC" w:cs="OfficinaSansExtraBoldITC-Reg"/>
          <w:b/>
          <w:bCs/>
          <w:caps/>
          <w:sz w:val="44"/>
          <w:szCs w:val="44"/>
        </w:rPr>
        <w:t>Методические рекомендации по организации обучения</w:t>
      </w:r>
    </w:p>
    <w:p w14:paraId="33BEC2D7" w14:textId="4CAA2CEC" w:rsidR="005155CC" w:rsidRPr="009C6828" w:rsidRDefault="005155CC" w:rsidP="0022279F">
      <w:pPr>
        <w:spacing w:after="120" w:line="240" w:lineRule="auto"/>
        <w:ind w:left="4" w:hanging="6"/>
        <w:jc w:val="center"/>
        <w:rPr>
          <w:rFonts w:ascii="OfficinaSansBookC" w:hAnsi="OfficinaSansBookC" w:cs="OfficinaSansExtraBoldITC-Reg"/>
          <w:b/>
          <w:bCs/>
          <w:caps/>
          <w:sz w:val="44"/>
          <w:szCs w:val="44"/>
        </w:rPr>
      </w:pPr>
      <w:r>
        <w:rPr>
          <w:rFonts w:ascii="OfficinaSansBookC" w:hAnsi="OfficinaSansBookC" w:cs="OfficinaSansExtraBoldITC-Reg"/>
          <w:b/>
          <w:bCs/>
          <w:caps/>
          <w:sz w:val="44"/>
          <w:szCs w:val="44"/>
        </w:rPr>
        <w:t>(</w:t>
      </w:r>
      <w:r>
        <w:rPr>
          <w:rFonts w:ascii="OfficinaSansBookC" w:hAnsi="OfficinaSansBookC" w:cs="OfficinaSansExtraBoldITC-Reg"/>
          <w:b/>
          <w:bCs/>
          <w:sz w:val="44"/>
          <w:szCs w:val="44"/>
        </w:rPr>
        <w:t>разработка дидактических материалов</w:t>
      </w:r>
      <w:r>
        <w:rPr>
          <w:rFonts w:ascii="OfficinaSansBookC" w:hAnsi="OfficinaSansBookC" w:cs="OfficinaSansExtraBoldITC-Reg"/>
          <w:b/>
          <w:bCs/>
          <w:caps/>
          <w:sz w:val="44"/>
          <w:szCs w:val="44"/>
        </w:rPr>
        <w:t>)</w:t>
      </w:r>
    </w:p>
    <w:p w14:paraId="6D68EF8D" w14:textId="77777777" w:rsidR="002C5F87" w:rsidRPr="009C6828" w:rsidRDefault="002C5F87" w:rsidP="0022279F">
      <w:pPr>
        <w:spacing w:after="120" w:line="240" w:lineRule="auto"/>
        <w:ind w:left="2" w:hanging="4"/>
        <w:jc w:val="center"/>
        <w:rPr>
          <w:rFonts w:ascii="OfficinaSansBookC" w:hAnsi="OfficinaSansBookC" w:cs="OfficinaSansExtraBoldITC-Reg"/>
          <w:b/>
          <w:bCs/>
          <w:sz w:val="44"/>
          <w:szCs w:val="44"/>
        </w:rPr>
      </w:pPr>
      <w:r w:rsidRPr="009C6828">
        <w:rPr>
          <w:rFonts w:ascii="OfficinaSansBookC" w:hAnsi="OfficinaSansBookC" w:cs="OfficinaSansExtraBoldITC-Reg"/>
          <w:b/>
          <w:bCs/>
          <w:sz w:val="44"/>
          <w:szCs w:val="44"/>
        </w:rPr>
        <w:t xml:space="preserve">по общеобразовательной дисциплине </w:t>
      </w:r>
    </w:p>
    <w:p w14:paraId="6DBAEF8D" w14:textId="77777777" w:rsidR="002C5F87" w:rsidRPr="009C6828" w:rsidRDefault="002C5F87" w:rsidP="0022279F">
      <w:pPr>
        <w:spacing w:after="120" w:line="240" w:lineRule="auto"/>
        <w:ind w:left="2" w:hanging="4"/>
        <w:jc w:val="center"/>
        <w:rPr>
          <w:rFonts w:ascii="OfficinaSansBookC" w:hAnsi="OfficinaSansBookC" w:cs="OfficinaSansExtraBoldITC-Reg"/>
          <w:b/>
          <w:bCs/>
          <w:sz w:val="44"/>
          <w:szCs w:val="44"/>
        </w:rPr>
      </w:pPr>
      <w:r w:rsidRPr="009C6828">
        <w:rPr>
          <w:rFonts w:ascii="OfficinaSansBookC" w:hAnsi="OfficinaSansBookC" w:cs="OfficinaSansExtraBoldITC-Reg"/>
          <w:b/>
          <w:bCs/>
          <w:sz w:val="44"/>
          <w:szCs w:val="44"/>
        </w:rPr>
        <w:t>«Основы безопасности жизнедеятельности»</w:t>
      </w:r>
    </w:p>
    <w:p w14:paraId="2ED719AB" w14:textId="0A399FCB" w:rsidR="002C5F87" w:rsidRDefault="002C5F87" w:rsidP="002C1472">
      <w:pPr>
        <w:autoSpaceDE w:val="0"/>
        <w:autoSpaceDN w:val="0"/>
        <w:adjustRightInd w:val="0"/>
        <w:rPr>
          <w:rFonts w:ascii="OfficinaSansBookC" w:hAnsi="OfficinaSansBookC" w:cs="OfficinaSansBookC"/>
          <w:sz w:val="44"/>
          <w:szCs w:val="44"/>
        </w:rPr>
      </w:pPr>
    </w:p>
    <w:p w14:paraId="5FB3D70E" w14:textId="114E29A7" w:rsidR="004E51C0" w:rsidRDefault="004E51C0" w:rsidP="002C1472">
      <w:pPr>
        <w:autoSpaceDE w:val="0"/>
        <w:autoSpaceDN w:val="0"/>
        <w:adjustRightInd w:val="0"/>
        <w:rPr>
          <w:rFonts w:ascii="OfficinaSansBookC" w:hAnsi="OfficinaSansBookC" w:cs="OfficinaSansBookC"/>
          <w:sz w:val="44"/>
          <w:szCs w:val="44"/>
        </w:rPr>
      </w:pPr>
    </w:p>
    <w:p w14:paraId="7EA09EEA" w14:textId="72FD8080" w:rsidR="004E51C0" w:rsidRDefault="004E51C0" w:rsidP="002C1472">
      <w:pPr>
        <w:autoSpaceDE w:val="0"/>
        <w:autoSpaceDN w:val="0"/>
        <w:adjustRightInd w:val="0"/>
        <w:rPr>
          <w:rFonts w:ascii="OfficinaSansBookC" w:hAnsi="OfficinaSansBookC" w:cs="OfficinaSansBookC"/>
          <w:sz w:val="44"/>
          <w:szCs w:val="44"/>
        </w:rPr>
      </w:pPr>
    </w:p>
    <w:p w14:paraId="02379455" w14:textId="29422EA9" w:rsidR="004E51C0" w:rsidRDefault="004E51C0" w:rsidP="002C1472">
      <w:pPr>
        <w:autoSpaceDE w:val="0"/>
        <w:autoSpaceDN w:val="0"/>
        <w:adjustRightInd w:val="0"/>
        <w:rPr>
          <w:rFonts w:ascii="OfficinaSansBookC" w:hAnsi="OfficinaSansBookC" w:cs="OfficinaSansBookC"/>
          <w:sz w:val="44"/>
          <w:szCs w:val="44"/>
        </w:rPr>
      </w:pPr>
    </w:p>
    <w:p w14:paraId="6B04E28F" w14:textId="35747EA3" w:rsidR="004E51C0" w:rsidRDefault="004E51C0" w:rsidP="002C1472">
      <w:pPr>
        <w:autoSpaceDE w:val="0"/>
        <w:autoSpaceDN w:val="0"/>
        <w:adjustRightInd w:val="0"/>
        <w:rPr>
          <w:rFonts w:ascii="OfficinaSansBookC" w:hAnsi="OfficinaSansBookC" w:cs="OfficinaSansBookC"/>
          <w:sz w:val="44"/>
          <w:szCs w:val="44"/>
        </w:rPr>
      </w:pPr>
    </w:p>
    <w:p w14:paraId="512B0243" w14:textId="7A02B661" w:rsidR="004E51C0" w:rsidRDefault="004E51C0" w:rsidP="002C1472">
      <w:pPr>
        <w:autoSpaceDE w:val="0"/>
        <w:autoSpaceDN w:val="0"/>
        <w:adjustRightInd w:val="0"/>
        <w:rPr>
          <w:rFonts w:ascii="OfficinaSansBookC" w:hAnsi="OfficinaSansBookC" w:cs="OfficinaSansBookC"/>
          <w:sz w:val="44"/>
          <w:szCs w:val="44"/>
        </w:rPr>
      </w:pPr>
    </w:p>
    <w:p w14:paraId="551B929C" w14:textId="77777777" w:rsidR="004E51C0" w:rsidRPr="004E51C0" w:rsidRDefault="004E51C0" w:rsidP="002C1472">
      <w:pPr>
        <w:autoSpaceDE w:val="0"/>
        <w:autoSpaceDN w:val="0"/>
        <w:adjustRightInd w:val="0"/>
        <w:rPr>
          <w:rFonts w:ascii="OfficinaSansBookC" w:hAnsi="OfficinaSansBookC" w:cs="OfficinaSansBookC"/>
          <w:sz w:val="44"/>
          <w:szCs w:val="44"/>
        </w:rPr>
      </w:pPr>
    </w:p>
    <w:p w14:paraId="0D008E10" w14:textId="4989C14B" w:rsidR="002C5F87" w:rsidRPr="009C6828" w:rsidRDefault="002C5F87" w:rsidP="00FB14E9">
      <w:pPr>
        <w:spacing w:after="0" w:line="276" w:lineRule="auto"/>
        <w:jc w:val="center"/>
        <w:rPr>
          <w:rFonts w:ascii="OfficinaSansBookC" w:hAnsi="OfficinaSansBookC" w:cs="OfficinaSansBookC"/>
          <w:sz w:val="32"/>
          <w:szCs w:val="40"/>
        </w:rPr>
      </w:pPr>
      <w:proofErr w:type="gramStart"/>
      <w:r w:rsidRPr="009C6828">
        <w:rPr>
          <w:rFonts w:ascii="OfficinaSansBookC" w:hAnsi="OfficinaSansBookC" w:cs="OfficinaSansBookC"/>
          <w:sz w:val="32"/>
          <w:szCs w:val="40"/>
        </w:rPr>
        <w:t>МОСКВА</w:t>
      </w:r>
      <w:r w:rsidR="00FB14E9">
        <w:rPr>
          <w:rFonts w:ascii="OfficinaSansBookC" w:hAnsi="OfficinaSansBookC" w:cs="OfficinaSansBookC"/>
          <w:sz w:val="32"/>
          <w:szCs w:val="40"/>
        </w:rPr>
        <w:t xml:space="preserve">  </w:t>
      </w:r>
      <w:r w:rsidRPr="009C6828">
        <w:rPr>
          <w:rFonts w:ascii="OfficinaSansBookC" w:hAnsi="OfficinaSansBookC" w:cs="OfficinaSansBookC"/>
          <w:sz w:val="32"/>
          <w:szCs w:val="40"/>
        </w:rPr>
        <w:t>ИРПО</w:t>
      </w:r>
      <w:proofErr w:type="gramEnd"/>
    </w:p>
    <w:p w14:paraId="6956C697" w14:textId="77777777" w:rsidR="002C5F87" w:rsidRPr="009C6828" w:rsidRDefault="002C5F87" w:rsidP="00FB14E9">
      <w:pPr>
        <w:spacing w:after="0" w:line="276" w:lineRule="auto"/>
        <w:jc w:val="center"/>
        <w:rPr>
          <w:rFonts w:ascii="OfficinaSansBookC" w:hAnsi="OfficinaSansBookC" w:cs="OfficinaSansBookC"/>
          <w:sz w:val="32"/>
          <w:szCs w:val="40"/>
        </w:rPr>
      </w:pPr>
      <w:r w:rsidRPr="009C6828">
        <w:rPr>
          <w:rFonts w:ascii="OfficinaSansBookC" w:hAnsi="OfficinaSansBookC" w:cs="OfficinaSansBookC"/>
          <w:sz w:val="32"/>
          <w:szCs w:val="40"/>
        </w:rPr>
        <w:t>2022</w:t>
      </w:r>
    </w:p>
    <w:p w14:paraId="410D7356" w14:textId="77777777" w:rsidR="002C5F87" w:rsidRPr="009C6828" w:rsidRDefault="002C5F87">
      <w:pPr>
        <w:rPr>
          <w:rFonts w:ascii="OfficinaSansBookC" w:eastAsia="Times New Roman" w:hAnsi="OfficinaSansBookC" w:cs="Times New Roman"/>
          <w:color w:val="000000"/>
          <w:sz w:val="28"/>
          <w:szCs w:val="28"/>
        </w:rPr>
      </w:pPr>
      <w:r w:rsidRPr="009C6828">
        <w:rPr>
          <w:rFonts w:ascii="OfficinaSansBookC" w:eastAsia="Times New Roman" w:hAnsi="OfficinaSansBookC" w:cs="Times New Roman"/>
          <w:color w:val="000000"/>
          <w:sz w:val="28"/>
          <w:szCs w:val="28"/>
        </w:rPr>
        <w:br w:type="page"/>
      </w:r>
    </w:p>
    <w:p w14:paraId="01B4D9C0" w14:textId="77777777" w:rsidR="00FB14E9" w:rsidRDefault="00FB14E9" w:rsidP="00264AB5">
      <w:pPr>
        <w:jc w:val="center"/>
        <w:rPr>
          <w:rFonts w:ascii="OfficinaSansBookC" w:hAnsi="OfficinaSansBookC"/>
          <w:b/>
          <w:bCs/>
          <w:sz w:val="28"/>
          <w:szCs w:val="28"/>
        </w:rPr>
      </w:pPr>
    </w:p>
    <w:p w14:paraId="3C0E73F9" w14:textId="1AF69B69" w:rsidR="00264AB5" w:rsidRPr="009C6828" w:rsidRDefault="00264AB5" w:rsidP="00FB14E9">
      <w:pPr>
        <w:spacing w:after="0" w:line="276" w:lineRule="auto"/>
        <w:jc w:val="center"/>
        <w:rPr>
          <w:rFonts w:ascii="OfficinaSansBookC" w:hAnsi="OfficinaSansBookC"/>
          <w:b/>
          <w:bCs/>
          <w:sz w:val="28"/>
          <w:szCs w:val="28"/>
        </w:rPr>
      </w:pPr>
      <w:r w:rsidRPr="009C6828">
        <w:rPr>
          <w:rFonts w:ascii="OfficinaSansBookC" w:hAnsi="OfficinaSansBookC"/>
          <w:b/>
          <w:bCs/>
          <w:sz w:val="28"/>
          <w:szCs w:val="28"/>
        </w:rPr>
        <w:t>АВТОРСКИЙ КОЛЛЕКТИВ</w:t>
      </w:r>
    </w:p>
    <w:p w14:paraId="1183E71C" w14:textId="77777777" w:rsidR="00264AB5" w:rsidRPr="009C6828" w:rsidRDefault="00264AB5" w:rsidP="00FB14E9">
      <w:pPr>
        <w:spacing w:after="0" w:line="276" w:lineRule="auto"/>
        <w:rPr>
          <w:rFonts w:ascii="OfficinaSansBookC" w:hAnsi="OfficinaSansBookC"/>
          <w:b/>
          <w:bCs/>
          <w:sz w:val="28"/>
          <w:szCs w:val="28"/>
        </w:rPr>
      </w:pPr>
    </w:p>
    <w:p w14:paraId="0C45D3DF" w14:textId="77777777" w:rsidR="00264AB5" w:rsidRPr="009C6828" w:rsidRDefault="00264AB5" w:rsidP="00FB14E9">
      <w:pPr>
        <w:spacing w:after="0" w:line="276" w:lineRule="auto"/>
        <w:rPr>
          <w:rFonts w:ascii="OfficinaSansBookC" w:hAnsi="OfficinaSansBookC"/>
          <w:b/>
          <w:bCs/>
          <w:sz w:val="28"/>
          <w:szCs w:val="28"/>
        </w:rPr>
      </w:pPr>
      <w:r w:rsidRPr="009C6828">
        <w:rPr>
          <w:rFonts w:ascii="OfficinaSansBookC" w:hAnsi="OfficinaSansBookC"/>
          <w:b/>
          <w:bCs/>
          <w:sz w:val="28"/>
          <w:szCs w:val="28"/>
        </w:rPr>
        <w:t>Руководитель авторского коллектива:</w:t>
      </w:r>
    </w:p>
    <w:p w14:paraId="6DDDDC6A" w14:textId="1DD44FC1" w:rsidR="00264AB5" w:rsidRDefault="00264AB5" w:rsidP="00FB14E9">
      <w:pPr>
        <w:spacing w:after="0" w:line="276" w:lineRule="auto"/>
        <w:jc w:val="both"/>
        <w:rPr>
          <w:rFonts w:ascii="OfficinaSansBookC" w:hAnsi="OfficinaSansBookC" w:cs="Times New Roman"/>
          <w:bCs/>
          <w:sz w:val="28"/>
          <w:szCs w:val="28"/>
        </w:rPr>
      </w:pPr>
      <w:proofErr w:type="spellStart"/>
      <w:r w:rsidRPr="009C6828">
        <w:rPr>
          <w:rFonts w:ascii="OfficinaSansBookC" w:hAnsi="OfficinaSansBookC" w:cs="Times New Roman"/>
          <w:bCs/>
          <w:sz w:val="28"/>
          <w:szCs w:val="28"/>
        </w:rPr>
        <w:t>Тебенькова</w:t>
      </w:r>
      <w:proofErr w:type="spellEnd"/>
      <w:r w:rsidRPr="009C6828">
        <w:rPr>
          <w:rFonts w:ascii="OfficinaSansBookC" w:hAnsi="OfficinaSansBookC" w:cs="Times New Roman"/>
          <w:bCs/>
          <w:sz w:val="28"/>
          <w:szCs w:val="28"/>
        </w:rPr>
        <w:t xml:space="preserve"> Елена Александровна, док. пед. наук, профессор</w:t>
      </w:r>
    </w:p>
    <w:p w14:paraId="750453DC" w14:textId="77777777" w:rsidR="004E51C0" w:rsidRPr="009C6828" w:rsidRDefault="004E51C0" w:rsidP="00FB14E9">
      <w:pPr>
        <w:spacing w:after="0" w:line="276" w:lineRule="auto"/>
        <w:jc w:val="both"/>
        <w:rPr>
          <w:rFonts w:ascii="OfficinaSansBookC" w:hAnsi="OfficinaSansBookC" w:cs="Times New Roman"/>
          <w:sz w:val="28"/>
          <w:szCs w:val="28"/>
          <w:shd w:val="clear" w:color="auto" w:fill="FFFFFF"/>
        </w:rPr>
      </w:pPr>
    </w:p>
    <w:p w14:paraId="735DB681" w14:textId="77777777" w:rsidR="00264AB5" w:rsidRPr="009C6828" w:rsidRDefault="00264AB5" w:rsidP="00FB14E9">
      <w:pPr>
        <w:spacing w:after="0" w:line="276" w:lineRule="auto"/>
        <w:jc w:val="both"/>
        <w:rPr>
          <w:rFonts w:ascii="OfficinaSansBookC" w:eastAsia="Times New Roman" w:hAnsi="OfficinaSansBookC" w:cs="Times New Roman"/>
          <w:b/>
          <w:bCs/>
          <w:sz w:val="28"/>
          <w:szCs w:val="28"/>
        </w:rPr>
      </w:pPr>
      <w:r w:rsidRPr="009C6828">
        <w:rPr>
          <w:rFonts w:ascii="OfficinaSansBookC" w:eastAsia="Times New Roman" w:hAnsi="OfficinaSansBookC" w:cs="Times New Roman"/>
          <w:b/>
          <w:bCs/>
          <w:sz w:val="28"/>
          <w:szCs w:val="28"/>
        </w:rPr>
        <w:t xml:space="preserve">Авторский коллектив: </w:t>
      </w:r>
    </w:p>
    <w:p w14:paraId="6D2F778F" w14:textId="77777777" w:rsidR="00264AB5" w:rsidRPr="009C6828" w:rsidRDefault="00264AB5" w:rsidP="00FB14E9">
      <w:pPr>
        <w:spacing w:after="0" w:line="276" w:lineRule="auto"/>
        <w:rPr>
          <w:rFonts w:ascii="OfficinaSansBookC" w:hAnsi="OfficinaSansBookC" w:cs="Times New Roman"/>
          <w:sz w:val="28"/>
          <w:szCs w:val="28"/>
        </w:rPr>
      </w:pPr>
      <w:r w:rsidRPr="009C6828">
        <w:rPr>
          <w:rFonts w:ascii="OfficinaSansBookC" w:hAnsi="OfficinaSansBookC" w:cs="Times New Roman"/>
          <w:sz w:val="28"/>
          <w:szCs w:val="28"/>
        </w:rPr>
        <w:t>Борисова Раиса Константиновна</w:t>
      </w:r>
    </w:p>
    <w:p w14:paraId="510A9D2A" w14:textId="77777777" w:rsidR="00264AB5" w:rsidRPr="009C6828" w:rsidRDefault="00264AB5" w:rsidP="00FB14E9">
      <w:pPr>
        <w:spacing w:after="0" w:line="276" w:lineRule="auto"/>
        <w:rPr>
          <w:rFonts w:ascii="OfficinaSansBookC" w:hAnsi="OfficinaSansBookC" w:cs="Times New Roman"/>
          <w:sz w:val="28"/>
          <w:szCs w:val="28"/>
        </w:rPr>
      </w:pPr>
      <w:r w:rsidRPr="009C6828">
        <w:rPr>
          <w:rFonts w:ascii="OfficinaSansBookC" w:hAnsi="OfficinaSansBookC" w:cs="Times New Roman"/>
          <w:sz w:val="28"/>
          <w:szCs w:val="28"/>
        </w:rPr>
        <w:t>Семенов Иван Николаевич</w:t>
      </w:r>
    </w:p>
    <w:p w14:paraId="1F3C239C" w14:textId="77777777" w:rsidR="00264AB5" w:rsidRPr="009C6828" w:rsidRDefault="00264AB5" w:rsidP="00FB14E9">
      <w:pPr>
        <w:spacing w:after="0" w:line="276" w:lineRule="auto"/>
        <w:rPr>
          <w:rFonts w:ascii="OfficinaSansBookC" w:hAnsi="OfficinaSansBookC" w:cs="Times New Roman"/>
          <w:sz w:val="28"/>
          <w:szCs w:val="28"/>
        </w:rPr>
      </w:pPr>
      <w:r w:rsidRPr="009C6828">
        <w:rPr>
          <w:rFonts w:ascii="OfficinaSansBookC" w:hAnsi="OfficinaSansBookC" w:cs="Times New Roman"/>
          <w:sz w:val="28"/>
          <w:szCs w:val="28"/>
        </w:rPr>
        <w:t>Полякова Юлия Александровна</w:t>
      </w:r>
    </w:p>
    <w:p w14:paraId="416CAAB2" w14:textId="7F4195D5" w:rsidR="000228B9" w:rsidRPr="00A30FD1" w:rsidRDefault="002C5F87" w:rsidP="00A30FD1">
      <w:pPr>
        <w:rPr>
          <w:rFonts w:ascii="OfficinaSansBookC" w:eastAsia="Times New Roman" w:hAnsi="OfficinaSansBookC" w:cs="Times New Roman"/>
          <w:color w:val="000000"/>
          <w:sz w:val="28"/>
          <w:szCs w:val="28"/>
        </w:rPr>
      </w:pPr>
      <w:r w:rsidRPr="009C6828">
        <w:rPr>
          <w:rFonts w:ascii="OfficinaSansBookC" w:eastAsia="Times New Roman" w:hAnsi="OfficinaSansBookC" w:cs="Times New Roman"/>
          <w:color w:val="000000"/>
          <w:sz w:val="28"/>
          <w:szCs w:val="28"/>
        </w:rPr>
        <w:br w:type="page"/>
      </w:r>
    </w:p>
    <w:sdt>
      <w:sdtPr>
        <w:rPr>
          <w:rFonts w:ascii="Calibri" w:eastAsia="Calibri" w:hAnsi="Calibri" w:cs="Calibri"/>
          <w:b w:val="0"/>
          <w:bCs w:val="0"/>
          <w:color w:val="auto"/>
          <w:sz w:val="22"/>
          <w:szCs w:val="22"/>
          <w:lang w:eastAsia="ru-RU"/>
        </w:rPr>
        <w:id w:val="1094669528"/>
        <w:docPartObj>
          <w:docPartGallery w:val="Table of Contents"/>
          <w:docPartUnique/>
        </w:docPartObj>
      </w:sdtPr>
      <w:sdtEndPr/>
      <w:sdtContent>
        <w:p w14:paraId="64597569" w14:textId="77F9C832" w:rsidR="005F1B96" w:rsidRPr="00B04C77" w:rsidRDefault="00FB14E9" w:rsidP="002519BB">
          <w:pPr>
            <w:pStyle w:val="ac"/>
            <w:jc w:val="center"/>
            <w:rPr>
              <w:rFonts w:ascii="OfficinaSansBookC" w:hAnsi="OfficinaSansBookC"/>
              <w:color w:val="auto"/>
              <w:lang w:val="en-US"/>
            </w:rPr>
          </w:pPr>
          <w:r w:rsidRPr="00B04C77">
            <w:rPr>
              <w:rFonts w:ascii="OfficinaSansBookC" w:hAnsi="OfficinaSansBookC"/>
              <w:color w:val="auto"/>
            </w:rPr>
            <w:t>СОДЕРЖАНИЕ</w:t>
          </w:r>
        </w:p>
        <w:p w14:paraId="3FC7B6AA" w14:textId="40CC1375" w:rsidR="00A157BD" w:rsidRPr="00E67A6D" w:rsidRDefault="005F1B96" w:rsidP="00FB14E9">
          <w:pPr>
            <w:pStyle w:val="11"/>
            <w:tabs>
              <w:tab w:val="left" w:pos="426"/>
              <w:tab w:val="right" w:leader="dot" w:pos="9616"/>
            </w:tabs>
            <w:spacing w:after="0" w:line="276" w:lineRule="auto"/>
            <w:rPr>
              <w:rFonts w:ascii="OfficinaSansBookC" w:eastAsiaTheme="minorEastAsia" w:hAnsi="OfficinaSansBookC" w:cstheme="minorBidi"/>
              <w:noProof/>
              <w:sz w:val="28"/>
              <w:szCs w:val="28"/>
            </w:rPr>
          </w:pPr>
          <w:r w:rsidRPr="00B04C77">
            <w:rPr>
              <w:rFonts w:ascii="OfficinaSansBookC" w:hAnsi="OfficinaSansBookC"/>
              <w:sz w:val="28"/>
              <w:szCs w:val="28"/>
            </w:rPr>
            <w:fldChar w:fldCharType="begin"/>
          </w:r>
          <w:r w:rsidRPr="00B04C77">
            <w:rPr>
              <w:rFonts w:ascii="OfficinaSansBookC" w:hAnsi="OfficinaSansBookC"/>
              <w:sz w:val="28"/>
              <w:szCs w:val="28"/>
            </w:rPr>
            <w:instrText xml:space="preserve"> TOC \o "1-3" \h \z \u </w:instrText>
          </w:r>
          <w:r w:rsidRPr="00B04C77">
            <w:rPr>
              <w:rFonts w:ascii="OfficinaSansBookC" w:hAnsi="OfficinaSansBookC"/>
              <w:sz w:val="28"/>
              <w:szCs w:val="28"/>
            </w:rPr>
            <w:fldChar w:fldCharType="separate"/>
          </w:r>
          <w:hyperlink w:anchor="_Toc125030945" w:history="1">
            <w:r w:rsidR="00FB14E9" w:rsidRPr="00E67A6D">
              <w:rPr>
                <w:rStyle w:val="ad"/>
                <w:rFonts w:ascii="OfficinaSansBookC" w:hAnsi="OfficinaSansBookC"/>
                <w:noProof/>
                <w:sz w:val="28"/>
                <w:szCs w:val="28"/>
              </w:rPr>
              <w:t>Пояснительная Записка</w:t>
            </w:r>
            <w:r w:rsidR="00FB14E9" w:rsidRPr="00E67A6D">
              <w:rPr>
                <w:rFonts w:ascii="OfficinaSansBookC" w:hAnsi="OfficinaSansBookC"/>
                <w:noProof/>
                <w:webHidden/>
                <w:sz w:val="28"/>
                <w:szCs w:val="28"/>
              </w:rPr>
              <w:tab/>
            </w:r>
            <w:r w:rsidR="00A157BD" w:rsidRPr="00E67A6D">
              <w:rPr>
                <w:rFonts w:ascii="OfficinaSansBookC" w:hAnsi="OfficinaSansBookC"/>
                <w:noProof/>
                <w:webHidden/>
                <w:sz w:val="28"/>
                <w:szCs w:val="28"/>
              </w:rPr>
              <w:fldChar w:fldCharType="begin"/>
            </w:r>
            <w:r w:rsidR="00A157BD" w:rsidRPr="00E67A6D">
              <w:rPr>
                <w:rFonts w:ascii="OfficinaSansBookC" w:hAnsi="OfficinaSansBookC"/>
                <w:noProof/>
                <w:webHidden/>
                <w:sz w:val="28"/>
                <w:szCs w:val="28"/>
              </w:rPr>
              <w:instrText xml:space="preserve"> PAGEREF _Toc125030945 \h </w:instrText>
            </w:r>
            <w:r w:rsidR="00A157BD" w:rsidRPr="00E67A6D">
              <w:rPr>
                <w:rFonts w:ascii="OfficinaSansBookC" w:hAnsi="OfficinaSansBookC"/>
                <w:noProof/>
                <w:webHidden/>
                <w:sz w:val="28"/>
                <w:szCs w:val="28"/>
              </w:rPr>
            </w:r>
            <w:r w:rsidR="00A157BD" w:rsidRPr="00E67A6D">
              <w:rPr>
                <w:rFonts w:ascii="OfficinaSansBookC" w:hAnsi="OfficinaSansBookC"/>
                <w:noProof/>
                <w:webHidden/>
                <w:sz w:val="28"/>
                <w:szCs w:val="28"/>
              </w:rPr>
              <w:fldChar w:fldCharType="separate"/>
            </w:r>
            <w:r w:rsidR="007717DC">
              <w:rPr>
                <w:rFonts w:ascii="OfficinaSansBookC" w:hAnsi="OfficinaSansBookC"/>
                <w:noProof/>
                <w:webHidden/>
                <w:sz w:val="28"/>
                <w:szCs w:val="28"/>
              </w:rPr>
              <w:t>4</w:t>
            </w:r>
            <w:r w:rsidR="00A157BD" w:rsidRPr="00E67A6D">
              <w:rPr>
                <w:rFonts w:ascii="OfficinaSansBookC" w:hAnsi="OfficinaSansBookC"/>
                <w:noProof/>
                <w:webHidden/>
                <w:sz w:val="28"/>
                <w:szCs w:val="28"/>
              </w:rPr>
              <w:fldChar w:fldCharType="end"/>
            </w:r>
          </w:hyperlink>
        </w:p>
        <w:p w14:paraId="6BB78035" w14:textId="01EC323D" w:rsidR="00A157BD" w:rsidRPr="00E67A6D" w:rsidRDefault="002E4BE7" w:rsidP="00FB14E9">
          <w:pPr>
            <w:pStyle w:val="11"/>
            <w:tabs>
              <w:tab w:val="left" w:pos="426"/>
              <w:tab w:val="right" w:leader="dot" w:pos="9616"/>
            </w:tabs>
            <w:spacing w:after="0" w:line="276" w:lineRule="auto"/>
            <w:rPr>
              <w:rFonts w:ascii="OfficinaSansBookC" w:eastAsiaTheme="minorEastAsia" w:hAnsi="OfficinaSansBookC" w:cstheme="minorBidi"/>
              <w:noProof/>
              <w:sz w:val="28"/>
              <w:szCs w:val="28"/>
            </w:rPr>
          </w:pPr>
          <w:hyperlink w:anchor="_Toc125030946" w:history="1">
            <w:r w:rsidR="00FB14E9" w:rsidRPr="00E67A6D">
              <w:rPr>
                <w:rStyle w:val="ad"/>
                <w:rFonts w:ascii="OfficinaSansBookC" w:hAnsi="OfficinaSansBookC"/>
                <w:noProof/>
                <w:sz w:val="28"/>
                <w:szCs w:val="28"/>
              </w:rPr>
              <w:t>1.</w:t>
            </w:r>
            <w:r w:rsidR="00FB14E9" w:rsidRPr="00E67A6D">
              <w:rPr>
                <w:rFonts w:ascii="OfficinaSansBookC" w:eastAsiaTheme="minorEastAsia" w:hAnsi="OfficinaSansBookC" w:cstheme="minorBidi"/>
                <w:noProof/>
                <w:sz w:val="28"/>
                <w:szCs w:val="28"/>
              </w:rPr>
              <w:tab/>
            </w:r>
            <w:r w:rsidR="00FB14E9" w:rsidRPr="00E67A6D">
              <w:rPr>
                <w:rStyle w:val="ad"/>
                <w:rFonts w:ascii="OfficinaSansBookC" w:hAnsi="OfficinaSansBookC"/>
                <w:noProof/>
                <w:sz w:val="28"/>
                <w:szCs w:val="28"/>
              </w:rPr>
              <w:t>Рекомендации по разработке дидактических материалов</w:t>
            </w:r>
            <w:r w:rsidR="00FB14E9" w:rsidRPr="00E67A6D">
              <w:rPr>
                <w:rFonts w:ascii="OfficinaSansBookC" w:hAnsi="OfficinaSansBookC"/>
                <w:noProof/>
                <w:webHidden/>
                <w:sz w:val="28"/>
                <w:szCs w:val="28"/>
              </w:rPr>
              <w:tab/>
            </w:r>
            <w:r w:rsidR="00A157BD" w:rsidRPr="00E67A6D">
              <w:rPr>
                <w:rFonts w:ascii="OfficinaSansBookC" w:hAnsi="OfficinaSansBookC"/>
                <w:noProof/>
                <w:webHidden/>
                <w:sz w:val="28"/>
                <w:szCs w:val="28"/>
              </w:rPr>
              <w:fldChar w:fldCharType="begin"/>
            </w:r>
            <w:r w:rsidR="00A157BD" w:rsidRPr="00E67A6D">
              <w:rPr>
                <w:rFonts w:ascii="OfficinaSansBookC" w:hAnsi="OfficinaSansBookC"/>
                <w:noProof/>
                <w:webHidden/>
                <w:sz w:val="28"/>
                <w:szCs w:val="28"/>
              </w:rPr>
              <w:instrText xml:space="preserve"> PAGEREF _Toc125030946 \h </w:instrText>
            </w:r>
            <w:r w:rsidR="00A157BD" w:rsidRPr="00E67A6D">
              <w:rPr>
                <w:rFonts w:ascii="OfficinaSansBookC" w:hAnsi="OfficinaSansBookC"/>
                <w:noProof/>
                <w:webHidden/>
                <w:sz w:val="28"/>
                <w:szCs w:val="28"/>
              </w:rPr>
            </w:r>
            <w:r w:rsidR="00A157BD" w:rsidRPr="00E67A6D">
              <w:rPr>
                <w:rFonts w:ascii="OfficinaSansBookC" w:hAnsi="OfficinaSansBookC"/>
                <w:noProof/>
                <w:webHidden/>
                <w:sz w:val="28"/>
                <w:szCs w:val="28"/>
              </w:rPr>
              <w:fldChar w:fldCharType="separate"/>
            </w:r>
            <w:r w:rsidR="007717DC">
              <w:rPr>
                <w:rFonts w:ascii="OfficinaSansBookC" w:hAnsi="OfficinaSansBookC"/>
                <w:noProof/>
                <w:webHidden/>
                <w:sz w:val="28"/>
                <w:szCs w:val="28"/>
              </w:rPr>
              <w:t>5</w:t>
            </w:r>
            <w:r w:rsidR="00A157BD" w:rsidRPr="00E67A6D">
              <w:rPr>
                <w:rFonts w:ascii="OfficinaSansBookC" w:hAnsi="OfficinaSansBookC"/>
                <w:noProof/>
                <w:webHidden/>
                <w:sz w:val="28"/>
                <w:szCs w:val="28"/>
              </w:rPr>
              <w:fldChar w:fldCharType="end"/>
            </w:r>
          </w:hyperlink>
        </w:p>
        <w:p w14:paraId="79BE5308" w14:textId="61757AB9" w:rsidR="00A157BD" w:rsidRPr="00E67A6D" w:rsidRDefault="002E4BE7" w:rsidP="00FB14E9">
          <w:pPr>
            <w:pStyle w:val="11"/>
            <w:tabs>
              <w:tab w:val="left" w:pos="426"/>
              <w:tab w:val="right" w:leader="dot" w:pos="9616"/>
            </w:tabs>
            <w:spacing w:after="0" w:line="276" w:lineRule="auto"/>
            <w:rPr>
              <w:rFonts w:ascii="OfficinaSansBookC" w:eastAsiaTheme="minorEastAsia" w:hAnsi="OfficinaSansBookC" w:cstheme="minorBidi"/>
              <w:noProof/>
              <w:sz w:val="28"/>
              <w:szCs w:val="28"/>
            </w:rPr>
          </w:pPr>
          <w:hyperlink w:anchor="_Toc125030947" w:history="1">
            <w:r w:rsidR="00FB14E9" w:rsidRPr="00E67A6D">
              <w:rPr>
                <w:rStyle w:val="ad"/>
                <w:rFonts w:ascii="OfficinaSansBookC" w:hAnsi="OfficinaSansBookC"/>
                <w:noProof/>
                <w:sz w:val="28"/>
                <w:szCs w:val="28"/>
              </w:rPr>
              <w:t>2.</w:t>
            </w:r>
            <w:r w:rsidR="00FB14E9" w:rsidRPr="00E67A6D">
              <w:rPr>
                <w:rFonts w:ascii="OfficinaSansBookC" w:eastAsiaTheme="minorEastAsia" w:hAnsi="OfficinaSansBookC" w:cstheme="minorBidi"/>
                <w:noProof/>
                <w:sz w:val="28"/>
                <w:szCs w:val="28"/>
              </w:rPr>
              <w:tab/>
            </w:r>
            <w:r w:rsidR="00FB14E9" w:rsidRPr="00E67A6D">
              <w:rPr>
                <w:rStyle w:val="ad"/>
                <w:rFonts w:ascii="OfficinaSansBookC" w:hAnsi="OfficinaSansBookC"/>
                <w:noProof/>
                <w:sz w:val="28"/>
                <w:szCs w:val="28"/>
              </w:rPr>
              <w:t xml:space="preserve">Рекомендации по подготовке заданий для самостоятельного выполнения </w:t>
            </w:r>
            <w:r w:rsidR="00FB14E9" w:rsidRPr="00E67A6D">
              <w:rPr>
                <w:rFonts w:ascii="OfficinaSansBookC" w:hAnsi="OfficinaSansBookC"/>
                <w:noProof/>
                <w:webHidden/>
                <w:sz w:val="28"/>
                <w:szCs w:val="28"/>
              </w:rPr>
              <w:tab/>
            </w:r>
            <w:r w:rsidR="00A157BD" w:rsidRPr="00E67A6D">
              <w:rPr>
                <w:rFonts w:ascii="OfficinaSansBookC" w:hAnsi="OfficinaSansBookC"/>
                <w:noProof/>
                <w:webHidden/>
                <w:sz w:val="28"/>
                <w:szCs w:val="28"/>
              </w:rPr>
              <w:fldChar w:fldCharType="begin"/>
            </w:r>
            <w:r w:rsidR="00A157BD" w:rsidRPr="00E67A6D">
              <w:rPr>
                <w:rFonts w:ascii="OfficinaSansBookC" w:hAnsi="OfficinaSansBookC"/>
                <w:noProof/>
                <w:webHidden/>
                <w:sz w:val="28"/>
                <w:szCs w:val="28"/>
              </w:rPr>
              <w:instrText xml:space="preserve"> PAGEREF _Toc125030947 \h </w:instrText>
            </w:r>
            <w:r w:rsidR="00A157BD" w:rsidRPr="00E67A6D">
              <w:rPr>
                <w:rFonts w:ascii="OfficinaSansBookC" w:hAnsi="OfficinaSansBookC"/>
                <w:noProof/>
                <w:webHidden/>
                <w:sz w:val="28"/>
                <w:szCs w:val="28"/>
              </w:rPr>
            </w:r>
            <w:r w:rsidR="00A157BD" w:rsidRPr="00E67A6D">
              <w:rPr>
                <w:rFonts w:ascii="OfficinaSansBookC" w:hAnsi="OfficinaSansBookC"/>
                <w:noProof/>
                <w:webHidden/>
                <w:sz w:val="28"/>
                <w:szCs w:val="28"/>
              </w:rPr>
              <w:fldChar w:fldCharType="separate"/>
            </w:r>
            <w:r w:rsidR="007717DC">
              <w:rPr>
                <w:rFonts w:ascii="OfficinaSansBookC" w:hAnsi="OfficinaSansBookC"/>
                <w:noProof/>
                <w:webHidden/>
                <w:sz w:val="28"/>
                <w:szCs w:val="28"/>
              </w:rPr>
              <w:t>38</w:t>
            </w:r>
            <w:r w:rsidR="00A157BD" w:rsidRPr="00E67A6D">
              <w:rPr>
                <w:rFonts w:ascii="OfficinaSansBookC" w:hAnsi="OfficinaSansBookC"/>
                <w:noProof/>
                <w:webHidden/>
                <w:sz w:val="28"/>
                <w:szCs w:val="28"/>
              </w:rPr>
              <w:fldChar w:fldCharType="end"/>
            </w:r>
          </w:hyperlink>
        </w:p>
        <w:p w14:paraId="15845BC3" w14:textId="487EE5E8" w:rsidR="00A157BD" w:rsidRPr="00E67A6D" w:rsidRDefault="002E4BE7" w:rsidP="00FB14E9">
          <w:pPr>
            <w:pStyle w:val="11"/>
            <w:tabs>
              <w:tab w:val="left" w:pos="426"/>
              <w:tab w:val="right" w:leader="dot" w:pos="9616"/>
            </w:tabs>
            <w:spacing w:after="0" w:line="276" w:lineRule="auto"/>
            <w:rPr>
              <w:rFonts w:ascii="OfficinaSansBookC" w:eastAsiaTheme="minorEastAsia" w:hAnsi="OfficinaSansBookC" w:cstheme="minorBidi"/>
              <w:noProof/>
              <w:sz w:val="28"/>
              <w:szCs w:val="28"/>
            </w:rPr>
          </w:pPr>
          <w:hyperlink w:anchor="_Toc125030948" w:history="1">
            <w:r w:rsidR="00FB14E9" w:rsidRPr="00E67A6D">
              <w:rPr>
                <w:rStyle w:val="ad"/>
                <w:rFonts w:ascii="OfficinaSansBookC" w:hAnsi="OfficinaSansBookC"/>
                <w:noProof/>
                <w:sz w:val="28"/>
                <w:szCs w:val="28"/>
              </w:rPr>
              <w:t>3.</w:t>
            </w:r>
            <w:r w:rsidR="00FB14E9" w:rsidRPr="00E67A6D">
              <w:rPr>
                <w:rFonts w:ascii="OfficinaSansBookC" w:eastAsiaTheme="minorEastAsia" w:hAnsi="OfficinaSansBookC" w:cstheme="minorBidi"/>
                <w:noProof/>
                <w:sz w:val="28"/>
                <w:szCs w:val="28"/>
              </w:rPr>
              <w:tab/>
            </w:r>
            <w:r w:rsidR="00FB14E9" w:rsidRPr="00E67A6D">
              <w:rPr>
                <w:rStyle w:val="ad"/>
                <w:rFonts w:ascii="OfficinaSansBookC" w:hAnsi="OfficinaSansBookC"/>
                <w:noProof/>
                <w:sz w:val="28"/>
                <w:szCs w:val="28"/>
              </w:rPr>
              <w:t>Печатные издания по реализации общеобразовательной дисциплины</w:t>
            </w:r>
            <w:r w:rsidR="00FB14E9" w:rsidRPr="00E67A6D">
              <w:rPr>
                <w:rFonts w:ascii="OfficinaSansBookC" w:hAnsi="OfficinaSansBookC"/>
                <w:noProof/>
                <w:webHidden/>
                <w:sz w:val="28"/>
                <w:szCs w:val="28"/>
              </w:rPr>
              <w:tab/>
            </w:r>
            <w:r w:rsidR="00A157BD" w:rsidRPr="00E67A6D">
              <w:rPr>
                <w:rFonts w:ascii="OfficinaSansBookC" w:hAnsi="OfficinaSansBookC"/>
                <w:noProof/>
                <w:webHidden/>
                <w:sz w:val="28"/>
                <w:szCs w:val="28"/>
              </w:rPr>
              <w:fldChar w:fldCharType="begin"/>
            </w:r>
            <w:r w:rsidR="00A157BD" w:rsidRPr="00E67A6D">
              <w:rPr>
                <w:rFonts w:ascii="OfficinaSansBookC" w:hAnsi="OfficinaSansBookC"/>
                <w:noProof/>
                <w:webHidden/>
                <w:sz w:val="28"/>
                <w:szCs w:val="28"/>
              </w:rPr>
              <w:instrText xml:space="preserve"> PAGEREF _Toc125030948 \h </w:instrText>
            </w:r>
            <w:r w:rsidR="00A157BD" w:rsidRPr="00E67A6D">
              <w:rPr>
                <w:rFonts w:ascii="OfficinaSansBookC" w:hAnsi="OfficinaSansBookC"/>
                <w:noProof/>
                <w:webHidden/>
                <w:sz w:val="28"/>
                <w:szCs w:val="28"/>
              </w:rPr>
            </w:r>
            <w:r w:rsidR="00A157BD" w:rsidRPr="00E67A6D">
              <w:rPr>
                <w:rFonts w:ascii="OfficinaSansBookC" w:hAnsi="OfficinaSansBookC"/>
                <w:noProof/>
                <w:webHidden/>
                <w:sz w:val="28"/>
                <w:szCs w:val="28"/>
              </w:rPr>
              <w:fldChar w:fldCharType="separate"/>
            </w:r>
            <w:r w:rsidR="007717DC">
              <w:rPr>
                <w:rFonts w:ascii="OfficinaSansBookC" w:hAnsi="OfficinaSansBookC"/>
                <w:noProof/>
                <w:webHidden/>
                <w:sz w:val="28"/>
                <w:szCs w:val="28"/>
              </w:rPr>
              <w:t>50</w:t>
            </w:r>
            <w:r w:rsidR="00A157BD" w:rsidRPr="00E67A6D">
              <w:rPr>
                <w:rFonts w:ascii="OfficinaSansBookC" w:hAnsi="OfficinaSansBookC"/>
                <w:noProof/>
                <w:webHidden/>
                <w:sz w:val="28"/>
                <w:szCs w:val="28"/>
              </w:rPr>
              <w:fldChar w:fldCharType="end"/>
            </w:r>
          </w:hyperlink>
        </w:p>
        <w:p w14:paraId="56FA3B2C" w14:textId="11C0F314" w:rsidR="005F1B96" w:rsidRDefault="005F1B96">
          <w:r w:rsidRPr="00B04C77">
            <w:rPr>
              <w:rFonts w:ascii="OfficinaSansBookC" w:hAnsi="OfficinaSansBookC"/>
              <w:b/>
              <w:bCs/>
              <w:sz w:val="28"/>
              <w:szCs w:val="28"/>
            </w:rPr>
            <w:fldChar w:fldCharType="end"/>
          </w:r>
        </w:p>
      </w:sdtContent>
    </w:sdt>
    <w:p w14:paraId="52A83AB8" w14:textId="4A3452B5" w:rsidR="00B04C77" w:rsidRDefault="00B04C77">
      <w:pPr>
        <w:spacing w:after="0" w:line="240" w:lineRule="auto"/>
        <w:rPr>
          <w:rFonts w:ascii="OfficinaSansBookC" w:eastAsia="Times New Roman" w:hAnsi="OfficinaSansBookC" w:cs="Times New Roman"/>
          <w:b/>
          <w:bCs/>
          <w:color w:val="000000"/>
          <w:sz w:val="28"/>
          <w:szCs w:val="28"/>
        </w:rPr>
      </w:pPr>
      <w:r>
        <w:rPr>
          <w:rFonts w:ascii="OfficinaSansBookC" w:eastAsia="Times New Roman" w:hAnsi="OfficinaSansBookC" w:cs="Times New Roman"/>
          <w:b/>
          <w:bCs/>
          <w:color w:val="000000"/>
          <w:sz w:val="28"/>
          <w:szCs w:val="28"/>
        </w:rPr>
        <w:br w:type="page"/>
      </w:r>
    </w:p>
    <w:p w14:paraId="29EDED08" w14:textId="633A371B" w:rsidR="004E7DD6" w:rsidRPr="004E51C0" w:rsidRDefault="00DA2836" w:rsidP="002E4BE7">
      <w:pPr>
        <w:pStyle w:val="1"/>
        <w:jc w:val="both"/>
        <w:rPr>
          <w:rFonts w:ascii="OfficinaSansBookC" w:hAnsi="OfficinaSansBookC"/>
          <w:color w:val="auto"/>
        </w:rPr>
      </w:pPr>
      <w:bookmarkStart w:id="0" w:name="_Toc125030945"/>
      <w:bookmarkStart w:id="1" w:name="_Toc115790343"/>
      <w:r w:rsidRPr="004E51C0">
        <w:rPr>
          <w:rFonts w:ascii="OfficinaSansBookC" w:hAnsi="OfficinaSansBookC"/>
          <w:color w:val="auto"/>
        </w:rPr>
        <w:lastRenderedPageBreak/>
        <w:t>Поясни</w:t>
      </w:r>
      <w:r w:rsidR="004E7DD6" w:rsidRPr="004E51C0">
        <w:rPr>
          <w:rFonts w:ascii="OfficinaSansBookC" w:hAnsi="OfficinaSansBookC"/>
          <w:color w:val="auto"/>
        </w:rPr>
        <w:t>тельная записка</w:t>
      </w:r>
      <w:bookmarkEnd w:id="0"/>
    </w:p>
    <w:p w14:paraId="53CA17E9" w14:textId="77777777" w:rsidR="00132226" w:rsidRDefault="00132226" w:rsidP="00132226">
      <w:pPr>
        <w:pStyle w:val="afc"/>
        <w:ind w:firstLine="709"/>
        <w:jc w:val="both"/>
        <w:rPr>
          <w:rFonts w:ascii="OfficinaSansBookC" w:hAnsi="OfficinaSansBookC"/>
          <w:sz w:val="24"/>
          <w:szCs w:val="24"/>
        </w:rPr>
      </w:pPr>
    </w:p>
    <w:p w14:paraId="410A0EA4" w14:textId="0169D2D6" w:rsidR="004E7DD6" w:rsidRPr="00FB14E9" w:rsidRDefault="004E7DD6" w:rsidP="00FB14E9">
      <w:pPr>
        <w:pStyle w:val="afc"/>
        <w:spacing w:line="276" w:lineRule="auto"/>
        <w:ind w:firstLine="709"/>
        <w:jc w:val="both"/>
        <w:rPr>
          <w:rFonts w:ascii="OfficinaSansBookC" w:hAnsi="OfficinaSansBookC"/>
          <w:bCs/>
          <w:sz w:val="28"/>
          <w:szCs w:val="28"/>
        </w:rPr>
      </w:pPr>
      <w:r w:rsidRPr="00FB14E9">
        <w:rPr>
          <w:rFonts w:ascii="OfficinaSansBookC" w:hAnsi="OfficinaSansBookC"/>
          <w:sz w:val="28"/>
          <w:szCs w:val="28"/>
        </w:rPr>
        <w:t xml:space="preserve">Методика преподавания представляет собой логически выстроенный способ отбора и упорядочения тех компонентов практики преподавания ОБЖ, которые подлежат методическому обновлению согласно компетентностной идеологии и деятельностному подходу к общеобразовательной подготовке в СПО. </w:t>
      </w:r>
    </w:p>
    <w:p w14:paraId="48B1A8AE" w14:textId="60D8D7FB" w:rsidR="00672D77" w:rsidRPr="00FB14E9" w:rsidRDefault="004E7DD6" w:rsidP="00FB14E9">
      <w:pPr>
        <w:pStyle w:val="afc"/>
        <w:spacing w:line="276" w:lineRule="auto"/>
        <w:ind w:firstLine="709"/>
        <w:jc w:val="both"/>
        <w:rPr>
          <w:rFonts w:ascii="OfficinaSansBookC" w:hAnsi="OfficinaSansBookC"/>
          <w:sz w:val="28"/>
          <w:szCs w:val="28"/>
        </w:rPr>
      </w:pPr>
      <w:r w:rsidRPr="00FB14E9">
        <w:rPr>
          <w:rFonts w:ascii="OfficinaSansBookC" w:hAnsi="OfficinaSansBookC"/>
          <w:sz w:val="28"/>
          <w:szCs w:val="28"/>
        </w:rPr>
        <w:t>В характеристике назначения ОД ОБЖ, в дополнение к общекультурному значению, определено значение дисциплины для профессиональной деятельности. Цель преподавания ОД сформулирована как достижение компетентностных образовательных результатов. Цель конкретизирована в виде перечня дисциплинарных результатов согласно ФГОС СОО. Задачи сформулированы в терминологии формируемых ОК и дисциплинарных умений. Предложен подход к проектированию содержания подготовки студента по ОД не как последовательность тематических единиц науки о Безопасности жизнедеятельности, а композиция действий, форм мышления (понятий), правил и алгоритмов, принятых в ней. Содержание спроектировано как интегрированные между собой основное содержание (инвариантно, находится в предметной области ОБЖ) и прикладное содержание (вариативно, тематически относится к профессии). Показаны способы интенсификации подготовки через содержание подготовки (путем оснащения студентов инструментами интеллектуальной деятельности, построения межпредметных, практико- и профессионально</w:t>
      </w:r>
      <w:r w:rsidR="00DA2836" w:rsidRPr="00FB14E9">
        <w:rPr>
          <w:rFonts w:ascii="OfficinaSansBookC" w:hAnsi="OfficinaSansBookC"/>
          <w:sz w:val="28"/>
          <w:szCs w:val="28"/>
        </w:rPr>
        <w:t xml:space="preserve"> </w:t>
      </w:r>
      <w:r w:rsidRPr="00FB14E9">
        <w:rPr>
          <w:rFonts w:ascii="OfficinaSansBookC" w:hAnsi="OfficinaSansBookC"/>
          <w:sz w:val="28"/>
          <w:szCs w:val="28"/>
        </w:rPr>
        <w:t>ориентированных модулей); через формы обучения (активные, интерактивные методы обучения); за счет форм оценки и контроля, способствующих повышению активности и самостоятельности студента. Показаны преимущественные пути интеграции ОБЖ с программами профессиональной подготовки через задачи/ задания, требующие привлечение понятий и способов решения из других дисциплин, межпредметных понятий и способов. Указано</w:t>
      </w:r>
      <w:r w:rsidR="00B978E4" w:rsidRPr="00FB14E9">
        <w:rPr>
          <w:rFonts w:ascii="OfficinaSansBookC" w:hAnsi="OfficinaSansBookC"/>
          <w:sz w:val="28"/>
          <w:szCs w:val="28"/>
        </w:rPr>
        <w:t>,</w:t>
      </w:r>
      <w:r w:rsidRPr="00FB14E9">
        <w:rPr>
          <w:rFonts w:ascii="OfficinaSansBookC" w:hAnsi="OfficinaSansBookC"/>
          <w:sz w:val="28"/>
          <w:szCs w:val="28"/>
        </w:rPr>
        <w:t xml:space="preserve"> с помощью каких цифровых ресурсов студент выполнит программу подготовки по ОД ОБЖ (сайты, платформы, программы видеоконференцсвязи, сервисы).</w:t>
      </w:r>
    </w:p>
    <w:p w14:paraId="0D7B3586" w14:textId="3915FA58" w:rsidR="004E7DD6" w:rsidRPr="00B377D9" w:rsidRDefault="00672D77" w:rsidP="00B377D9">
      <w:pPr>
        <w:spacing w:after="0" w:line="240" w:lineRule="auto"/>
        <w:rPr>
          <w:rFonts w:ascii="OfficinaSansBookC" w:eastAsia="Times New Roman" w:hAnsi="OfficinaSansBookC" w:cs="Times New Roman"/>
          <w:sz w:val="28"/>
          <w:szCs w:val="28"/>
        </w:rPr>
      </w:pPr>
      <w:r w:rsidRPr="009C6828">
        <w:rPr>
          <w:rFonts w:ascii="OfficinaSansBookC" w:hAnsi="OfficinaSansBookC"/>
          <w:bCs/>
        </w:rPr>
        <w:br w:type="page"/>
      </w:r>
    </w:p>
    <w:p w14:paraId="5736540D" w14:textId="2BCFBC34" w:rsidR="0086456F" w:rsidRDefault="00FB14E9" w:rsidP="002E4BE7">
      <w:pPr>
        <w:pStyle w:val="1"/>
        <w:numPr>
          <w:ilvl w:val="0"/>
          <w:numId w:val="41"/>
        </w:numPr>
        <w:jc w:val="both"/>
        <w:rPr>
          <w:rFonts w:ascii="OfficinaSansBookC" w:hAnsi="OfficinaSansBookC"/>
          <w:color w:val="auto"/>
        </w:rPr>
      </w:pPr>
      <w:bookmarkStart w:id="2" w:name="_Toc125030946"/>
      <w:r w:rsidRPr="00022A9A">
        <w:rPr>
          <w:rFonts w:ascii="OfficinaSansBookC" w:hAnsi="OfficinaSansBookC"/>
          <w:color w:val="auto"/>
        </w:rPr>
        <w:lastRenderedPageBreak/>
        <w:t>Рекомендации по разработке дидактических материалов</w:t>
      </w:r>
      <w:bookmarkEnd w:id="1"/>
      <w:bookmarkEnd w:id="2"/>
      <w:r w:rsidRPr="00022A9A">
        <w:rPr>
          <w:rFonts w:ascii="OfficinaSansBookC" w:hAnsi="OfficinaSansBookC"/>
          <w:color w:val="auto"/>
        </w:rPr>
        <w:t xml:space="preserve"> </w:t>
      </w:r>
    </w:p>
    <w:p w14:paraId="5A4348EB" w14:textId="69F44F1D" w:rsidR="00F80A39" w:rsidRDefault="00F80A39" w:rsidP="002E4BE7">
      <w:pPr>
        <w:spacing w:after="0" w:line="276" w:lineRule="auto"/>
        <w:jc w:val="center"/>
        <w:rPr>
          <w:rFonts w:ascii="OfficinaSansBookC" w:hAnsi="OfficinaSansBookC"/>
          <w:b/>
          <w:bCs/>
          <w:sz w:val="28"/>
          <w:szCs w:val="28"/>
        </w:rPr>
      </w:pPr>
      <w:bookmarkStart w:id="3" w:name="_Toc115790344"/>
      <w:r w:rsidRPr="00FB14E9">
        <w:rPr>
          <w:rFonts w:ascii="OfficinaSansBookC" w:hAnsi="OfficinaSansBookC"/>
          <w:b/>
          <w:bCs/>
          <w:sz w:val="28"/>
          <w:szCs w:val="28"/>
        </w:rPr>
        <w:t>Тема 1.2 Как выявить опасности развития</w:t>
      </w:r>
      <w:bookmarkEnd w:id="3"/>
    </w:p>
    <w:p w14:paraId="5C8BFE40" w14:textId="77777777" w:rsidR="002E4BE7" w:rsidRPr="00FB14E9" w:rsidRDefault="002E4BE7" w:rsidP="00FB14E9">
      <w:pPr>
        <w:spacing w:after="0" w:line="276" w:lineRule="auto"/>
        <w:jc w:val="center"/>
        <w:rPr>
          <w:rFonts w:ascii="OfficinaSansBookC" w:hAnsi="OfficinaSansBookC"/>
          <w:b/>
          <w:bCs/>
          <w:sz w:val="28"/>
          <w:szCs w:val="28"/>
        </w:rPr>
      </w:pPr>
    </w:p>
    <w:p w14:paraId="6251432C" w14:textId="77777777" w:rsidR="00F80A39" w:rsidRPr="00FB14E9" w:rsidRDefault="00F80A39" w:rsidP="00FB14E9">
      <w:pPr>
        <w:spacing w:after="0" w:line="276" w:lineRule="auto"/>
        <w:ind w:left="766" w:right="57" w:hanging="709"/>
        <w:rPr>
          <w:rFonts w:ascii="OfficinaSansBookC" w:hAnsi="OfficinaSansBookC"/>
          <w:sz w:val="28"/>
          <w:szCs w:val="28"/>
        </w:rPr>
      </w:pPr>
      <w:r w:rsidRPr="00FB14E9">
        <w:rPr>
          <w:rFonts w:ascii="OfficinaSansBookC" w:hAnsi="OfficinaSansBookC"/>
          <w:sz w:val="28"/>
          <w:szCs w:val="28"/>
        </w:rPr>
        <w:t xml:space="preserve">Планируемые результаты обучения: ПР2; </w:t>
      </w:r>
      <w:r w:rsidR="00F66F42" w:rsidRPr="00FB14E9">
        <w:rPr>
          <w:rFonts w:ascii="OfficinaSansBookC" w:hAnsi="OfficinaSansBookC"/>
          <w:sz w:val="28"/>
          <w:szCs w:val="28"/>
        </w:rPr>
        <w:t>ПР6; ПР7</w:t>
      </w:r>
    </w:p>
    <w:p w14:paraId="628AED16" w14:textId="77777777" w:rsidR="00F80A39" w:rsidRPr="00FB14E9" w:rsidRDefault="00F80A39" w:rsidP="00FB14E9">
      <w:pPr>
        <w:spacing w:after="0" w:line="276" w:lineRule="auto"/>
        <w:ind w:left="57" w:right="57" w:firstLine="720"/>
        <w:jc w:val="both"/>
        <w:rPr>
          <w:rFonts w:ascii="OfficinaSansBookC" w:hAnsi="OfficinaSansBookC"/>
          <w:b/>
          <w:sz w:val="28"/>
          <w:szCs w:val="28"/>
        </w:rPr>
      </w:pPr>
      <w:r w:rsidRPr="00FB14E9">
        <w:rPr>
          <w:rFonts w:ascii="OfficinaSansBookC" w:hAnsi="OfficinaSansBookC"/>
          <w:b/>
          <w:sz w:val="28"/>
          <w:szCs w:val="28"/>
        </w:rPr>
        <w:t xml:space="preserve">ОК 02 </w:t>
      </w:r>
    </w:p>
    <w:p w14:paraId="06B659BC" w14:textId="77777777" w:rsidR="00F80A39" w:rsidRPr="00FB14E9" w:rsidRDefault="00F80A39" w:rsidP="00FB14E9">
      <w:pPr>
        <w:spacing w:after="0" w:line="276" w:lineRule="auto"/>
        <w:ind w:left="57" w:right="57" w:firstLine="720"/>
        <w:jc w:val="both"/>
        <w:rPr>
          <w:rFonts w:ascii="OfficinaSansBookC" w:hAnsi="OfficinaSansBookC"/>
          <w:sz w:val="28"/>
          <w:szCs w:val="28"/>
        </w:rPr>
      </w:pPr>
      <w:r w:rsidRPr="00FB14E9">
        <w:rPr>
          <w:rFonts w:ascii="OfficinaSansBookC" w:hAnsi="OfficinaSansBookC"/>
          <w:sz w:val="28"/>
          <w:szCs w:val="28"/>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C9D34A0" w14:textId="77777777" w:rsidR="00F80A39" w:rsidRPr="00FB14E9" w:rsidRDefault="00F80A39" w:rsidP="00FB14E9">
      <w:pPr>
        <w:spacing w:after="0" w:line="276" w:lineRule="auto"/>
        <w:ind w:left="57" w:right="57" w:firstLine="720"/>
        <w:jc w:val="both"/>
        <w:rPr>
          <w:rFonts w:ascii="OfficinaSansBookC" w:hAnsi="OfficinaSansBookC"/>
          <w:b/>
          <w:sz w:val="28"/>
          <w:szCs w:val="28"/>
        </w:rPr>
      </w:pPr>
      <w:r w:rsidRPr="00FB14E9">
        <w:rPr>
          <w:rFonts w:ascii="OfficinaSansBookC" w:hAnsi="OfficinaSansBookC"/>
          <w:b/>
          <w:sz w:val="28"/>
          <w:szCs w:val="28"/>
        </w:rPr>
        <w:t xml:space="preserve">ОК 04 </w:t>
      </w:r>
    </w:p>
    <w:p w14:paraId="55F8A1DC" w14:textId="77777777" w:rsidR="00F80A39" w:rsidRPr="00FB14E9" w:rsidRDefault="00F80A39" w:rsidP="00FB14E9">
      <w:pPr>
        <w:spacing w:after="0" w:line="276" w:lineRule="auto"/>
        <w:ind w:left="57" w:right="57" w:firstLine="720"/>
        <w:jc w:val="both"/>
        <w:rPr>
          <w:rFonts w:ascii="OfficinaSansBookC" w:hAnsi="OfficinaSansBookC"/>
          <w:sz w:val="28"/>
          <w:szCs w:val="28"/>
        </w:rPr>
      </w:pPr>
      <w:r w:rsidRPr="00FB14E9">
        <w:rPr>
          <w:rFonts w:ascii="OfficinaSansBookC" w:hAnsi="OfficinaSansBookC"/>
          <w:sz w:val="28"/>
          <w:szCs w:val="28"/>
        </w:rPr>
        <w:t>Эффективно взаимодействовать и работать в коллективе и команде;</w:t>
      </w:r>
    </w:p>
    <w:p w14:paraId="3E66568E" w14:textId="77777777" w:rsidR="00F80A39" w:rsidRPr="00FB14E9" w:rsidRDefault="00F80A39" w:rsidP="00FB14E9">
      <w:pPr>
        <w:spacing w:after="0" w:line="276" w:lineRule="auto"/>
        <w:ind w:left="57" w:right="57" w:firstLine="720"/>
        <w:jc w:val="both"/>
        <w:rPr>
          <w:rFonts w:ascii="OfficinaSansBookC" w:hAnsi="OfficinaSansBookC"/>
          <w:b/>
          <w:sz w:val="28"/>
          <w:szCs w:val="28"/>
        </w:rPr>
      </w:pPr>
      <w:r w:rsidRPr="00FB14E9">
        <w:rPr>
          <w:rFonts w:ascii="OfficinaSansBookC" w:hAnsi="OfficinaSansBookC"/>
          <w:b/>
          <w:sz w:val="28"/>
          <w:szCs w:val="28"/>
        </w:rPr>
        <w:t>ОК 07</w:t>
      </w:r>
    </w:p>
    <w:p w14:paraId="7713530F" w14:textId="77777777" w:rsidR="00F80A39" w:rsidRPr="00FB14E9" w:rsidRDefault="00F80A39" w:rsidP="00FB14E9">
      <w:pPr>
        <w:spacing w:after="0" w:line="276" w:lineRule="auto"/>
        <w:ind w:left="57" w:right="57" w:firstLine="720"/>
        <w:jc w:val="both"/>
        <w:rPr>
          <w:rFonts w:ascii="OfficinaSansBookC" w:hAnsi="OfficinaSansBookC"/>
          <w:b/>
          <w:sz w:val="28"/>
          <w:szCs w:val="28"/>
          <w:u w:val="single"/>
        </w:rPr>
      </w:pPr>
      <w:r w:rsidRPr="00FB14E9">
        <w:rPr>
          <w:rFonts w:ascii="OfficinaSansBookC" w:hAnsi="OfficinaSansBookC"/>
          <w:sz w:val="28"/>
          <w:szCs w:val="28"/>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B665F9C" w14:textId="77777777" w:rsidR="002603B3" w:rsidRPr="00FB14E9" w:rsidRDefault="00B21C17" w:rsidP="00FB14E9">
      <w:pPr>
        <w:spacing w:after="0" w:line="276" w:lineRule="auto"/>
        <w:ind w:left="57" w:right="57" w:firstLine="720"/>
        <w:rPr>
          <w:rFonts w:ascii="OfficinaSansBookC" w:eastAsia="Times New Roman" w:hAnsi="OfficinaSansBookC" w:cs="Times New Roman"/>
          <w:sz w:val="28"/>
          <w:szCs w:val="28"/>
        </w:rPr>
      </w:pPr>
      <w:r w:rsidRPr="00FB14E9">
        <w:rPr>
          <w:rFonts w:ascii="OfficinaSansBookC" w:eastAsia="Times New Roman" w:hAnsi="OfficinaSansBookC" w:cs="Times New Roman"/>
          <w:sz w:val="28"/>
          <w:szCs w:val="28"/>
        </w:rPr>
        <w:t xml:space="preserve">Цель: открытие и освоение средств (понятие, правило и алгоритм) выявления опасностей развития общества и человека </w:t>
      </w:r>
    </w:p>
    <w:p w14:paraId="616EB292" w14:textId="77777777" w:rsidR="002603B3" w:rsidRPr="00FB14E9" w:rsidRDefault="00B01CD5" w:rsidP="00FB14E9">
      <w:pPr>
        <w:spacing w:after="0" w:line="276" w:lineRule="auto"/>
        <w:ind w:left="57" w:right="57" w:firstLine="720"/>
        <w:jc w:val="both"/>
        <w:rPr>
          <w:rFonts w:ascii="OfficinaSansBookC" w:eastAsia="Times New Roman" w:hAnsi="OfficinaSansBookC" w:cs="Times New Roman"/>
          <w:b/>
          <w:sz w:val="28"/>
          <w:szCs w:val="28"/>
          <w:highlight w:val="white"/>
        </w:rPr>
      </w:pPr>
      <w:r w:rsidRPr="00FB14E9">
        <w:rPr>
          <w:rFonts w:ascii="OfficinaSansBookC" w:eastAsia="Times New Roman" w:hAnsi="OfficinaSansBookC" w:cs="Times New Roman"/>
          <w:b/>
          <w:i/>
          <w:sz w:val="28"/>
          <w:szCs w:val="28"/>
        </w:rPr>
        <w:t>Понятие</w:t>
      </w:r>
      <w:r w:rsidRPr="00FB14E9">
        <w:rPr>
          <w:rFonts w:ascii="OfficinaSansBookC" w:eastAsia="Times New Roman" w:hAnsi="OfficinaSansBookC" w:cs="Times New Roman"/>
          <w:b/>
          <w:sz w:val="28"/>
          <w:szCs w:val="28"/>
        </w:rPr>
        <w:t xml:space="preserve">: </w:t>
      </w:r>
      <w:r w:rsidRPr="00FB14E9">
        <w:rPr>
          <w:rFonts w:ascii="OfficinaSansBookC" w:eastAsia="Times New Roman" w:hAnsi="OfficinaSansBookC" w:cs="Times New Roman"/>
          <w:bCs/>
          <w:sz w:val="28"/>
          <w:szCs w:val="28"/>
        </w:rPr>
        <w:t xml:space="preserve">опасности развития </w:t>
      </w:r>
      <w:r w:rsidR="005223CA" w:rsidRPr="00FB14E9">
        <w:rPr>
          <w:rFonts w:ascii="OfficinaSansBookC" w:eastAsia="Times New Roman" w:hAnsi="OfficinaSansBookC" w:cs="Times New Roman"/>
          <w:bCs/>
          <w:sz w:val="28"/>
          <w:szCs w:val="28"/>
        </w:rPr>
        <w:t>– это</w:t>
      </w:r>
      <w:r w:rsidRPr="00FB14E9">
        <w:rPr>
          <w:rFonts w:ascii="OfficinaSansBookC" w:eastAsia="Times New Roman" w:hAnsi="OfficinaSansBookC" w:cs="Times New Roman"/>
          <w:bCs/>
          <w:sz w:val="28"/>
          <w:szCs w:val="28"/>
          <w:highlight w:val="white"/>
        </w:rPr>
        <w:t xml:space="preserve"> способность </w:t>
      </w:r>
      <w:r w:rsidRPr="00FB14E9">
        <w:rPr>
          <w:rFonts w:ascii="OfficinaSansBookC" w:eastAsia="Times New Roman" w:hAnsi="OfficinaSansBookC" w:cs="Times New Roman"/>
          <w:bCs/>
          <w:color w:val="333333"/>
          <w:sz w:val="28"/>
          <w:szCs w:val="28"/>
          <w:highlight w:val="white"/>
        </w:rPr>
        <w:t>явлений, процессов, объектов в</w:t>
      </w:r>
      <w:r w:rsidRPr="00FB14E9">
        <w:rPr>
          <w:rFonts w:ascii="OfficinaSansBookC" w:eastAsia="Times New Roman" w:hAnsi="OfficinaSansBookC" w:cs="Times New Roman"/>
          <w:bCs/>
          <w:sz w:val="28"/>
          <w:szCs w:val="28"/>
          <w:highlight w:val="white"/>
        </w:rPr>
        <w:t xml:space="preserve"> системе «человек/общество – Жизнь» </w:t>
      </w:r>
      <w:r w:rsidRPr="00FB14E9">
        <w:rPr>
          <w:rFonts w:ascii="OfficinaSansBookC" w:eastAsia="Times New Roman" w:hAnsi="OfficinaSansBookC" w:cs="Times New Roman"/>
          <w:bCs/>
          <w:color w:val="333333"/>
          <w:sz w:val="28"/>
          <w:szCs w:val="28"/>
          <w:highlight w:val="white"/>
        </w:rPr>
        <w:t>в определенных условиях</w:t>
      </w:r>
      <w:r w:rsidRPr="00FB14E9">
        <w:rPr>
          <w:rFonts w:ascii="OfficinaSansBookC" w:eastAsia="Times New Roman" w:hAnsi="OfficinaSansBookC" w:cs="Times New Roman"/>
          <w:bCs/>
          <w:sz w:val="28"/>
          <w:szCs w:val="28"/>
          <w:highlight w:val="white"/>
        </w:rPr>
        <w:t xml:space="preserve"> препятствовать/нарушать закон сохранения Жизни</w:t>
      </w:r>
    </w:p>
    <w:p w14:paraId="6EC56F24" w14:textId="6AB6EDB4" w:rsidR="002603B3" w:rsidRPr="00FB14E9" w:rsidRDefault="00B01CD5" w:rsidP="00FB14E9">
      <w:pPr>
        <w:spacing w:after="0" w:line="276" w:lineRule="auto"/>
        <w:ind w:left="57" w:right="57" w:firstLine="720"/>
        <w:jc w:val="both"/>
        <w:rPr>
          <w:rFonts w:ascii="OfficinaSansBookC" w:eastAsia="Times New Roman" w:hAnsi="OfficinaSansBookC" w:cs="Times New Roman"/>
          <w:b/>
          <w:sz w:val="28"/>
          <w:szCs w:val="28"/>
        </w:rPr>
      </w:pPr>
      <w:r w:rsidRPr="00FB14E9">
        <w:rPr>
          <w:rFonts w:ascii="OfficinaSansBookC" w:eastAsia="Times New Roman" w:hAnsi="OfficinaSansBookC" w:cs="Times New Roman"/>
          <w:b/>
          <w:i/>
          <w:sz w:val="28"/>
          <w:szCs w:val="28"/>
        </w:rPr>
        <w:t>Предметное действие</w:t>
      </w:r>
      <w:r w:rsidRPr="00FB14E9">
        <w:rPr>
          <w:rFonts w:ascii="OfficinaSansBookC" w:eastAsia="Times New Roman" w:hAnsi="OfficinaSansBookC" w:cs="Times New Roman"/>
          <w:b/>
          <w:sz w:val="28"/>
          <w:szCs w:val="28"/>
        </w:rPr>
        <w:t xml:space="preserve">: </w:t>
      </w:r>
      <w:proofErr w:type="spellStart"/>
      <w:r w:rsidRPr="00FB14E9">
        <w:rPr>
          <w:rFonts w:ascii="OfficinaSansBookC" w:eastAsia="Times New Roman" w:hAnsi="OfficinaSansBookC" w:cs="Times New Roman"/>
          <w:bCs/>
          <w:sz w:val="28"/>
          <w:szCs w:val="28"/>
        </w:rPr>
        <w:t>целе</w:t>
      </w:r>
      <w:proofErr w:type="spellEnd"/>
      <w:r w:rsidRPr="00FB14E9">
        <w:rPr>
          <w:rFonts w:ascii="OfficinaSansBookC" w:eastAsia="Times New Roman" w:hAnsi="OfficinaSansBookC" w:cs="Times New Roman"/>
          <w:bCs/>
          <w:sz w:val="28"/>
          <w:szCs w:val="28"/>
        </w:rPr>
        <w:t>-</w:t>
      </w:r>
      <w:r w:rsidR="006A2543" w:rsidRPr="00FB14E9">
        <w:rPr>
          <w:rFonts w:ascii="OfficinaSansBookC" w:eastAsia="Times New Roman" w:hAnsi="OfficinaSansBookC" w:cs="Times New Roman"/>
          <w:bCs/>
          <w:sz w:val="28"/>
          <w:szCs w:val="28"/>
        </w:rPr>
        <w:t xml:space="preserve"> </w:t>
      </w:r>
      <w:r w:rsidRPr="00FB14E9">
        <w:rPr>
          <w:rFonts w:ascii="OfficinaSansBookC" w:eastAsia="Times New Roman" w:hAnsi="OfficinaSansBookC" w:cs="Times New Roman"/>
          <w:bCs/>
          <w:sz w:val="28"/>
          <w:szCs w:val="28"/>
        </w:rPr>
        <w:t>и ценностное полагание в ситуации конфликта в развитии между требованием сохранения Жизни и дефицитами в развитии</w:t>
      </w:r>
    </w:p>
    <w:p w14:paraId="2745ABB2" w14:textId="77777777" w:rsidR="002603B3" w:rsidRPr="00FB14E9" w:rsidRDefault="00B01CD5" w:rsidP="00FB14E9">
      <w:pPr>
        <w:spacing w:after="0" w:line="276" w:lineRule="auto"/>
        <w:ind w:left="57" w:right="57" w:firstLine="720"/>
        <w:jc w:val="both"/>
        <w:rPr>
          <w:rFonts w:ascii="OfficinaSansBookC" w:eastAsia="Times New Roman" w:hAnsi="OfficinaSansBookC" w:cs="Times New Roman"/>
          <w:b/>
          <w:sz w:val="28"/>
          <w:szCs w:val="28"/>
        </w:rPr>
      </w:pPr>
      <w:r w:rsidRPr="00FB14E9">
        <w:rPr>
          <w:rFonts w:ascii="OfficinaSansBookC" w:eastAsia="Times New Roman" w:hAnsi="OfficinaSansBookC" w:cs="Times New Roman"/>
          <w:b/>
          <w:i/>
          <w:sz w:val="28"/>
          <w:szCs w:val="28"/>
        </w:rPr>
        <w:t>Правило действия</w:t>
      </w:r>
      <w:r w:rsidRPr="00FB14E9">
        <w:rPr>
          <w:rFonts w:ascii="OfficinaSansBookC" w:eastAsia="Times New Roman" w:hAnsi="OfficinaSansBookC" w:cs="Times New Roman"/>
          <w:b/>
          <w:sz w:val="28"/>
          <w:szCs w:val="28"/>
        </w:rPr>
        <w:t xml:space="preserve">: </w:t>
      </w:r>
      <w:r w:rsidRPr="00FB14E9">
        <w:rPr>
          <w:rFonts w:ascii="OfficinaSansBookC" w:eastAsia="Times New Roman" w:hAnsi="OfficinaSansBookC" w:cs="Times New Roman"/>
          <w:bCs/>
          <w:sz w:val="28"/>
          <w:szCs w:val="28"/>
        </w:rPr>
        <w:t>чтобы выявить, что является опасным фактором/препятствием на пути к прогрессу общества/самореализации человека (мечте/цели), необходимо соотнести требование закона сохранения Жизни как общественного и человеческого смысла/ нормы развития с внутренними и внешними условиями его нарушения</w:t>
      </w:r>
    </w:p>
    <w:p w14:paraId="36D889A1" w14:textId="03B952BB" w:rsidR="002603B3" w:rsidRPr="00FB14E9" w:rsidRDefault="00B01CD5" w:rsidP="00FB14E9">
      <w:pPr>
        <w:pBdr>
          <w:top w:val="nil"/>
          <w:left w:val="nil"/>
          <w:bottom w:val="nil"/>
          <w:right w:val="nil"/>
          <w:between w:val="nil"/>
        </w:pBdr>
        <w:spacing w:after="0" w:line="276" w:lineRule="auto"/>
        <w:ind w:left="57" w:right="57" w:firstLine="720"/>
        <w:jc w:val="both"/>
        <w:rPr>
          <w:rFonts w:ascii="OfficinaSansBookC" w:eastAsia="Times New Roman" w:hAnsi="OfficinaSansBookC" w:cs="Times New Roman"/>
          <w:b/>
          <w:sz w:val="28"/>
          <w:szCs w:val="28"/>
        </w:rPr>
      </w:pPr>
      <w:r w:rsidRPr="00FB14E9">
        <w:rPr>
          <w:rFonts w:ascii="OfficinaSansBookC" w:eastAsia="Times New Roman" w:hAnsi="OfficinaSansBookC" w:cs="Times New Roman"/>
          <w:b/>
          <w:i/>
          <w:sz w:val="28"/>
          <w:szCs w:val="28"/>
        </w:rPr>
        <w:t xml:space="preserve">Алгоритм </w:t>
      </w:r>
      <w:proofErr w:type="spellStart"/>
      <w:r w:rsidRPr="00FB14E9">
        <w:rPr>
          <w:rFonts w:ascii="OfficinaSansBookC" w:eastAsia="Times New Roman" w:hAnsi="OfficinaSansBookC" w:cs="Times New Roman"/>
          <w:b/>
          <w:sz w:val="28"/>
          <w:szCs w:val="28"/>
        </w:rPr>
        <w:t>целе</w:t>
      </w:r>
      <w:proofErr w:type="spellEnd"/>
      <w:r w:rsidRPr="00FB14E9">
        <w:rPr>
          <w:rFonts w:ascii="OfficinaSansBookC" w:eastAsia="Times New Roman" w:hAnsi="OfficinaSansBookC" w:cs="Times New Roman"/>
          <w:b/>
          <w:sz w:val="28"/>
          <w:szCs w:val="28"/>
        </w:rPr>
        <w:t>-и ценностного полагания в ситуации конфликта в</w:t>
      </w:r>
      <w:r w:rsidR="00FB14E9" w:rsidRPr="00FB14E9">
        <w:rPr>
          <w:rFonts w:ascii="OfficinaSansBookC" w:eastAsia="Times New Roman" w:hAnsi="OfficinaSansBookC" w:cs="Times New Roman"/>
          <w:b/>
          <w:sz w:val="28"/>
          <w:szCs w:val="28"/>
        </w:rPr>
        <w:t xml:space="preserve"> </w:t>
      </w:r>
      <w:r w:rsidRPr="00FB14E9">
        <w:rPr>
          <w:rFonts w:ascii="OfficinaSansBookC" w:eastAsia="Times New Roman" w:hAnsi="OfficinaSansBookC" w:cs="Times New Roman"/>
          <w:b/>
          <w:sz w:val="28"/>
          <w:szCs w:val="28"/>
        </w:rPr>
        <w:t>развитии</w:t>
      </w:r>
    </w:p>
    <w:p w14:paraId="2C24C7A5" w14:textId="77A78774" w:rsidR="002603B3" w:rsidRPr="009C6828" w:rsidRDefault="00FB14E9">
      <w:pPr>
        <w:pBdr>
          <w:top w:val="nil"/>
          <w:left w:val="nil"/>
          <w:bottom w:val="nil"/>
          <w:right w:val="nil"/>
          <w:between w:val="nil"/>
        </w:pBdr>
        <w:spacing w:after="200" w:line="240" w:lineRule="auto"/>
        <w:jc w:val="center"/>
        <w:rPr>
          <w:rFonts w:ascii="OfficinaSansBookC" w:eastAsia="Times New Roman" w:hAnsi="OfficinaSansBookC" w:cs="Times New Roman"/>
          <w:color w:val="4F81BD"/>
          <w:sz w:val="24"/>
          <w:szCs w:val="24"/>
        </w:rPr>
      </w:pPr>
      <w:r w:rsidRPr="00FB14E9">
        <w:rPr>
          <w:rFonts w:ascii="OfficinaSansBookC" w:hAnsi="OfficinaSansBookC"/>
          <w:noProof/>
          <w:sz w:val="28"/>
          <w:szCs w:val="28"/>
        </w:rPr>
        <mc:AlternateContent>
          <mc:Choice Requires="wps">
            <w:drawing>
              <wp:anchor distT="0" distB="0" distL="114300" distR="114300" simplePos="0" relativeHeight="251571200" behindDoc="0" locked="0" layoutInCell="1" allowOverlap="1" wp14:anchorId="3C4C002C" wp14:editId="271396F7">
                <wp:simplePos x="0" y="0"/>
                <wp:positionH relativeFrom="column">
                  <wp:posOffset>85725</wp:posOffset>
                </wp:positionH>
                <wp:positionV relativeFrom="paragraph">
                  <wp:posOffset>46355</wp:posOffset>
                </wp:positionV>
                <wp:extent cx="1724025" cy="1304925"/>
                <wp:effectExtent l="0" t="0" r="28575" b="28575"/>
                <wp:wrapNone/>
                <wp:docPr id="320" name="Прямоугольник 3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24025" cy="1304925"/>
                        </a:xfrm>
                        <a:prstGeom prst="rect">
                          <a:avLst/>
                        </a:prstGeom>
                        <a:solidFill>
                          <a:srgbClr val="4F81BD"/>
                        </a:solidFill>
                        <a:ln w="12700" cap="flat" cmpd="sng">
                          <a:solidFill>
                            <a:srgbClr val="243F60"/>
                          </a:solidFill>
                          <a:prstDash val="solid"/>
                          <a:round/>
                          <a:headEnd type="none" w="sm" len="sm"/>
                          <a:tailEnd type="none" w="sm" len="sm"/>
                        </a:ln>
                      </wps:spPr>
                      <wps:txbx>
                        <w:txbxContent>
                          <w:p w14:paraId="46D21231" w14:textId="77777777" w:rsidR="00E05705" w:rsidRDefault="00E05705">
                            <w:pPr>
                              <w:spacing w:after="200" w:line="240" w:lineRule="auto"/>
                              <w:jc w:val="center"/>
                              <w:textDirection w:val="btLr"/>
                            </w:pPr>
                          </w:p>
                          <w:p w14:paraId="0410BECA" w14:textId="77777777" w:rsidR="00E05705" w:rsidRDefault="00E05705">
                            <w:pPr>
                              <w:spacing w:after="200" w:line="240" w:lineRule="auto"/>
                              <w:jc w:val="center"/>
                              <w:textDirection w:val="btLr"/>
                            </w:pPr>
                            <w:r>
                              <w:rPr>
                                <w:rFonts w:ascii="Times New Roman" w:eastAsia="Times New Roman" w:hAnsi="Times New Roman" w:cs="Times New Roman"/>
                                <w:color w:val="FFFFFF"/>
                                <w:sz w:val="24"/>
                              </w:rPr>
                              <w:t>Смысл Живого мира – не прекращение процесса Жизни.</w:t>
                            </w:r>
                          </w:p>
                          <w:p w14:paraId="11740ED2" w14:textId="77777777" w:rsidR="00E05705" w:rsidRDefault="00E05705">
                            <w:pPr>
                              <w:spacing w:line="258" w:lineRule="auto"/>
                              <w:jc w:val="center"/>
                              <w:textDirection w:val="btLr"/>
                            </w:pPr>
                          </w:p>
                        </w:txbxContent>
                      </wps:txbx>
                      <wps:bodyPr spcFirstLastPara="1" wrap="square" lIns="88900" tIns="38100" rIns="88900" bIns="38100" anchor="ctr" anchorCtr="0">
                        <a:noAutofit/>
                      </wps:bodyPr>
                    </wps:wsp>
                  </a:graphicData>
                </a:graphic>
                <wp14:sizeRelH relativeFrom="page">
                  <wp14:pctWidth>0</wp14:pctWidth>
                </wp14:sizeRelH>
                <wp14:sizeRelV relativeFrom="page">
                  <wp14:pctHeight>0</wp14:pctHeight>
                </wp14:sizeRelV>
              </wp:anchor>
            </w:drawing>
          </mc:Choice>
          <mc:Fallback>
            <w:pict>
              <v:rect w14:anchorId="3C4C002C" id="Прямоугольник 320" o:spid="_x0000_s1026" style="position:absolute;left:0;text-align:left;margin-left:6.75pt;margin-top:3.65pt;width:135.75pt;height:102.75pt;z-index:25157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" fillcolor="#4f81bd" strokecolor="#243f60" strokeweight="1pt">
                <v:stroke startarrowwidth="narrow" startarrowlength="short" endarrowwidth="narrow" endarrowlength="short" joinstyle="round"/>
                <v:path arrowok="t"/>
                <v:textbox inset="7pt,3pt,7pt,3pt">
                  <w:txbxContent>
                    <w:p w14:paraId="46D21231" w14:textId="77777777" w:rsidR="00E05705" w:rsidRDefault="00E05705">
                      <w:pPr>
                        <w:spacing w:after="200" w:line="240" w:lineRule="auto"/>
                        <w:jc w:val="center"/>
                        <w:textDirection w:val="btLr"/>
                      </w:pPr>
                    </w:p>
                    <w:p w14:paraId="0410BECA" w14:textId="77777777" w:rsidR="00E05705" w:rsidRDefault="00E05705">
                      <w:pPr>
                        <w:spacing w:after="200" w:line="240" w:lineRule="auto"/>
                        <w:jc w:val="center"/>
                        <w:textDirection w:val="btLr"/>
                      </w:pPr>
                      <w:r>
                        <w:rPr>
                          <w:rFonts w:ascii="Times New Roman" w:eastAsia="Times New Roman" w:hAnsi="Times New Roman" w:cs="Times New Roman"/>
                          <w:color w:val="FFFFFF"/>
                          <w:sz w:val="24"/>
                        </w:rPr>
                        <w:t>Смысл Живого мира – не прекращение процесса Жизни.</w:t>
                      </w:r>
                    </w:p>
                    <w:p w14:paraId="11740ED2" w14:textId="77777777" w:rsidR="00E05705" w:rsidRDefault="00E05705">
                      <w:pPr>
                        <w:spacing w:line="258" w:lineRule="auto"/>
                        <w:jc w:val="center"/>
                        <w:textDirection w:val="btLr"/>
                      </w:pPr>
                    </w:p>
                  </w:txbxContent>
                </v:textbox>
              </v:rect>
            </w:pict>
          </mc:Fallback>
        </mc:AlternateContent>
      </w:r>
      <w:r w:rsidR="002C5465" w:rsidRPr="009C6828">
        <w:rPr>
          <w:rFonts w:ascii="OfficinaSansBookC" w:hAnsi="OfficinaSansBookC"/>
          <w:noProof/>
        </w:rPr>
        <mc:AlternateContent>
          <mc:Choice Requires="wps">
            <w:drawing>
              <wp:anchor distT="0" distB="0" distL="114300" distR="114300" simplePos="0" relativeHeight="251578368" behindDoc="0" locked="0" layoutInCell="1" allowOverlap="1" wp14:anchorId="486F14A9" wp14:editId="35935A4C">
                <wp:simplePos x="0" y="0"/>
                <wp:positionH relativeFrom="column">
                  <wp:posOffset>4483100</wp:posOffset>
                </wp:positionH>
                <wp:positionV relativeFrom="paragraph">
                  <wp:posOffset>94615</wp:posOffset>
                </wp:positionV>
                <wp:extent cx="1711960" cy="812800"/>
                <wp:effectExtent l="0" t="0" r="21590" b="25400"/>
                <wp:wrapNone/>
                <wp:docPr id="334" name="Прямоугольник 3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1960" cy="812800"/>
                        </a:xfrm>
                        <a:prstGeom prst="rect">
                          <a:avLst/>
                        </a:prstGeom>
                        <a:solidFill>
                          <a:srgbClr val="4472C4"/>
                        </a:solidFill>
                        <a:ln w="12700" cap="flat" cmpd="sng">
                          <a:solidFill>
                            <a:srgbClr val="2F528F"/>
                          </a:solidFill>
                          <a:prstDash val="solid"/>
                          <a:round/>
                          <a:headEnd type="none" w="sm" len="sm"/>
                          <a:tailEnd type="none" w="sm" len="sm"/>
                        </a:ln>
                      </wps:spPr>
                      <wps:txbx>
                        <w:txbxContent>
                          <w:p w14:paraId="5FCA2E51" w14:textId="77777777" w:rsidR="00E05705" w:rsidRDefault="00E05705">
                            <w:pPr>
                              <w:spacing w:line="258" w:lineRule="auto"/>
                              <w:jc w:val="center"/>
                              <w:textDirection w:val="btLr"/>
                            </w:pPr>
                            <w:r>
                              <w:rPr>
                                <w:rFonts w:ascii="Times New Roman" w:eastAsia="Times New Roman" w:hAnsi="Times New Roman" w:cs="Times New Roman"/>
                                <w:b/>
                                <w:color w:val="FFFFFF"/>
                              </w:rPr>
                              <w:t xml:space="preserve">Продолжение </w:t>
                            </w:r>
                            <w:proofErr w:type="gramStart"/>
                            <w:r>
                              <w:rPr>
                                <w:rFonts w:ascii="Times New Roman" w:eastAsia="Times New Roman" w:hAnsi="Times New Roman" w:cs="Times New Roman"/>
                                <w:b/>
                                <w:color w:val="FFFFFF"/>
                              </w:rPr>
                              <w:t>жизни  -</w:t>
                            </w:r>
                            <w:proofErr w:type="gramEnd"/>
                            <w:r>
                              <w:rPr>
                                <w:rFonts w:ascii="Times New Roman" w:eastAsia="Times New Roman" w:hAnsi="Times New Roman" w:cs="Times New Roman"/>
                                <w:b/>
                                <w:color w:val="FFFFFF"/>
                              </w:rPr>
                              <w:t>закон и смысл человека и общества</w:t>
                            </w:r>
                          </w:p>
                        </w:txbxContent>
                      </wps:txbx>
                      <wps:bodyPr spcFirstLastPara="1" wrap="square" lIns="88900" tIns="38100" rIns="88900" bIns="38100" anchor="ctr" anchorCtr="0">
                        <a:noAutofit/>
                      </wps:bodyPr>
                    </wps:wsp>
                  </a:graphicData>
                </a:graphic>
                <wp14:sizeRelH relativeFrom="page">
                  <wp14:pctWidth>0</wp14:pctWidth>
                </wp14:sizeRelH>
                <wp14:sizeRelV relativeFrom="page">
                  <wp14:pctHeight>0</wp14:pctHeight>
                </wp14:sizeRelV>
              </wp:anchor>
            </w:drawing>
          </mc:Choice>
          <mc:Fallback>
            <w:pict>
              <v:rect w14:anchorId="486F14A9" id="Прямоугольник 334" o:spid="_x0000_s1027" style="position:absolute;left:0;text-align:left;margin-left:353pt;margin-top:7.45pt;width:134.8pt;height:64pt;z-index:25157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" fillcolor="#4472c4" strokecolor="#2f528f" strokeweight="1pt">
                <v:stroke startarrowwidth="narrow" startarrowlength="short" endarrowwidth="narrow" endarrowlength="short" joinstyle="round"/>
                <v:path arrowok="t"/>
                <v:textbox inset="7pt,3pt,7pt,3pt">
                  <w:txbxContent>
                    <w:p w14:paraId="5FCA2E51" w14:textId="77777777" w:rsidR="00E05705" w:rsidRDefault="00E05705">
                      <w:pPr>
                        <w:spacing w:line="258" w:lineRule="auto"/>
                        <w:jc w:val="center"/>
                        <w:textDirection w:val="btLr"/>
                      </w:pPr>
                      <w:r>
                        <w:rPr>
                          <w:rFonts w:ascii="Times New Roman" w:eastAsia="Times New Roman" w:hAnsi="Times New Roman" w:cs="Times New Roman"/>
                          <w:b/>
                          <w:color w:val="FFFFFF"/>
                        </w:rPr>
                        <w:t xml:space="preserve">Продолжение </w:t>
                      </w:r>
                      <w:proofErr w:type="gramStart"/>
                      <w:r>
                        <w:rPr>
                          <w:rFonts w:ascii="Times New Roman" w:eastAsia="Times New Roman" w:hAnsi="Times New Roman" w:cs="Times New Roman"/>
                          <w:b/>
                          <w:color w:val="FFFFFF"/>
                        </w:rPr>
                        <w:t>жизни  -</w:t>
                      </w:r>
                      <w:proofErr w:type="gramEnd"/>
                      <w:r>
                        <w:rPr>
                          <w:rFonts w:ascii="Times New Roman" w:eastAsia="Times New Roman" w:hAnsi="Times New Roman" w:cs="Times New Roman"/>
                          <w:b/>
                          <w:color w:val="FFFFFF"/>
                        </w:rPr>
                        <w:t>закон и смысл человека и общества</w:t>
                      </w:r>
                    </w:p>
                  </w:txbxContent>
                </v:textbox>
              </v:rect>
            </w:pict>
          </mc:Fallback>
        </mc:AlternateContent>
      </w:r>
      <w:r w:rsidR="002C5465" w:rsidRPr="009C6828">
        <w:rPr>
          <w:rFonts w:ascii="OfficinaSansBookC" w:hAnsi="OfficinaSansBookC"/>
          <w:noProof/>
        </w:rPr>
        <mc:AlternateContent>
          <mc:Choice Requires="wps">
            <w:drawing>
              <wp:anchor distT="0" distB="0" distL="114300" distR="114300" simplePos="0" relativeHeight="251585536" behindDoc="0" locked="0" layoutInCell="1" allowOverlap="1" wp14:anchorId="6E694A4E" wp14:editId="70FBE3E8">
                <wp:simplePos x="0" y="0"/>
                <wp:positionH relativeFrom="column">
                  <wp:posOffset>2032000</wp:posOffset>
                </wp:positionH>
                <wp:positionV relativeFrom="paragraph">
                  <wp:posOffset>165100</wp:posOffset>
                </wp:positionV>
                <wp:extent cx="2146300" cy="629920"/>
                <wp:effectExtent l="0" t="0" r="25400" b="17780"/>
                <wp:wrapNone/>
                <wp:docPr id="290" name="Овал 2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6300" cy="629920"/>
                        </a:xfrm>
                        <a:prstGeom prst="ellipse">
                          <a:avLst/>
                        </a:prstGeom>
                        <a:solidFill>
                          <a:srgbClr val="4F81BD"/>
                        </a:solidFill>
                        <a:ln w="12700" cap="flat" cmpd="sng">
                          <a:solidFill>
                            <a:srgbClr val="243F60"/>
                          </a:solidFill>
                          <a:prstDash val="solid"/>
                          <a:miter lim="8000"/>
                          <a:headEnd type="none" w="sm" len="sm"/>
                          <a:tailEnd type="none" w="sm" len="sm"/>
                        </a:ln>
                      </wps:spPr>
                      <wps:txbx>
                        <w:txbxContent>
                          <w:p w14:paraId="78E515E6" w14:textId="77777777" w:rsidR="00E05705" w:rsidRDefault="00E05705">
                            <w:pPr>
                              <w:spacing w:after="200" w:line="240" w:lineRule="auto"/>
                              <w:jc w:val="center"/>
                              <w:textDirection w:val="btLr"/>
                            </w:pPr>
                            <w:r>
                              <w:rPr>
                                <w:rFonts w:ascii="Times New Roman" w:eastAsia="Times New Roman" w:hAnsi="Times New Roman" w:cs="Times New Roman"/>
                                <w:color w:val="FFFFFF"/>
                                <w:sz w:val="24"/>
                              </w:rPr>
                              <w:t xml:space="preserve">Объект защиты </w:t>
                            </w:r>
                            <w:proofErr w:type="gramStart"/>
                            <w:r>
                              <w:rPr>
                                <w:rFonts w:ascii="Times New Roman" w:eastAsia="Times New Roman" w:hAnsi="Times New Roman" w:cs="Times New Roman"/>
                                <w:color w:val="FFFFFF"/>
                                <w:sz w:val="24"/>
                              </w:rPr>
                              <w:t>- ?</w:t>
                            </w:r>
                            <w:proofErr w:type="gramEnd"/>
                            <w:r>
                              <w:rPr>
                                <w:rFonts w:ascii="Times New Roman" w:eastAsia="Times New Roman" w:hAnsi="Times New Roman" w:cs="Times New Roman"/>
                                <w:color w:val="FFFFFF"/>
                                <w:sz w:val="24"/>
                              </w:rPr>
                              <w:t xml:space="preserve"> (жизнь)</w:t>
                            </w:r>
                          </w:p>
                          <w:p w14:paraId="078621C1" w14:textId="77777777" w:rsidR="00E05705" w:rsidRDefault="00E05705">
                            <w:pPr>
                              <w:spacing w:line="258" w:lineRule="auto"/>
                              <w:jc w:val="center"/>
                              <w:textDirection w:val="btLr"/>
                            </w:pPr>
                          </w:p>
                        </w:txbxContent>
                      </wps:txbx>
                      <wps:bodyPr spcFirstLastPara="1" wrap="square" lIns="88900" tIns="38100" rIns="88900" bIns="38100" anchor="ctr" anchorCtr="0">
                        <a:noAutofit/>
                      </wps:bodyPr>
                    </wps:wsp>
                  </a:graphicData>
                </a:graphic>
                <wp14:sizeRelH relativeFrom="page">
                  <wp14:pctWidth>0</wp14:pctWidth>
                </wp14:sizeRelH>
                <wp14:sizeRelV relativeFrom="page">
                  <wp14:pctHeight>0</wp14:pctHeight>
                </wp14:sizeRelV>
              </wp:anchor>
            </w:drawing>
          </mc:Choice>
          <mc:Fallback>
            <w:pict>
              <v:oval w14:anchorId="6E694A4E" id="Овал 290" o:spid="_x0000_s1028" style="position:absolute;left:0;text-align:left;margin-left:160pt;margin-top:13pt;width:169pt;height:49.6pt;z-index:25158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" fillcolor="#4f81bd" strokecolor="#243f60" strokeweight="1pt">
                <v:stroke startarrowwidth="narrow" startarrowlength="short" endarrowwidth="narrow" endarrowlength="short" miterlimit="5243f" joinstyle="miter"/>
                <v:path arrowok="t"/>
                <v:textbox inset="7pt,3pt,7pt,3pt">
                  <w:txbxContent>
                    <w:p w14:paraId="78E515E6" w14:textId="77777777" w:rsidR="00E05705" w:rsidRDefault="00E05705">
                      <w:pPr>
                        <w:spacing w:after="200" w:line="240" w:lineRule="auto"/>
                        <w:jc w:val="center"/>
                        <w:textDirection w:val="btLr"/>
                      </w:pPr>
                      <w:r>
                        <w:rPr>
                          <w:rFonts w:ascii="Times New Roman" w:eastAsia="Times New Roman" w:hAnsi="Times New Roman" w:cs="Times New Roman"/>
                          <w:color w:val="FFFFFF"/>
                          <w:sz w:val="24"/>
                        </w:rPr>
                        <w:t xml:space="preserve">Объект защиты </w:t>
                      </w:r>
                      <w:proofErr w:type="gramStart"/>
                      <w:r>
                        <w:rPr>
                          <w:rFonts w:ascii="Times New Roman" w:eastAsia="Times New Roman" w:hAnsi="Times New Roman" w:cs="Times New Roman"/>
                          <w:color w:val="FFFFFF"/>
                          <w:sz w:val="24"/>
                        </w:rPr>
                        <w:t>- ?</w:t>
                      </w:r>
                      <w:proofErr w:type="gramEnd"/>
                      <w:r>
                        <w:rPr>
                          <w:rFonts w:ascii="Times New Roman" w:eastAsia="Times New Roman" w:hAnsi="Times New Roman" w:cs="Times New Roman"/>
                          <w:color w:val="FFFFFF"/>
                          <w:sz w:val="24"/>
                        </w:rPr>
                        <w:t xml:space="preserve"> (жизнь)</w:t>
                      </w:r>
                    </w:p>
                    <w:p w14:paraId="078621C1" w14:textId="77777777" w:rsidR="00E05705" w:rsidRDefault="00E05705">
                      <w:pPr>
                        <w:spacing w:line="258" w:lineRule="auto"/>
                        <w:jc w:val="center"/>
                        <w:textDirection w:val="btLr"/>
                      </w:pPr>
                    </w:p>
                  </w:txbxContent>
                </v:textbox>
              </v:oval>
            </w:pict>
          </mc:Fallback>
        </mc:AlternateContent>
      </w:r>
    </w:p>
    <w:p w14:paraId="1A0BDCD6" w14:textId="77777777" w:rsidR="002603B3" w:rsidRPr="009C6828" w:rsidRDefault="002603B3">
      <w:pPr>
        <w:pBdr>
          <w:top w:val="nil"/>
          <w:left w:val="nil"/>
          <w:bottom w:val="nil"/>
          <w:right w:val="nil"/>
          <w:between w:val="nil"/>
        </w:pBdr>
        <w:spacing w:after="200" w:line="240" w:lineRule="auto"/>
        <w:jc w:val="center"/>
        <w:rPr>
          <w:rFonts w:ascii="OfficinaSansBookC" w:eastAsia="Times New Roman" w:hAnsi="OfficinaSansBookC" w:cs="Times New Roman"/>
          <w:color w:val="4F81BD"/>
          <w:sz w:val="24"/>
          <w:szCs w:val="24"/>
        </w:rPr>
      </w:pPr>
    </w:p>
    <w:p w14:paraId="5423B3B1" w14:textId="77777777" w:rsidR="002603B3" w:rsidRPr="009C6828" w:rsidRDefault="002C5465">
      <w:pPr>
        <w:pBdr>
          <w:top w:val="nil"/>
          <w:left w:val="nil"/>
          <w:bottom w:val="nil"/>
          <w:right w:val="nil"/>
          <w:between w:val="nil"/>
        </w:pBdr>
        <w:spacing w:after="200" w:line="240" w:lineRule="auto"/>
        <w:jc w:val="center"/>
        <w:rPr>
          <w:rFonts w:ascii="OfficinaSansBookC" w:eastAsia="Times New Roman" w:hAnsi="OfficinaSansBookC" w:cs="Times New Roman"/>
          <w:color w:val="4F81BD"/>
          <w:sz w:val="24"/>
          <w:szCs w:val="24"/>
        </w:rPr>
      </w:pPr>
      <w:r w:rsidRPr="009C6828">
        <w:rPr>
          <w:rFonts w:ascii="OfficinaSansBookC" w:hAnsi="OfficinaSansBookC"/>
          <w:noProof/>
        </w:rPr>
        <mc:AlternateContent>
          <mc:Choice Requires="wps">
            <w:drawing>
              <wp:anchor distT="0" distB="0" distL="114300" distR="114300" simplePos="0" relativeHeight="251372544" behindDoc="0" locked="0" layoutInCell="1" allowOverlap="1" wp14:anchorId="3C8CCC3A" wp14:editId="0A63345E">
                <wp:simplePos x="0" y="0"/>
                <wp:positionH relativeFrom="column">
                  <wp:posOffset>2844800</wp:posOffset>
                </wp:positionH>
                <wp:positionV relativeFrom="paragraph">
                  <wp:posOffset>203200</wp:posOffset>
                </wp:positionV>
                <wp:extent cx="358775" cy="706120"/>
                <wp:effectExtent l="0" t="0" r="22225" b="17780"/>
                <wp:wrapNone/>
                <wp:docPr id="463" name="Полилиния: фигура 2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8775" cy="706120"/>
                        </a:xfrm>
                        <a:custGeom>
                          <a:avLst/>
                          <a:gdLst>
                            <a:gd name="T0" fmla="*/ 0 w 346075"/>
                            <a:gd name="T1" fmla="*/ 520065 h 693420"/>
                            <a:gd name="T2" fmla="*/ 86518 w 346075"/>
                            <a:gd name="T3" fmla="*/ 520065 h 693420"/>
                            <a:gd name="T4" fmla="*/ 86518 w 346075"/>
                            <a:gd name="T5" fmla="*/ 0 h 693420"/>
                            <a:gd name="T6" fmla="*/ 259556 w 346075"/>
                            <a:gd name="T7" fmla="*/ 0 h 693420"/>
                            <a:gd name="T8" fmla="*/ 259556 w 346075"/>
                            <a:gd name="T9" fmla="*/ 520065 h 693420"/>
                            <a:gd name="T10" fmla="*/ 346075 w 346075"/>
                            <a:gd name="T11" fmla="*/ 520065 h 693420"/>
                            <a:gd name="T12" fmla="*/ 173037 w 346075"/>
                            <a:gd name="T13" fmla="*/ 693420 h 693420"/>
                            <a:gd name="T14" fmla="*/ 0 w 346075"/>
                            <a:gd name="T15" fmla="*/ 520065 h 69342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46075" h="693420" extrusionOk="0">
                              <a:moveTo>
                                <a:pt x="0" y="520065"/>
                              </a:moveTo>
                              <a:lnTo>
                                <a:pt x="86518" y="520065"/>
                              </a:lnTo>
                              <a:lnTo>
                                <a:pt x="86518" y="0"/>
                              </a:lnTo>
                              <a:lnTo>
                                <a:pt x="259556" y="0"/>
                              </a:lnTo>
                              <a:lnTo>
                                <a:pt x="259556" y="520065"/>
                              </a:lnTo>
                              <a:lnTo>
                                <a:pt x="346075" y="520065"/>
                              </a:lnTo>
                              <a:lnTo>
                                <a:pt x="173037" y="693420"/>
                              </a:lnTo>
                              <a:lnTo>
                                <a:pt x="0" y="520065"/>
                              </a:lnTo>
                              <a:close/>
                            </a:path>
                          </a:pathLst>
                        </a:custGeom>
                        <a:solidFill>
                          <a:srgbClr val="4F81BD"/>
                        </a:solidFill>
                        <a:ln w="12700">
                          <a:solidFill>
                            <a:srgbClr val="243F60"/>
                          </a:solidFill>
                          <a:miter lim="8000"/>
                          <a:headEnd type="none" w="sm" len="sm"/>
                          <a:tailEnd type="none" w="sm" len="sm"/>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78411816" id="Полилиния: фигура 286" o:spid="_x0000_s1026" style="position:absolute;margin-left:224pt;margin-top:16pt;width:28.25pt;height:55.6pt;z-index:25137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346075,693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" path="m,520065r86518,l86518,,259556,r,520065l346075,520065,173037,693420,,520065xe" fillcolor="#4f81bd" strokecolor="#243f60" strokeweight="1pt">
                <v:stroke startarrowwidth="narrow" startarrowlength="short" endarrowwidth="narrow" endarrowlength="short" miterlimit="5243f" joinstyle="miter"/>
                <v:path arrowok="t" o:extrusionok="f" o:connecttype="custom" o:connectlocs="0,529590;89693,529590;89693,0;269081,0;269081,529590;358775,529590;179387,706120;0,529590" o:connectangles="0,0,0,0,0,0,0,0"/>
              </v:shape>
            </w:pict>
          </mc:Fallback>
        </mc:AlternateContent>
      </w:r>
    </w:p>
    <w:p w14:paraId="78B15EBF" w14:textId="77777777" w:rsidR="002603B3" w:rsidRPr="009C6828" w:rsidRDefault="002603B3">
      <w:pPr>
        <w:pBdr>
          <w:top w:val="nil"/>
          <w:left w:val="nil"/>
          <w:bottom w:val="nil"/>
          <w:right w:val="nil"/>
          <w:between w:val="nil"/>
        </w:pBdr>
        <w:spacing w:after="200" w:line="240" w:lineRule="auto"/>
        <w:jc w:val="center"/>
        <w:rPr>
          <w:rFonts w:ascii="OfficinaSansBookC" w:eastAsia="Times New Roman" w:hAnsi="OfficinaSansBookC" w:cs="Times New Roman"/>
          <w:color w:val="4F81BD"/>
          <w:sz w:val="24"/>
          <w:szCs w:val="24"/>
        </w:rPr>
      </w:pPr>
    </w:p>
    <w:p w14:paraId="478CB03C" w14:textId="77777777" w:rsidR="002603B3" w:rsidRPr="009C6828" w:rsidRDefault="002603B3">
      <w:pPr>
        <w:pBdr>
          <w:top w:val="nil"/>
          <w:left w:val="nil"/>
          <w:bottom w:val="nil"/>
          <w:right w:val="nil"/>
          <w:between w:val="nil"/>
        </w:pBdr>
        <w:spacing w:after="200" w:line="240" w:lineRule="auto"/>
        <w:rPr>
          <w:rFonts w:ascii="OfficinaSansBookC" w:eastAsia="Times New Roman" w:hAnsi="OfficinaSansBookC" w:cs="Times New Roman"/>
          <w:color w:val="4F81BD"/>
          <w:sz w:val="24"/>
          <w:szCs w:val="24"/>
        </w:rPr>
      </w:pPr>
    </w:p>
    <w:p w14:paraId="7B51C888" w14:textId="77777777" w:rsidR="002603B3" w:rsidRPr="009C6828" w:rsidRDefault="00B01CD5">
      <w:pPr>
        <w:numPr>
          <w:ilvl w:val="0"/>
          <w:numId w:val="4"/>
        </w:numPr>
        <w:pBdr>
          <w:top w:val="nil"/>
          <w:left w:val="nil"/>
          <w:bottom w:val="nil"/>
          <w:right w:val="nil"/>
          <w:between w:val="nil"/>
        </w:pBdr>
        <w:spacing w:after="200" w:line="240" w:lineRule="auto"/>
        <w:jc w:val="center"/>
        <w:rPr>
          <w:rFonts w:ascii="OfficinaSansBookC" w:eastAsia="Times New Roman" w:hAnsi="OfficinaSansBookC" w:cs="Times New Roman"/>
          <w:color w:val="4F81BD"/>
          <w:sz w:val="24"/>
          <w:szCs w:val="24"/>
        </w:rPr>
      </w:pPr>
      <w:r w:rsidRPr="009C6828">
        <w:rPr>
          <w:rFonts w:ascii="OfficinaSansBookC" w:eastAsia="Times New Roman" w:hAnsi="OfficinaSansBookC" w:cs="Times New Roman"/>
          <w:color w:val="4F81BD"/>
          <w:sz w:val="24"/>
          <w:szCs w:val="24"/>
        </w:rPr>
        <w:t xml:space="preserve">ОБЩЕСТВО. Объект защиты – качество жизни населения  </w:t>
      </w:r>
    </w:p>
    <w:p w14:paraId="0B870857" w14:textId="77777777" w:rsidR="002603B3" w:rsidRPr="009C6828" w:rsidRDefault="002C5465">
      <w:pPr>
        <w:pBdr>
          <w:top w:val="nil"/>
          <w:left w:val="nil"/>
          <w:bottom w:val="nil"/>
          <w:right w:val="nil"/>
          <w:between w:val="nil"/>
        </w:pBdr>
        <w:spacing w:after="200" w:line="240" w:lineRule="auto"/>
        <w:ind w:left="720"/>
        <w:jc w:val="center"/>
        <w:rPr>
          <w:rFonts w:ascii="OfficinaSansBookC" w:eastAsia="Times New Roman" w:hAnsi="OfficinaSansBookC" w:cs="Times New Roman"/>
          <w:color w:val="4F81BD"/>
          <w:sz w:val="24"/>
          <w:szCs w:val="24"/>
        </w:rPr>
      </w:pPr>
      <w:r w:rsidRPr="009C6828">
        <w:rPr>
          <w:rFonts w:ascii="OfficinaSansBookC" w:hAnsi="OfficinaSansBookC"/>
          <w:noProof/>
        </w:rPr>
        <mc:AlternateContent>
          <mc:Choice Requires="wps">
            <w:drawing>
              <wp:anchor distT="0" distB="0" distL="114300" distR="114300" simplePos="0" relativeHeight="251592704" behindDoc="0" locked="0" layoutInCell="1" allowOverlap="1" wp14:anchorId="549BB658" wp14:editId="1ADCC202">
                <wp:simplePos x="0" y="0"/>
                <wp:positionH relativeFrom="column">
                  <wp:posOffset>1076325</wp:posOffset>
                </wp:positionH>
                <wp:positionV relativeFrom="paragraph">
                  <wp:posOffset>0</wp:posOffset>
                </wp:positionV>
                <wp:extent cx="3914140" cy="477520"/>
                <wp:effectExtent l="0" t="0" r="10160" b="17780"/>
                <wp:wrapNone/>
                <wp:docPr id="333" name="Овал 3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14140" cy="477520"/>
                        </a:xfrm>
                        <a:prstGeom prst="ellipse">
                          <a:avLst/>
                        </a:prstGeom>
                        <a:solidFill>
                          <a:srgbClr val="4F81BD"/>
                        </a:solidFill>
                        <a:ln w="12700" cap="flat" cmpd="sng">
                          <a:solidFill>
                            <a:srgbClr val="243F60"/>
                          </a:solidFill>
                          <a:prstDash val="solid"/>
                          <a:miter lim="8000"/>
                          <a:headEnd type="none" w="sm" len="sm"/>
                          <a:tailEnd type="none" w="sm" len="sm"/>
                        </a:ln>
                      </wps:spPr>
                      <wps:txbx>
                        <w:txbxContent>
                          <w:p w14:paraId="3227B9F2" w14:textId="77777777" w:rsidR="00E05705" w:rsidRDefault="00E05705">
                            <w:pPr>
                              <w:spacing w:line="258" w:lineRule="auto"/>
                              <w:jc w:val="center"/>
                              <w:textDirection w:val="btLr"/>
                            </w:pPr>
                            <w:r>
                              <w:rPr>
                                <w:rFonts w:ascii="Times New Roman" w:eastAsia="Times New Roman" w:hAnsi="Times New Roman" w:cs="Times New Roman"/>
                                <w:color w:val="FFFFFF"/>
                              </w:rPr>
                              <w:t xml:space="preserve">Признаки опасных явлений в развитии </w:t>
                            </w:r>
                          </w:p>
                        </w:txbxContent>
                      </wps:txbx>
                      <wps:bodyPr spcFirstLastPara="1" wrap="square" lIns="88900" tIns="38100" rIns="88900" bIns="38100" anchor="ctr" anchorCtr="0">
                        <a:noAutofit/>
                      </wps:bodyPr>
                    </wps:wsp>
                  </a:graphicData>
                </a:graphic>
                <wp14:sizeRelH relativeFrom="page">
                  <wp14:pctWidth>0</wp14:pctWidth>
                </wp14:sizeRelH>
                <wp14:sizeRelV relativeFrom="page">
                  <wp14:pctHeight>0</wp14:pctHeight>
                </wp14:sizeRelV>
              </wp:anchor>
            </w:drawing>
          </mc:Choice>
          <mc:Fallback>
            <w:pict>
              <v:oval w14:anchorId="549BB658" id="Овал 333" o:spid="_x0000_s1029" style="position:absolute;left:0;text-align:left;margin-left:84.75pt;margin-top:0;width:308.2pt;height:37.6pt;z-index:2515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" fillcolor="#4f81bd" strokecolor="#243f60" strokeweight="1pt">
                <v:stroke startarrowwidth="narrow" startarrowlength="short" endarrowwidth="narrow" endarrowlength="short" miterlimit="5243f" joinstyle="miter"/>
                <v:path arrowok="t"/>
                <v:textbox inset="7pt,3pt,7pt,3pt">
                  <w:txbxContent>
                    <w:p w14:paraId="3227B9F2" w14:textId="77777777" w:rsidR="00E05705" w:rsidRDefault="00E05705">
                      <w:pPr>
                        <w:spacing w:line="258" w:lineRule="auto"/>
                        <w:jc w:val="center"/>
                        <w:textDirection w:val="btLr"/>
                      </w:pPr>
                      <w:r>
                        <w:rPr>
                          <w:rFonts w:ascii="Times New Roman" w:eastAsia="Times New Roman" w:hAnsi="Times New Roman" w:cs="Times New Roman"/>
                          <w:color w:val="FFFFFF"/>
                        </w:rPr>
                        <w:t xml:space="preserve">Признаки опасных явлений в развитии </w:t>
                      </w:r>
                    </w:p>
                  </w:txbxContent>
                </v:textbox>
              </v:oval>
            </w:pict>
          </mc:Fallback>
        </mc:AlternateContent>
      </w:r>
    </w:p>
    <w:p w14:paraId="565799B1" w14:textId="77777777" w:rsidR="002603B3" w:rsidRPr="009C6828" w:rsidRDefault="002603B3">
      <w:pPr>
        <w:pBdr>
          <w:top w:val="nil"/>
          <w:left w:val="nil"/>
          <w:bottom w:val="nil"/>
          <w:right w:val="nil"/>
          <w:between w:val="nil"/>
        </w:pBdr>
        <w:spacing w:after="200" w:line="240" w:lineRule="auto"/>
        <w:ind w:left="720"/>
        <w:jc w:val="center"/>
        <w:rPr>
          <w:rFonts w:ascii="OfficinaSansBookC" w:eastAsia="Times New Roman" w:hAnsi="OfficinaSansBookC" w:cs="Times New Roman"/>
          <w:color w:val="4F81BD"/>
          <w:sz w:val="24"/>
          <w:szCs w:val="24"/>
        </w:rPr>
      </w:pPr>
    </w:p>
    <w:p w14:paraId="79AFFBF5" w14:textId="77777777" w:rsidR="002603B3" w:rsidRPr="00E05705" w:rsidRDefault="00B01CD5">
      <w:pPr>
        <w:numPr>
          <w:ilvl w:val="0"/>
          <w:numId w:val="3"/>
        </w:numPr>
        <w:pBdr>
          <w:top w:val="nil"/>
          <w:left w:val="nil"/>
          <w:bottom w:val="nil"/>
          <w:right w:val="nil"/>
          <w:between w:val="nil"/>
        </w:pBdr>
        <w:shd w:val="clear" w:color="auto" w:fill="FFFFFF"/>
        <w:spacing w:after="0"/>
        <w:ind w:left="57" w:firstLine="0"/>
        <w:rPr>
          <w:rFonts w:ascii="OfficinaSansBookC" w:eastAsia="Times New Roman" w:hAnsi="OfficinaSansBookC" w:cs="Times New Roman"/>
          <w:color w:val="4F81BD"/>
          <w:sz w:val="26"/>
          <w:szCs w:val="26"/>
        </w:rPr>
      </w:pPr>
      <w:r w:rsidRPr="00E05705">
        <w:rPr>
          <w:rFonts w:ascii="OfficinaSansBookC" w:eastAsia="Times New Roman" w:hAnsi="OfficinaSansBookC" w:cs="Times New Roman"/>
          <w:color w:val="4F81BD"/>
          <w:sz w:val="26"/>
          <w:szCs w:val="26"/>
        </w:rPr>
        <w:t>Ухудшение качества жизни людей, снижение среднего уровня жизни</w:t>
      </w:r>
    </w:p>
    <w:p w14:paraId="6F61CBFB" w14:textId="77777777" w:rsidR="002603B3" w:rsidRPr="00E05705" w:rsidRDefault="00B01CD5">
      <w:pPr>
        <w:numPr>
          <w:ilvl w:val="0"/>
          <w:numId w:val="3"/>
        </w:numPr>
        <w:pBdr>
          <w:top w:val="nil"/>
          <w:left w:val="nil"/>
          <w:bottom w:val="nil"/>
          <w:right w:val="nil"/>
          <w:between w:val="nil"/>
        </w:pBdr>
        <w:shd w:val="clear" w:color="auto" w:fill="FFFFFF"/>
        <w:spacing w:after="0"/>
        <w:ind w:left="57" w:firstLine="0"/>
        <w:rPr>
          <w:rFonts w:ascii="OfficinaSansBookC" w:eastAsia="Times New Roman" w:hAnsi="OfficinaSansBookC" w:cs="Times New Roman"/>
          <w:color w:val="4F81BD"/>
          <w:sz w:val="26"/>
          <w:szCs w:val="26"/>
        </w:rPr>
      </w:pPr>
      <w:r w:rsidRPr="00E05705">
        <w:rPr>
          <w:rFonts w:ascii="OfficinaSansBookC" w:eastAsia="Times New Roman" w:hAnsi="OfficinaSansBookC" w:cs="Times New Roman"/>
          <w:color w:val="4F81BD"/>
          <w:sz w:val="26"/>
          <w:szCs w:val="26"/>
        </w:rPr>
        <w:t>Ухудшение демографической ситуации, снижение рождаемости, рост смертности</w:t>
      </w:r>
    </w:p>
    <w:p w14:paraId="15DB3E45" w14:textId="77777777" w:rsidR="002603B3" w:rsidRPr="00E05705" w:rsidRDefault="00B01CD5">
      <w:pPr>
        <w:numPr>
          <w:ilvl w:val="0"/>
          <w:numId w:val="3"/>
        </w:numPr>
        <w:pBdr>
          <w:top w:val="nil"/>
          <w:left w:val="nil"/>
          <w:bottom w:val="nil"/>
          <w:right w:val="nil"/>
          <w:between w:val="nil"/>
        </w:pBdr>
        <w:shd w:val="clear" w:color="auto" w:fill="FFFFFF"/>
        <w:spacing w:after="0"/>
        <w:ind w:left="57" w:firstLine="0"/>
        <w:rPr>
          <w:rFonts w:ascii="OfficinaSansBookC" w:eastAsia="Times New Roman" w:hAnsi="OfficinaSansBookC" w:cs="Times New Roman"/>
          <w:color w:val="4F81BD"/>
          <w:sz w:val="26"/>
          <w:szCs w:val="26"/>
        </w:rPr>
      </w:pPr>
      <w:r w:rsidRPr="00E05705">
        <w:rPr>
          <w:rFonts w:ascii="OfficinaSansBookC" w:eastAsia="Times New Roman" w:hAnsi="OfficinaSansBookC" w:cs="Times New Roman"/>
          <w:color w:val="4F81BD"/>
          <w:sz w:val="26"/>
          <w:szCs w:val="26"/>
        </w:rPr>
        <w:lastRenderedPageBreak/>
        <w:t>Рост заболеваемости людей</w:t>
      </w:r>
    </w:p>
    <w:p w14:paraId="16F087B4" w14:textId="77777777" w:rsidR="002603B3" w:rsidRPr="00E05705" w:rsidRDefault="00B01CD5">
      <w:pPr>
        <w:numPr>
          <w:ilvl w:val="0"/>
          <w:numId w:val="3"/>
        </w:numPr>
        <w:pBdr>
          <w:top w:val="nil"/>
          <w:left w:val="nil"/>
          <w:bottom w:val="nil"/>
          <w:right w:val="nil"/>
          <w:between w:val="nil"/>
        </w:pBdr>
        <w:shd w:val="clear" w:color="auto" w:fill="FFFFFF"/>
        <w:spacing w:after="0"/>
        <w:ind w:left="57" w:firstLine="0"/>
        <w:rPr>
          <w:rFonts w:ascii="OfficinaSansBookC" w:eastAsia="Times New Roman" w:hAnsi="OfficinaSansBookC" w:cs="Times New Roman"/>
          <w:color w:val="4F81BD"/>
          <w:sz w:val="26"/>
          <w:szCs w:val="26"/>
        </w:rPr>
      </w:pPr>
      <w:r w:rsidRPr="00E05705">
        <w:rPr>
          <w:rFonts w:ascii="OfficinaSansBookC" w:eastAsia="Times New Roman" w:hAnsi="OfficinaSansBookC" w:cs="Times New Roman"/>
          <w:color w:val="4F81BD"/>
          <w:sz w:val="26"/>
          <w:szCs w:val="26"/>
        </w:rPr>
        <w:t>Падение нравственности, образованности, культуры общества в целом</w:t>
      </w:r>
    </w:p>
    <w:p w14:paraId="2492C56E" w14:textId="77777777" w:rsidR="002603B3" w:rsidRPr="00E05705" w:rsidRDefault="00B01CD5">
      <w:pPr>
        <w:numPr>
          <w:ilvl w:val="0"/>
          <w:numId w:val="3"/>
        </w:numPr>
        <w:pBdr>
          <w:top w:val="nil"/>
          <w:left w:val="nil"/>
          <w:bottom w:val="nil"/>
          <w:right w:val="nil"/>
          <w:between w:val="nil"/>
        </w:pBdr>
        <w:shd w:val="clear" w:color="auto" w:fill="FFFFFF"/>
        <w:spacing w:after="0"/>
        <w:ind w:left="57" w:firstLine="0"/>
        <w:rPr>
          <w:rFonts w:ascii="OfficinaSansBookC" w:eastAsia="Times New Roman" w:hAnsi="OfficinaSansBookC" w:cs="Times New Roman"/>
          <w:color w:val="4F81BD"/>
          <w:sz w:val="26"/>
          <w:szCs w:val="26"/>
        </w:rPr>
      </w:pPr>
      <w:r w:rsidRPr="00E05705">
        <w:rPr>
          <w:rFonts w:ascii="OfficinaSansBookC" w:eastAsia="Times New Roman" w:hAnsi="OfficinaSansBookC" w:cs="Times New Roman"/>
          <w:color w:val="4F81BD"/>
          <w:sz w:val="26"/>
          <w:szCs w:val="26"/>
        </w:rPr>
        <w:t>Сокращение уровня свободы в обществе</w:t>
      </w:r>
    </w:p>
    <w:p w14:paraId="2DACD9EA" w14:textId="77777777" w:rsidR="002603B3" w:rsidRPr="00E05705" w:rsidRDefault="00B01CD5">
      <w:pPr>
        <w:numPr>
          <w:ilvl w:val="0"/>
          <w:numId w:val="3"/>
        </w:numPr>
        <w:pBdr>
          <w:top w:val="nil"/>
          <w:left w:val="nil"/>
          <w:bottom w:val="nil"/>
          <w:right w:val="nil"/>
          <w:between w:val="nil"/>
        </w:pBdr>
        <w:shd w:val="clear" w:color="auto" w:fill="FFFFFF"/>
        <w:spacing w:after="0"/>
        <w:ind w:left="57" w:firstLine="0"/>
        <w:rPr>
          <w:rFonts w:ascii="OfficinaSansBookC" w:eastAsia="Times New Roman" w:hAnsi="OfficinaSansBookC" w:cs="Times New Roman"/>
          <w:color w:val="4F81BD"/>
          <w:sz w:val="26"/>
          <w:szCs w:val="26"/>
        </w:rPr>
      </w:pPr>
      <w:r w:rsidRPr="00E05705">
        <w:rPr>
          <w:rFonts w:ascii="OfficinaSansBookC" w:eastAsia="Times New Roman" w:hAnsi="OfficinaSansBookC" w:cs="Times New Roman"/>
          <w:color w:val="4F81BD"/>
          <w:sz w:val="26"/>
          <w:szCs w:val="26"/>
        </w:rPr>
        <w:t>Упадок в экономике, кризисные явления</w:t>
      </w:r>
    </w:p>
    <w:p w14:paraId="5B30AE63" w14:textId="77777777" w:rsidR="002603B3" w:rsidRPr="00E05705" w:rsidRDefault="00B01CD5">
      <w:pPr>
        <w:numPr>
          <w:ilvl w:val="0"/>
          <w:numId w:val="3"/>
        </w:numPr>
        <w:pBdr>
          <w:top w:val="nil"/>
          <w:left w:val="nil"/>
          <w:bottom w:val="nil"/>
          <w:right w:val="nil"/>
          <w:between w:val="nil"/>
        </w:pBdr>
        <w:shd w:val="clear" w:color="auto" w:fill="FFFFFF"/>
        <w:spacing w:after="0"/>
        <w:ind w:left="57" w:firstLine="0"/>
        <w:rPr>
          <w:rFonts w:ascii="OfficinaSansBookC" w:eastAsia="Times New Roman" w:hAnsi="OfficinaSansBookC" w:cs="Times New Roman"/>
          <w:color w:val="4F81BD"/>
          <w:sz w:val="26"/>
          <w:szCs w:val="26"/>
        </w:rPr>
      </w:pPr>
      <w:r w:rsidRPr="00E05705">
        <w:rPr>
          <w:rFonts w:ascii="OfficinaSansBookC" w:eastAsia="Times New Roman" w:hAnsi="OfficinaSansBookC" w:cs="Times New Roman"/>
          <w:color w:val="4F81BD"/>
          <w:sz w:val="26"/>
          <w:szCs w:val="26"/>
        </w:rPr>
        <w:t>Решение вопросов силовыми методами и способами</w:t>
      </w:r>
    </w:p>
    <w:p w14:paraId="759EF7A2" w14:textId="77777777" w:rsidR="002603B3" w:rsidRPr="00E05705" w:rsidRDefault="00B01CD5">
      <w:pPr>
        <w:numPr>
          <w:ilvl w:val="0"/>
          <w:numId w:val="3"/>
        </w:numPr>
        <w:pBdr>
          <w:top w:val="nil"/>
          <w:left w:val="nil"/>
          <w:bottom w:val="nil"/>
          <w:right w:val="nil"/>
          <w:between w:val="nil"/>
        </w:pBdr>
        <w:shd w:val="clear" w:color="auto" w:fill="FFFFFF"/>
        <w:ind w:left="57" w:firstLine="0"/>
        <w:rPr>
          <w:rFonts w:ascii="OfficinaSansBookC" w:eastAsia="Times New Roman" w:hAnsi="OfficinaSansBookC" w:cs="Times New Roman"/>
          <w:color w:val="4F81BD"/>
          <w:sz w:val="26"/>
          <w:szCs w:val="26"/>
        </w:rPr>
      </w:pPr>
      <w:r w:rsidRPr="00E05705">
        <w:rPr>
          <w:rFonts w:ascii="OfficinaSansBookC" w:hAnsi="OfficinaSansBookC"/>
          <w:color w:val="4F81BD"/>
          <w:sz w:val="26"/>
          <w:szCs w:val="26"/>
        </w:rPr>
        <w:t>Ослабление страны в целом и её международного положения</w:t>
      </w:r>
    </w:p>
    <w:p w14:paraId="6E8F02BA" w14:textId="77777777" w:rsidR="002603B3" w:rsidRPr="00E05705" w:rsidRDefault="00B01CD5">
      <w:pPr>
        <w:shd w:val="clear" w:color="auto" w:fill="FFFFFF"/>
        <w:spacing w:after="0"/>
        <w:jc w:val="center"/>
        <w:rPr>
          <w:rFonts w:ascii="OfficinaSansBookC" w:eastAsia="Times New Roman" w:hAnsi="OfficinaSansBookC" w:cs="Times New Roman"/>
          <w:color w:val="333333"/>
          <w:sz w:val="26"/>
          <w:szCs w:val="26"/>
        </w:rPr>
      </w:pPr>
      <w:r w:rsidRPr="00E05705">
        <w:rPr>
          <w:rFonts w:ascii="OfficinaSansBookC" w:eastAsia="Times New Roman" w:hAnsi="OfficinaSansBookC" w:cs="Times New Roman"/>
          <w:color w:val="4F81BD"/>
          <w:sz w:val="26"/>
          <w:szCs w:val="26"/>
        </w:rPr>
        <w:t>Последствия прогресса</w:t>
      </w:r>
    </w:p>
    <w:p w14:paraId="7F688397" w14:textId="77777777" w:rsidR="002603B3" w:rsidRPr="009C6828" w:rsidRDefault="002C5465">
      <w:pPr>
        <w:shd w:val="clear" w:color="auto" w:fill="FFFFFF"/>
        <w:spacing w:after="0"/>
        <w:rPr>
          <w:rFonts w:ascii="OfficinaSansBookC" w:eastAsia="Times New Roman" w:hAnsi="OfficinaSansBookC" w:cs="Times New Roman"/>
          <w:color w:val="333333"/>
          <w:sz w:val="24"/>
          <w:szCs w:val="24"/>
        </w:rPr>
      </w:pPr>
      <w:r w:rsidRPr="009C6828">
        <w:rPr>
          <w:rFonts w:ascii="OfficinaSansBookC" w:hAnsi="OfficinaSansBookC"/>
          <w:noProof/>
        </w:rPr>
        <mc:AlternateContent>
          <mc:Choice Requires="wps">
            <w:drawing>
              <wp:anchor distT="0" distB="0" distL="114300" distR="114300" simplePos="0" relativeHeight="251599872" behindDoc="0" locked="0" layoutInCell="1" allowOverlap="1" wp14:anchorId="7E776EC1" wp14:editId="220B819F">
                <wp:simplePos x="0" y="0"/>
                <wp:positionH relativeFrom="column">
                  <wp:posOffset>114300</wp:posOffset>
                </wp:positionH>
                <wp:positionV relativeFrom="paragraph">
                  <wp:posOffset>152400</wp:posOffset>
                </wp:positionV>
                <wp:extent cx="2268220" cy="309880"/>
                <wp:effectExtent l="0" t="0" r="17780" b="13970"/>
                <wp:wrapNone/>
                <wp:docPr id="363" name="Прямоугольник 3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68220" cy="309880"/>
                        </a:xfrm>
                        <a:prstGeom prst="rect">
                          <a:avLst/>
                        </a:prstGeom>
                        <a:solidFill>
                          <a:srgbClr val="4F81BD"/>
                        </a:solidFill>
                        <a:ln w="12700" cap="flat" cmpd="sng">
                          <a:solidFill>
                            <a:srgbClr val="243F60"/>
                          </a:solidFill>
                          <a:prstDash val="solid"/>
                          <a:round/>
                          <a:headEnd type="none" w="sm" len="sm"/>
                          <a:tailEnd type="none" w="sm" len="sm"/>
                        </a:ln>
                      </wps:spPr>
                      <wps:txbx>
                        <w:txbxContent>
                          <w:p w14:paraId="00B5D791" w14:textId="77777777" w:rsidR="00E05705" w:rsidRPr="00E05705" w:rsidRDefault="00E05705">
                            <w:pPr>
                              <w:spacing w:line="258" w:lineRule="auto"/>
                              <w:jc w:val="center"/>
                              <w:textDirection w:val="btLr"/>
                              <w:rPr>
                                <w:sz w:val="26"/>
                                <w:szCs w:val="26"/>
                              </w:rPr>
                            </w:pPr>
                            <w:r w:rsidRPr="00E05705">
                              <w:rPr>
                                <w:rFonts w:ascii="Times New Roman" w:eastAsia="Times New Roman" w:hAnsi="Times New Roman" w:cs="Times New Roman"/>
                                <w:color w:val="FFFFFF"/>
                                <w:sz w:val="26"/>
                                <w:szCs w:val="26"/>
                              </w:rPr>
                              <w:t>Позитивные</w:t>
                            </w:r>
                          </w:p>
                        </w:txbxContent>
                      </wps:txbx>
                      <wps:bodyPr spcFirstLastPara="1" wrap="square" lIns="88900" tIns="38100" rIns="88900" bIns="38100" anchor="ctr" anchorCtr="0">
                        <a:noAutofit/>
                      </wps:bodyPr>
                    </wps:wsp>
                  </a:graphicData>
                </a:graphic>
                <wp14:sizeRelH relativeFrom="page">
                  <wp14:pctWidth>0</wp14:pctWidth>
                </wp14:sizeRelH>
                <wp14:sizeRelV relativeFrom="page">
                  <wp14:pctHeight>0</wp14:pctHeight>
                </wp14:sizeRelV>
              </wp:anchor>
            </w:drawing>
          </mc:Choice>
          <mc:Fallback>
            <w:pict>
              <v:rect w14:anchorId="7E776EC1" id="Прямоугольник 363" o:spid="_x0000_s1030" style="position:absolute;margin-left:9pt;margin-top:12pt;width:178.6pt;height:24.4pt;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" fillcolor="#4f81bd" strokecolor="#243f60" strokeweight="1pt">
                <v:stroke startarrowwidth="narrow" startarrowlength="short" endarrowwidth="narrow" endarrowlength="short" joinstyle="round"/>
                <v:path arrowok="t"/>
                <v:textbox inset="7pt,3pt,7pt,3pt">
                  <w:txbxContent>
                    <w:p w14:paraId="00B5D791" w14:textId="77777777" w:rsidR="00E05705" w:rsidRPr="00E05705" w:rsidRDefault="00E05705">
                      <w:pPr>
                        <w:spacing w:line="258" w:lineRule="auto"/>
                        <w:jc w:val="center"/>
                        <w:textDirection w:val="btLr"/>
                        <w:rPr>
                          <w:sz w:val="26"/>
                          <w:szCs w:val="26"/>
                        </w:rPr>
                      </w:pPr>
                      <w:r w:rsidRPr="00E05705">
                        <w:rPr>
                          <w:rFonts w:ascii="Times New Roman" w:eastAsia="Times New Roman" w:hAnsi="Times New Roman" w:cs="Times New Roman"/>
                          <w:color w:val="FFFFFF"/>
                          <w:sz w:val="26"/>
                          <w:szCs w:val="26"/>
                        </w:rPr>
                        <w:t>Позитивные</w:t>
                      </w:r>
                    </w:p>
                  </w:txbxContent>
                </v:textbox>
              </v:rect>
            </w:pict>
          </mc:Fallback>
        </mc:AlternateContent>
      </w:r>
      <w:r w:rsidRPr="009C6828">
        <w:rPr>
          <w:rFonts w:ascii="OfficinaSansBookC" w:hAnsi="OfficinaSansBookC"/>
          <w:noProof/>
        </w:rPr>
        <mc:AlternateContent>
          <mc:Choice Requires="wps">
            <w:drawing>
              <wp:anchor distT="0" distB="0" distL="114300" distR="114300" simplePos="0" relativeHeight="251607040" behindDoc="0" locked="0" layoutInCell="1" allowOverlap="1" wp14:anchorId="3C1D91C2" wp14:editId="2E7881C3">
                <wp:simplePos x="0" y="0"/>
                <wp:positionH relativeFrom="column">
                  <wp:posOffset>3581400</wp:posOffset>
                </wp:positionH>
                <wp:positionV relativeFrom="paragraph">
                  <wp:posOffset>114300</wp:posOffset>
                </wp:positionV>
                <wp:extent cx="2268220" cy="279400"/>
                <wp:effectExtent l="0" t="0" r="17780" b="25400"/>
                <wp:wrapNone/>
                <wp:docPr id="289" name="Прямоугольник 2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68220" cy="279400"/>
                        </a:xfrm>
                        <a:prstGeom prst="rect">
                          <a:avLst/>
                        </a:prstGeom>
                        <a:solidFill>
                          <a:srgbClr val="4472C4"/>
                        </a:solidFill>
                        <a:ln w="12700" cap="flat" cmpd="sng">
                          <a:solidFill>
                            <a:srgbClr val="2F528F"/>
                          </a:solidFill>
                          <a:prstDash val="solid"/>
                          <a:round/>
                          <a:headEnd type="none" w="sm" len="sm"/>
                          <a:tailEnd type="none" w="sm" len="sm"/>
                        </a:ln>
                      </wps:spPr>
                      <wps:txbx>
                        <w:txbxContent>
                          <w:p w14:paraId="4AF368A2" w14:textId="77777777" w:rsidR="00E05705" w:rsidRPr="00E05705" w:rsidRDefault="00E05705">
                            <w:pPr>
                              <w:spacing w:line="258" w:lineRule="auto"/>
                              <w:jc w:val="center"/>
                              <w:textDirection w:val="btLr"/>
                              <w:rPr>
                                <w:sz w:val="26"/>
                                <w:szCs w:val="26"/>
                              </w:rPr>
                            </w:pPr>
                            <w:r w:rsidRPr="00E05705">
                              <w:rPr>
                                <w:rFonts w:ascii="Times New Roman" w:eastAsia="Times New Roman" w:hAnsi="Times New Roman" w:cs="Times New Roman"/>
                                <w:color w:val="FFFFFF"/>
                                <w:sz w:val="26"/>
                                <w:szCs w:val="26"/>
                              </w:rPr>
                              <w:t>Негативные</w:t>
                            </w:r>
                          </w:p>
                        </w:txbxContent>
                      </wps:txbx>
                      <wps:bodyPr spcFirstLastPara="1" wrap="square" lIns="88900" tIns="38100" rIns="88900" bIns="38100" anchor="ctr" anchorCtr="0">
                        <a:noAutofit/>
                      </wps:bodyPr>
                    </wps:wsp>
                  </a:graphicData>
                </a:graphic>
                <wp14:sizeRelH relativeFrom="page">
                  <wp14:pctWidth>0</wp14:pctWidth>
                </wp14:sizeRelH>
                <wp14:sizeRelV relativeFrom="page">
                  <wp14:pctHeight>0</wp14:pctHeight>
                </wp14:sizeRelV>
              </wp:anchor>
            </w:drawing>
          </mc:Choice>
          <mc:Fallback>
            <w:pict>
              <v:rect w14:anchorId="3C1D91C2" id="Прямоугольник 289" o:spid="_x0000_s1031" style="position:absolute;margin-left:282pt;margin-top:9pt;width:178.6pt;height:22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" fillcolor="#4472c4" strokecolor="#2f528f" strokeweight="1pt">
                <v:stroke startarrowwidth="narrow" startarrowlength="short" endarrowwidth="narrow" endarrowlength="short" joinstyle="round"/>
                <v:path arrowok="t"/>
                <v:textbox inset="7pt,3pt,7pt,3pt">
                  <w:txbxContent>
                    <w:p w14:paraId="4AF368A2" w14:textId="77777777" w:rsidR="00E05705" w:rsidRPr="00E05705" w:rsidRDefault="00E05705">
                      <w:pPr>
                        <w:spacing w:line="258" w:lineRule="auto"/>
                        <w:jc w:val="center"/>
                        <w:textDirection w:val="btLr"/>
                        <w:rPr>
                          <w:sz w:val="26"/>
                          <w:szCs w:val="26"/>
                        </w:rPr>
                      </w:pPr>
                      <w:r w:rsidRPr="00E05705">
                        <w:rPr>
                          <w:rFonts w:ascii="Times New Roman" w:eastAsia="Times New Roman" w:hAnsi="Times New Roman" w:cs="Times New Roman"/>
                          <w:color w:val="FFFFFF"/>
                          <w:sz w:val="26"/>
                          <w:szCs w:val="26"/>
                        </w:rPr>
                        <w:t>Негативные</w:t>
                      </w:r>
                    </w:p>
                  </w:txbxContent>
                </v:textbox>
              </v:rect>
            </w:pict>
          </mc:Fallback>
        </mc:AlternateContent>
      </w:r>
      <w:r w:rsidRPr="009C6828">
        <w:rPr>
          <w:rFonts w:ascii="OfficinaSansBookC" w:hAnsi="OfficinaSansBookC"/>
          <w:noProof/>
        </w:rPr>
        <mc:AlternateContent>
          <mc:Choice Requires="wps">
            <w:drawing>
              <wp:anchor distT="0" distB="0" distL="114300" distR="114300" simplePos="0" relativeHeight="251379712" behindDoc="0" locked="0" layoutInCell="1" allowOverlap="1" wp14:anchorId="6A741504" wp14:editId="6016D6E0">
                <wp:simplePos x="0" y="0"/>
                <wp:positionH relativeFrom="column">
                  <wp:posOffset>2527300</wp:posOffset>
                </wp:positionH>
                <wp:positionV relativeFrom="paragraph">
                  <wp:posOffset>139700</wp:posOffset>
                </wp:positionV>
                <wp:extent cx="843280" cy="302260"/>
                <wp:effectExtent l="0" t="0" r="13970" b="21590"/>
                <wp:wrapNone/>
                <wp:docPr id="462" name="Полилиния: фигура 3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43280" cy="302260"/>
                        </a:xfrm>
                        <a:custGeom>
                          <a:avLst/>
                          <a:gdLst>
                            <a:gd name="T0" fmla="*/ 622935 w 830580"/>
                            <a:gd name="T1" fmla="*/ 0 h 289560"/>
                            <a:gd name="T2" fmla="*/ 622935 w 830580"/>
                            <a:gd name="T3" fmla="*/ 72390 h 289560"/>
                            <a:gd name="T4" fmla="*/ 0 w 830580"/>
                            <a:gd name="T5" fmla="*/ 72390 h 289560"/>
                            <a:gd name="T6" fmla="*/ 0 w 830580"/>
                            <a:gd name="T7" fmla="*/ 217170 h 289560"/>
                            <a:gd name="T8" fmla="*/ 622935 w 830580"/>
                            <a:gd name="T9" fmla="*/ 217170 h 289560"/>
                            <a:gd name="T10" fmla="*/ 622935 w 830580"/>
                            <a:gd name="T11" fmla="*/ 289560 h 289560"/>
                            <a:gd name="T12" fmla="*/ 830580 w 830580"/>
                            <a:gd name="T13" fmla="*/ 144780 h 289560"/>
                            <a:gd name="T14" fmla="*/ 622935 w 830580"/>
                            <a:gd name="T15" fmla="*/ 0 h 28956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830580" h="289560" extrusionOk="0">
                              <a:moveTo>
                                <a:pt x="622935" y="0"/>
                              </a:moveTo>
                              <a:lnTo>
                                <a:pt x="622935" y="72390"/>
                              </a:lnTo>
                              <a:lnTo>
                                <a:pt x="0" y="72390"/>
                              </a:lnTo>
                              <a:lnTo>
                                <a:pt x="0" y="217170"/>
                              </a:lnTo>
                              <a:lnTo>
                                <a:pt x="622935" y="217170"/>
                              </a:lnTo>
                              <a:lnTo>
                                <a:pt x="622935" y="289560"/>
                              </a:lnTo>
                              <a:lnTo>
                                <a:pt x="830580" y="144780"/>
                              </a:lnTo>
                              <a:lnTo>
                                <a:pt x="622935" y="0"/>
                              </a:lnTo>
                              <a:close/>
                            </a:path>
                          </a:pathLst>
                        </a:custGeom>
                        <a:solidFill>
                          <a:srgbClr val="4F81BD"/>
                        </a:solidFill>
                        <a:ln w="12700">
                          <a:solidFill>
                            <a:srgbClr val="243F60"/>
                          </a:solidFill>
                          <a:miter lim="8000"/>
                          <a:headEnd type="none" w="sm" len="sm"/>
                          <a:tailEnd type="none" w="sm" len="sm"/>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70867674" id="Полилиния: фигура 346" o:spid="_x0000_s1026" style="position:absolute;margin-left:199pt;margin-top:11pt;width:66.4pt;height:23.8pt;z-index:25137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830580,289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" path="m622935,r,72390l,72390,,217170r622935,l622935,289560,830580,144780,622935,xe" fillcolor="#4f81bd" strokecolor="#243f60" strokeweight="1pt">
                <v:stroke startarrowwidth="narrow" startarrowlength="short" endarrowwidth="narrow" endarrowlength="short" miterlimit="5243f" joinstyle="miter"/>
                <v:path arrowok="t" o:extrusionok="f" o:connecttype="custom" o:connectlocs="632460,0;632460,75565;0,75565;0,226695;632460,226695;632460,302260;843280,151130;632460,0" o:connectangles="0,0,0,0,0,0,0,0"/>
              </v:shape>
            </w:pict>
          </mc:Fallback>
        </mc:AlternateContent>
      </w:r>
    </w:p>
    <w:p w14:paraId="678D38F4" w14:textId="77777777" w:rsidR="002603B3" w:rsidRPr="009C6828" w:rsidRDefault="002603B3" w:rsidP="00961EB1">
      <w:pPr>
        <w:shd w:val="clear" w:color="auto" w:fill="FFFFFF"/>
        <w:spacing w:after="0"/>
        <w:jc w:val="center"/>
        <w:rPr>
          <w:rFonts w:ascii="OfficinaSansBookC" w:eastAsia="Arial" w:hAnsi="OfficinaSansBookC" w:cs="Arial"/>
          <w:color w:val="333333"/>
          <w:sz w:val="24"/>
          <w:szCs w:val="24"/>
        </w:rPr>
      </w:pPr>
    </w:p>
    <w:p w14:paraId="2FCEE7A5" w14:textId="77777777" w:rsidR="002603B3" w:rsidRPr="009C6828" w:rsidRDefault="002603B3">
      <w:pPr>
        <w:shd w:val="clear" w:color="auto" w:fill="FFFFFF"/>
        <w:spacing w:after="0" w:line="240" w:lineRule="auto"/>
        <w:rPr>
          <w:rFonts w:ascii="OfficinaSansBookC" w:eastAsia="Times New Roman" w:hAnsi="OfficinaSansBookC" w:cs="Times New Roman"/>
          <w:color w:val="92D050"/>
        </w:rPr>
      </w:pPr>
    </w:p>
    <w:p w14:paraId="2F997A36" w14:textId="4475D2F3" w:rsidR="002603B3" w:rsidRPr="009C6828" w:rsidRDefault="00B01CD5">
      <w:pPr>
        <w:shd w:val="clear" w:color="auto" w:fill="FFFFFF"/>
        <w:spacing w:after="0" w:line="240" w:lineRule="auto"/>
        <w:rPr>
          <w:rFonts w:ascii="OfficinaSansBookC" w:eastAsia="Times New Roman" w:hAnsi="OfficinaSansBookC" w:cs="Times New Roman"/>
          <w:color w:val="92D050"/>
        </w:rPr>
      </w:pPr>
      <w:r w:rsidRPr="009C6828">
        <w:rPr>
          <w:rFonts w:ascii="OfficinaSansBookC" w:eastAsia="Times New Roman" w:hAnsi="OfficinaSansBookC" w:cs="Times New Roman"/>
          <w:color w:val="92D050"/>
        </w:rPr>
        <w:t xml:space="preserve">- развитие промышленности                         </w:t>
      </w:r>
      <w:r w:rsidR="00E05705">
        <w:rPr>
          <w:rFonts w:ascii="OfficinaSansBookC" w:eastAsia="Times New Roman" w:hAnsi="OfficinaSansBookC" w:cs="Times New Roman"/>
          <w:color w:val="92D050"/>
        </w:rPr>
        <w:t xml:space="preserve">    </w:t>
      </w:r>
      <w:r w:rsidRPr="009C6828">
        <w:rPr>
          <w:rFonts w:ascii="OfficinaSansBookC" w:eastAsia="Times New Roman" w:hAnsi="OfficinaSansBookC" w:cs="Times New Roman"/>
          <w:color w:val="92D050"/>
        </w:rPr>
        <w:t xml:space="preserve">             </w:t>
      </w:r>
      <w:r w:rsidR="005223CA" w:rsidRPr="009C6828">
        <w:rPr>
          <w:rFonts w:ascii="OfficinaSansBookC" w:eastAsia="Times New Roman" w:hAnsi="OfficinaSansBookC" w:cs="Times New Roman"/>
          <w:color w:val="92D050"/>
        </w:rPr>
        <w:t xml:space="preserve"> </w:t>
      </w:r>
      <w:r w:rsidRPr="009C6828">
        <w:rPr>
          <w:rFonts w:ascii="OfficinaSansBookC" w:eastAsia="Times New Roman" w:hAnsi="OfficinaSansBookC" w:cs="Times New Roman"/>
          <w:color w:val="92D050"/>
        </w:rPr>
        <w:t xml:space="preserve">   - загрязнение воздуха, истощение ресурсов</w:t>
      </w:r>
    </w:p>
    <w:p w14:paraId="2DF23838" w14:textId="785FA051" w:rsidR="002603B3" w:rsidRPr="009C6828" w:rsidRDefault="00B01CD5">
      <w:pPr>
        <w:shd w:val="clear" w:color="auto" w:fill="FFFFFF"/>
        <w:spacing w:after="0" w:line="240" w:lineRule="auto"/>
        <w:rPr>
          <w:rFonts w:ascii="OfficinaSansBookC" w:eastAsia="Times New Roman" w:hAnsi="OfficinaSansBookC" w:cs="Times New Roman"/>
          <w:color w:val="92D050"/>
        </w:rPr>
      </w:pPr>
      <w:r w:rsidRPr="009C6828">
        <w:rPr>
          <w:rFonts w:ascii="OfficinaSansBookC" w:eastAsia="Times New Roman" w:hAnsi="OfficinaSansBookC" w:cs="Times New Roman"/>
          <w:color w:val="92D050"/>
        </w:rPr>
        <w:t xml:space="preserve">- цифровой мир                                                        </w:t>
      </w:r>
      <w:r w:rsidR="00E05705">
        <w:rPr>
          <w:rFonts w:ascii="OfficinaSansBookC" w:eastAsia="Times New Roman" w:hAnsi="OfficinaSansBookC" w:cs="Times New Roman"/>
          <w:color w:val="92D050"/>
        </w:rPr>
        <w:t xml:space="preserve">     </w:t>
      </w:r>
      <w:r w:rsidRPr="009C6828">
        <w:rPr>
          <w:rFonts w:ascii="OfficinaSansBookC" w:eastAsia="Times New Roman" w:hAnsi="OfficinaSansBookC" w:cs="Times New Roman"/>
          <w:color w:val="92D050"/>
        </w:rPr>
        <w:t xml:space="preserve">       - психические отклонения, утрата смысла жизни  </w:t>
      </w:r>
    </w:p>
    <w:p w14:paraId="20FACC56" w14:textId="77777777" w:rsidR="0090305A" w:rsidRPr="009C6828" w:rsidRDefault="0090305A" w:rsidP="0090305A">
      <w:pPr>
        <w:pBdr>
          <w:top w:val="nil"/>
          <w:left w:val="nil"/>
          <w:bottom w:val="nil"/>
          <w:right w:val="nil"/>
          <w:between w:val="nil"/>
        </w:pBdr>
        <w:spacing w:after="200" w:line="240" w:lineRule="auto"/>
        <w:ind w:left="720"/>
        <w:rPr>
          <w:rFonts w:ascii="OfficinaSansBookC" w:eastAsia="Times New Roman" w:hAnsi="OfficinaSansBookC" w:cs="Times New Roman"/>
          <w:color w:val="4F81BD"/>
          <w:sz w:val="24"/>
          <w:szCs w:val="24"/>
        </w:rPr>
      </w:pPr>
    </w:p>
    <w:p w14:paraId="5B2342DE" w14:textId="77777777" w:rsidR="002603B3" w:rsidRPr="00E05705" w:rsidRDefault="00B01CD5">
      <w:pPr>
        <w:numPr>
          <w:ilvl w:val="0"/>
          <w:numId w:val="4"/>
        </w:numPr>
        <w:pBdr>
          <w:top w:val="nil"/>
          <w:left w:val="nil"/>
          <w:bottom w:val="nil"/>
          <w:right w:val="nil"/>
          <w:between w:val="nil"/>
        </w:pBdr>
        <w:spacing w:after="200" w:line="240" w:lineRule="auto"/>
        <w:jc w:val="center"/>
        <w:rPr>
          <w:rFonts w:ascii="OfficinaSansBookC" w:eastAsia="Times New Roman" w:hAnsi="OfficinaSansBookC" w:cs="Times New Roman"/>
          <w:color w:val="4F81BD"/>
          <w:sz w:val="26"/>
          <w:szCs w:val="26"/>
        </w:rPr>
      </w:pPr>
      <w:r w:rsidRPr="00E05705">
        <w:rPr>
          <w:rFonts w:ascii="OfficinaSansBookC" w:eastAsia="Times New Roman" w:hAnsi="OfficinaSansBookC" w:cs="Times New Roman"/>
          <w:color w:val="4F81BD"/>
          <w:sz w:val="26"/>
          <w:szCs w:val="26"/>
        </w:rPr>
        <w:t>ЧЕЛОВЕК. Объект защиты - смысл жизни Человека</w:t>
      </w:r>
    </w:p>
    <w:p w14:paraId="72C9205A" w14:textId="77777777" w:rsidR="002603B3" w:rsidRPr="009C6828" w:rsidRDefault="002C5465">
      <w:pPr>
        <w:pBdr>
          <w:top w:val="nil"/>
          <w:left w:val="nil"/>
          <w:bottom w:val="nil"/>
          <w:right w:val="nil"/>
          <w:between w:val="nil"/>
        </w:pBdr>
        <w:spacing w:after="200" w:line="240" w:lineRule="auto"/>
        <w:ind w:left="720"/>
        <w:rPr>
          <w:rFonts w:ascii="OfficinaSansBookC" w:eastAsia="Times New Roman" w:hAnsi="OfficinaSansBookC" w:cs="Times New Roman"/>
          <w:color w:val="4F81BD"/>
          <w:sz w:val="24"/>
          <w:szCs w:val="24"/>
        </w:rPr>
      </w:pPr>
      <w:r w:rsidRPr="009C6828">
        <w:rPr>
          <w:rFonts w:ascii="OfficinaSansBookC" w:hAnsi="OfficinaSansBookC"/>
          <w:noProof/>
        </w:rPr>
        <mc:AlternateContent>
          <mc:Choice Requires="wps">
            <w:drawing>
              <wp:anchor distT="0" distB="0" distL="114300" distR="114300" simplePos="0" relativeHeight="251614208" behindDoc="0" locked="0" layoutInCell="1" allowOverlap="1" wp14:anchorId="6472933B" wp14:editId="673E42B0">
                <wp:simplePos x="0" y="0"/>
                <wp:positionH relativeFrom="column">
                  <wp:posOffset>1784350</wp:posOffset>
                </wp:positionH>
                <wp:positionV relativeFrom="paragraph">
                  <wp:posOffset>76200</wp:posOffset>
                </wp:positionV>
                <wp:extent cx="2801620" cy="340360"/>
                <wp:effectExtent l="0" t="0" r="17780" b="21590"/>
                <wp:wrapNone/>
                <wp:docPr id="342" name="Овал 3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01620" cy="340360"/>
                        </a:xfrm>
                        <a:prstGeom prst="ellipse">
                          <a:avLst/>
                        </a:prstGeom>
                        <a:solidFill>
                          <a:srgbClr val="4F81BD"/>
                        </a:solidFill>
                        <a:ln w="12700" cap="flat" cmpd="sng">
                          <a:solidFill>
                            <a:srgbClr val="243F60"/>
                          </a:solidFill>
                          <a:prstDash val="solid"/>
                          <a:miter lim="8000"/>
                          <a:headEnd type="none" w="sm" len="sm"/>
                          <a:tailEnd type="none" w="sm" len="sm"/>
                        </a:ln>
                      </wps:spPr>
                      <wps:txbx>
                        <w:txbxContent>
                          <w:p w14:paraId="2009374F" w14:textId="77777777" w:rsidR="00E05705" w:rsidRDefault="00E05705">
                            <w:pPr>
                              <w:spacing w:line="258" w:lineRule="auto"/>
                              <w:jc w:val="center"/>
                              <w:textDirection w:val="btLr"/>
                            </w:pPr>
                            <w:r>
                              <w:rPr>
                                <w:color w:val="000000"/>
                              </w:rPr>
                              <w:t>Смысл жизни человека</w:t>
                            </w:r>
                          </w:p>
                        </w:txbxContent>
                      </wps:txbx>
                      <wps:bodyPr spcFirstLastPara="1" wrap="square" lIns="88900" tIns="38100" rIns="88900" bIns="38100" anchor="ctr" anchorCtr="0">
                        <a:noAutofit/>
                      </wps:bodyPr>
                    </wps:wsp>
                  </a:graphicData>
                </a:graphic>
                <wp14:sizeRelH relativeFrom="page">
                  <wp14:pctWidth>0</wp14:pctWidth>
                </wp14:sizeRelH>
                <wp14:sizeRelV relativeFrom="page">
                  <wp14:pctHeight>0</wp14:pctHeight>
                </wp14:sizeRelV>
              </wp:anchor>
            </w:drawing>
          </mc:Choice>
          <mc:Fallback>
            <w:pict>
              <v:oval w14:anchorId="6472933B" id="Овал 342" o:spid="_x0000_s1032" style="position:absolute;left:0;text-align:left;margin-left:140.5pt;margin-top:6pt;width:220.6pt;height:26.8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" fillcolor="#4f81bd" strokecolor="#243f60" strokeweight="1pt">
                <v:stroke startarrowwidth="narrow" startarrowlength="short" endarrowwidth="narrow" endarrowlength="short" miterlimit="5243f" joinstyle="miter"/>
                <v:path arrowok="t"/>
                <v:textbox inset="7pt,3pt,7pt,3pt">
                  <w:txbxContent>
                    <w:p w14:paraId="2009374F" w14:textId="77777777" w:rsidR="00E05705" w:rsidRDefault="00E05705">
                      <w:pPr>
                        <w:spacing w:line="258" w:lineRule="auto"/>
                        <w:jc w:val="center"/>
                        <w:textDirection w:val="btLr"/>
                      </w:pPr>
                      <w:r>
                        <w:rPr>
                          <w:color w:val="000000"/>
                        </w:rPr>
                        <w:t>Смысл жизни человека</w:t>
                      </w:r>
                    </w:p>
                  </w:txbxContent>
                </v:textbox>
              </v:oval>
            </w:pict>
          </mc:Fallback>
        </mc:AlternateContent>
      </w:r>
    </w:p>
    <w:p w14:paraId="28EB1781" w14:textId="77777777" w:rsidR="002603B3" w:rsidRPr="009C6828" w:rsidRDefault="002603B3">
      <w:pPr>
        <w:pBdr>
          <w:top w:val="nil"/>
          <w:left w:val="nil"/>
          <w:bottom w:val="nil"/>
          <w:right w:val="nil"/>
          <w:between w:val="nil"/>
        </w:pBdr>
        <w:spacing w:after="200" w:line="240" w:lineRule="auto"/>
        <w:ind w:left="720"/>
        <w:rPr>
          <w:rFonts w:ascii="OfficinaSansBookC" w:eastAsia="Times New Roman" w:hAnsi="OfficinaSansBookC" w:cs="Times New Roman"/>
          <w:color w:val="4F81BD"/>
          <w:sz w:val="24"/>
          <w:szCs w:val="24"/>
        </w:rPr>
      </w:pPr>
    </w:p>
    <w:p w14:paraId="5DF17E9D" w14:textId="77777777" w:rsidR="002603B3" w:rsidRPr="009C6828" w:rsidRDefault="002C5465">
      <w:pPr>
        <w:pBdr>
          <w:top w:val="nil"/>
          <w:left w:val="nil"/>
          <w:bottom w:val="nil"/>
          <w:right w:val="nil"/>
          <w:between w:val="nil"/>
        </w:pBdr>
        <w:spacing w:after="200" w:line="240" w:lineRule="auto"/>
        <w:ind w:left="720"/>
        <w:rPr>
          <w:rFonts w:ascii="OfficinaSansBookC" w:eastAsia="Times New Roman" w:hAnsi="OfficinaSansBookC" w:cs="Times New Roman"/>
          <w:color w:val="000000"/>
          <w:sz w:val="24"/>
          <w:szCs w:val="24"/>
        </w:rPr>
      </w:pPr>
      <w:r w:rsidRPr="009C6828">
        <w:rPr>
          <w:rFonts w:ascii="OfficinaSansBookC" w:hAnsi="OfficinaSansBookC"/>
          <w:noProof/>
        </w:rPr>
        <mc:AlternateContent>
          <mc:Choice Requires="wps">
            <w:drawing>
              <wp:anchor distT="0" distB="0" distL="114300" distR="114300" simplePos="0" relativeHeight="251621376" behindDoc="0" locked="0" layoutInCell="1" allowOverlap="1" wp14:anchorId="4F9511BF" wp14:editId="5A9148AE">
                <wp:simplePos x="0" y="0"/>
                <wp:positionH relativeFrom="column">
                  <wp:posOffset>127000</wp:posOffset>
                </wp:positionH>
                <wp:positionV relativeFrom="paragraph">
                  <wp:posOffset>12700</wp:posOffset>
                </wp:positionV>
                <wp:extent cx="1750060" cy="386080"/>
                <wp:effectExtent l="0" t="0" r="21590" b="13970"/>
                <wp:wrapNone/>
                <wp:docPr id="323" name="Прямоугольник 3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50060" cy="386080"/>
                        </a:xfrm>
                        <a:prstGeom prst="rect">
                          <a:avLst/>
                        </a:prstGeom>
                        <a:solidFill>
                          <a:srgbClr val="4F81BD"/>
                        </a:solidFill>
                        <a:ln w="12700" cap="flat" cmpd="sng">
                          <a:solidFill>
                            <a:srgbClr val="243F60"/>
                          </a:solidFill>
                          <a:prstDash val="solid"/>
                          <a:round/>
                          <a:headEnd type="none" w="sm" len="sm"/>
                          <a:tailEnd type="none" w="sm" len="sm"/>
                        </a:ln>
                      </wps:spPr>
                      <wps:txbx>
                        <w:txbxContent>
                          <w:p w14:paraId="19DFEC84" w14:textId="77777777" w:rsidR="00E05705" w:rsidRDefault="00E05705">
                            <w:pPr>
                              <w:spacing w:line="258" w:lineRule="auto"/>
                              <w:jc w:val="center"/>
                              <w:textDirection w:val="btLr"/>
                            </w:pPr>
                            <w:r>
                              <w:rPr>
                                <w:color w:val="FFFFFF"/>
                              </w:rPr>
                              <w:t>В мировых религиях</w:t>
                            </w:r>
                          </w:p>
                        </w:txbxContent>
                      </wps:txbx>
                      <wps:bodyPr spcFirstLastPara="1" wrap="square" lIns="88900" tIns="38100" rIns="88900" bIns="38100" anchor="ctr" anchorCtr="0">
                        <a:noAutofit/>
                      </wps:bodyPr>
                    </wps:wsp>
                  </a:graphicData>
                </a:graphic>
                <wp14:sizeRelH relativeFrom="page">
                  <wp14:pctWidth>0</wp14:pctWidth>
                </wp14:sizeRelH>
                <wp14:sizeRelV relativeFrom="page">
                  <wp14:pctHeight>0</wp14:pctHeight>
                </wp14:sizeRelV>
              </wp:anchor>
            </w:drawing>
          </mc:Choice>
          <mc:Fallback>
            <w:pict>
              <v:rect w14:anchorId="4F9511BF" id="Прямоугольник 323" o:spid="_x0000_s1033" style="position:absolute;left:0;text-align:left;margin-left:10pt;margin-top:1pt;width:137.8pt;height:30.4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" fillcolor="#4f81bd" strokecolor="#243f60" strokeweight="1pt">
                <v:stroke startarrowwidth="narrow" startarrowlength="short" endarrowwidth="narrow" endarrowlength="short" joinstyle="round"/>
                <v:path arrowok="t"/>
                <v:textbox inset="7pt,3pt,7pt,3pt">
                  <w:txbxContent>
                    <w:p w14:paraId="19DFEC84" w14:textId="77777777" w:rsidR="00E05705" w:rsidRDefault="00E05705">
                      <w:pPr>
                        <w:spacing w:line="258" w:lineRule="auto"/>
                        <w:jc w:val="center"/>
                        <w:textDirection w:val="btLr"/>
                      </w:pPr>
                      <w:r>
                        <w:rPr>
                          <w:color w:val="FFFFFF"/>
                        </w:rPr>
                        <w:t>В мировых религиях</w:t>
                      </w:r>
                    </w:p>
                  </w:txbxContent>
                </v:textbox>
              </v:rect>
            </w:pict>
          </mc:Fallback>
        </mc:AlternateContent>
      </w:r>
      <w:r w:rsidRPr="009C6828">
        <w:rPr>
          <w:rFonts w:ascii="OfficinaSansBookC" w:hAnsi="OfficinaSansBookC"/>
          <w:noProof/>
        </w:rPr>
        <mc:AlternateContent>
          <mc:Choice Requires="wps">
            <w:drawing>
              <wp:anchor distT="0" distB="0" distL="114300" distR="114300" simplePos="0" relativeHeight="251628544" behindDoc="0" locked="0" layoutInCell="1" allowOverlap="1" wp14:anchorId="5929D6F3" wp14:editId="129E26E3">
                <wp:simplePos x="0" y="0"/>
                <wp:positionH relativeFrom="column">
                  <wp:posOffset>2108200</wp:posOffset>
                </wp:positionH>
                <wp:positionV relativeFrom="paragraph">
                  <wp:posOffset>0</wp:posOffset>
                </wp:positionV>
                <wp:extent cx="1750060" cy="386080"/>
                <wp:effectExtent l="0" t="0" r="21590" b="13970"/>
                <wp:wrapNone/>
                <wp:docPr id="369" name="Прямоугольник 3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50060" cy="386080"/>
                        </a:xfrm>
                        <a:prstGeom prst="rect">
                          <a:avLst/>
                        </a:prstGeom>
                        <a:solidFill>
                          <a:srgbClr val="4472C4"/>
                        </a:solidFill>
                        <a:ln w="12700" cap="flat" cmpd="sng">
                          <a:solidFill>
                            <a:srgbClr val="2F528F"/>
                          </a:solidFill>
                          <a:prstDash val="solid"/>
                          <a:round/>
                          <a:headEnd type="none" w="sm" len="sm"/>
                          <a:tailEnd type="none" w="sm" len="sm"/>
                        </a:ln>
                      </wps:spPr>
                      <wps:txbx>
                        <w:txbxContent>
                          <w:p w14:paraId="00602FCE" w14:textId="77777777" w:rsidR="00E05705" w:rsidRDefault="00E05705">
                            <w:pPr>
                              <w:spacing w:line="258" w:lineRule="auto"/>
                              <w:jc w:val="center"/>
                              <w:textDirection w:val="btLr"/>
                            </w:pPr>
                            <w:r>
                              <w:rPr>
                                <w:color w:val="FFFFFF"/>
                              </w:rPr>
                              <w:t>В психологии</w:t>
                            </w:r>
                          </w:p>
                        </w:txbxContent>
                      </wps:txbx>
                      <wps:bodyPr spcFirstLastPara="1" wrap="square" lIns="88900" tIns="38100" rIns="88900" bIns="38100" anchor="ctr" anchorCtr="0">
                        <a:noAutofit/>
                      </wps:bodyPr>
                    </wps:wsp>
                  </a:graphicData>
                </a:graphic>
                <wp14:sizeRelH relativeFrom="page">
                  <wp14:pctWidth>0</wp14:pctWidth>
                </wp14:sizeRelH>
                <wp14:sizeRelV relativeFrom="page">
                  <wp14:pctHeight>0</wp14:pctHeight>
                </wp14:sizeRelV>
              </wp:anchor>
            </w:drawing>
          </mc:Choice>
          <mc:Fallback>
            <w:pict>
              <v:rect w14:anchorId="5929D6F3" id="Прямоугольник 369" o:spid="_x0000_s1034" style="position:absolute;left:0;text-align:left;margin-left:166pt;margin-top:0;width:137.8pt;height:30.4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" fillcolor="#4472c4" strokecolor="#2f528f" strokeweight="1pt">
                <v:stroke startarrowwidth="narrow" startarrowlength="short" endarrowwidth="narrow" endarrowlength="short" joinstyle="round"/>
                <v:path arrowok="t"/>
                <v:textbox inset="7pt,3pt,7pt,3pt">
                  <w:txbxContent>
                    <w:p w14:paraId="00602FCE" w14:textId="77777777" w:rsidR="00E05705" w:rsidRDefault="00E05705">
                      <w:pPr>
                        <w:spacing w:line="258" w:lineRule="auto"/>
                        <w:jc w:val="center"/>
                        <w:textDirection w:val="btLr"/>
                      </w:pPr>
                      <w:r>
                        <w:rPr>
                          <w:color w:val="FFFFFF"/>
                        </w:rPr>
                        <w:t>В психологии</w:t>
                      </w:r>
                    </w:p>
                  </w:txbxContent>
                </v:textbox>
              </v:rect>
            </w:pict>
          </mc:Fallback>
        </mc:AlternateContent>
      </w:r>
      <w:r w:rsidRPr="009C6828">
        <w:rPr>
          <w:rFonts w:ascii="OfficinaSansBookC" w:hAnsi="OfficinaSansBookC"/>
          <w:noProof/>
        </w:rPr>
        <mc:AlternateContent>
          <mc:Choice Requires="wps">
            <w:drawing>
              <wp:anchor distT="0" distB="0" distL="114300" distR="114300" simplePos="0" relativeHeight="251635712" behindDoc="0" locked="0" layoutInCell="1" allowOverlap="1" wp14:anchorId="5BBAC100" wp14:editId="5846869D">
                <wp:simplePos x="0" y="0"/>
                <wp:positionH relativeFrom="column">
                  <wp:posOffset>4000500</wp:posOffset>
                </wp:positionH>
                <wp:positionV relativeFrom="paragraph">
                  <wp:posOffset>25400</wp:posOffset>
                </wp:positionV>
                <wp:extent cx="2047240" cy="386080"/>
                <wp:effectExtent l="0" t="0" r="10160" b="13970"/>
                <wp:wrapNone/>
                <wp:docPr id="315" name="Прямоугольник 3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47240" cy="386080"/>
                        </a:xfrm>
                        <a:prstGeom prst="rect">
                          <a:avLst/>
                        </a:prstGeom>
                        <a:solidFill>
                          <a:srgbClr val="4472C4"/>
                        </a:solidFill>
                        <a:ln w="12700" cap="flat" cmpd="sng">
                          <a:solidFill>
                            <a:srgbClr val="2F528F"/>
                          </a:solidFill>
                          <a:prstDash val="solid"/>
                          <a:round/>
                          <a:headEnd type="none" w="sm" len="sm"/>
                          <a:tailEnd type="none" w="sm" len="sm"/>
                        </a:ln>
                      </wps:spPr>
                      <wps:txbx>
                        <w:txbxContent>
                          <w:p w14:paraId="52E767AE" w14:textId="77777777" w:rsidR="00E05705" w:rsidRDefault="00E05705">
                            <w:pPr>
                              <w:spacing w:line="258" w:lineRule="auto"/>
                              <w:jc w:val="center"/>
                              <w:textDirection w:val="btLr"/>
                            </w:pPr>
                            <w:r>
                              <w:rPr>
                                <w:color w:val="FFFFFF"/>
                              </w:rPr>
                              <w:t>В философии</w:t>
                            </w:r>
                          </w:p>
                        </w:txbxContent>
                      </wps:txbx>
                      <wps:bodyPr spcFirstLastPara="1" wrap="square" lIns="88900" tIns="38100" rIns="88900" bIns="38100" anchor="ctr" anchorCtr="0">
                        <a:noAutofit/>
                      </wps:bodyPr>
                    </wps:wsp>
                  </a:graphicData>
                </a:graphic>
                <wp14:sizeRelH relativeFrom="page">
                  <wp14:pctWidth>0</wp14:pctWidth>
                </wp14:sizeRelH>
                <wp14:sizeRelV relativeFrom="page">
                  <wp14:pctHeight>0</wp14:pctHeight>
                </wp14:sizeRelV>
              </wp:anchor>
            </w:drawing>
          </mc:Choice>
          <mc:Fallback>
            <w:pict>
              <v:rect w14:anchorId="5BBAC100" id="Прямоугольник 315" o:spid="_x0000_s1035" style="position:absolute;left:0;text-align:left;margin-left:315pt;margin-top:2pt;width:161.2pt;height:30.4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" fillcolor="#4472c4" strokecolor="#2f528f" strokeweight="1pt">
                <v:stroke startarrowwidth="narrow" startarrowlength="short" endarrowwidth="narrow" endarrowlength="short" joinstyle="round"/>
                <v:path arrowok="t"/>
                <v:textbox inset="7pt,3pt,7pt,3pt">
                  <w:txbxContent>
                    <w:p w14:paraId="52E767AE" w14:textId="77777777" w:rsidR="00E05705" w:rsidRDefault="00E05705">
                      <w:pPr>
                        <w:spacing w:line="258" w:lineRule="auto"/>
                        <w:jc w:val="center"/>
                        <w:textDirection w:val="btLr"/>
                      </w:pPr>
                      <w:r>
                        <w:rPr>
                          <w:color w:val="FFFFFF"/>
                        </w:rPr>
                        <w:t>В философии</w:t>
                      </w:r>
                    </w:p>
                  </w:txbxContent>
                </v:textbox>
              </v:rect>
            </w:pict>
          </mc:Fallback>
        </mc:AlternateContent>
      </w:r>
    </w:p>
    <w:p w14:paraId="14932335" w14:textId="77777777" w:rsidR="002603B3" w:rsidRPr="009C6828" w:rsidRDefault="00B01CD5">
      <w:pPr>
        <w:pBdr>
          <w:top w:val="nil"/>
          <w:left w:val="nil"/>
          <w:bottom w:val="nil"/>
          <w:right w:val="nil"/>
          <w:between w:val="nil"/>
        </w:pBdr>
        <w:spacing w:after="200" w:line="240" w:lineRule="auto"/>
        <w:jc w:val="both"/>
        <w:rPr>
          <w:rFonts w:ascii="OfficinaSansBookC" w:eastAsia="Times New Roman" w:hAnsi="OfficinaSansBookC" w:cs="Times New Roman"/>
          <w:color w:val="000000"/>
          <w:sz w:val="24"/>
          <w:szCs w:val="24"/>
        </w:rPr>
      </w:pPr>
      <w:r w:rsidRPr="009C6828">
        <w:rPr>
          <w:rFonts w:ascii="OfficinaSansBookC" w:eastAsia="Times New Roman" w:hAnsi="OfficinaSansBookC" w:cs="Times New Roman"/>
          <w:color w:val="000000"/>
          <w:sz w:val="24"/>
          <w:szCs w:val="24"/>
        </w:rPr>
        <w:t xml:space="preserve"> </w:t>
      </w:r>
      <w:r w:rsidR="002C5465" w:rsidRPr="009C6828">
        <w:rPr>
          <w:rFonts w:ascii="OfficinaSansBookC" w:hAnsi="OfficinaSansBookC"/>
          <w:noProof/>
        </w:rPr>
        <mc:AlternateContent>
          <mc:Choice Requires="wps">
            <w:drawing>
              <wp:anchor distT="0" distB="0" distL="114300" distR="114300" simplePos="0" relativeHeight="251386880" behindDoc="0" locked="0" layoutInCell="1" allowOverlap="1" wp14:anchorId="3C65E531" wp14:editId="24A71F10">
                <wp:simplePos x="0" y="0"/>
                <wp:positionH relativeFrom="column">
                  <wp:posOffset>2895600</wp:posOffset>
                </wp:positionH>
                <wp:positionV relativeFrom="paragraph">
                  <wp:posOffset>88900</wp:posOffset>
                </wp:positionV>
                <wp:extent cx="218440" cy="172720"/>
                <wp:effectExtent l="0" t="0" r="10160" b="17780"/>
                <wp:wrapNone/>
                <wp:docPr id="461" name="Полилиния: фигура 3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8440" cy="172720"/>
                        </a:xfrm>
                        <a:custGeom>
                          <a:avLst/>
                          <a:gdLst>
                            <a:gd name="T0" fmla="*/ 0 w 205740"/>
                            <a:gd name="T1" fmla="*/ 120015 h 160020"/>
                            <a:gd name="T2" fmla="*/ 51435 w 205740"/>
                            <a:gd name="T3" fmla="*/ 120015 h 160020"/>
                            <a:gd name="T4" fmla="*/ 51435 w 205740"/>
                            <a:gd name="T5" fmla="*/ 0 h 160020"/>
                            <a:gd name="T6" fmla="*/ 154305 w 205740"/>
                            <a:gd name="T7" fmla="*/ 0 h 160020"/>
                            <a:gd name="T8" fmla="*/ 154305 w 205740"/>
                            <a:gd name="T9" fmla="*/ 120015 h 160020"/>
                            <a:gd name="T10" fmla="*/ 205740 w 205740"/>
                            <a:gd name="T11" fmla="*/ 120015 h 160020"/>
                            <a:gd name="T12" fmla="*/ 102870 w 205740"/>
                            <a:gd name="T13" fmla="*/ 160020 h 160020"/>
                            <a:gd name="T14" fmla="*/ 0 w 205740"/>
                            <a:gd name="T15" fmla="*/ 120015 h 16002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05740" h="160020" extrusionOk="0">
                              <a:moveTo>
                                <a:pt x="0" y="120015"/>
                              </a:moveTo>
                              <a:lnTo>
                                <a:pt x="51435" y="120015"/>
                              </a:lnTo>
                              <a:lnTo>
                                <a:pt x="51435" y="0"/>
                              </a:lnTo>
                              <a:lnTo>
                                <a:pt x="154305" y="0"/>
                              </a:lnTo>
                              <a:lnTo>
                                <a:pt x="154305" y="120015"/>
                              </a:lnTo>
                              <a:lnTo>
                                <a:pt x="205740" y="120015"/>
                              </a:lnTo>
                              <a:lnTo>
                                <a:pt x="102870" y="160020"/>
                              </a:lnTo>
                              <a:lnTo>
                                <a:pt x="0" y="120015"/>
                              </a:lnTo>
                              <a:close/>
                            </a:path>
                          </a:pathLst>
                        </a:custGeom>
                        <a:solidFill>
                          <a:srgbClr val="4F81BD"/>
                        </a:solidFill>
                        <a:ln w="12700">
                          <a:solidFill>
                            <a:srgbClr val="243F60"/>
                          </a:solidFill>
                          <a:miter lim="8000"/>
                          <a:headEnd type="none" w="sm" len="sm"/>
                          <a:tailEnd type="none" w="sm" len="sm"/>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01E124EF" id="Полилиния: фигура 303" o:spid="_x0000_s1026" style="position:absolute;margin-left:228pt;margin-top:7pt;width:17.2pt;height:13.6pt;z-index:25138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05740,16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" path="m,120015r51435,l51435,,154305,r,120015l205740,120015,102870,160020,,120015xe" fillcolor="#4f81bd" strokecolor="#243f60" strokeweight="1pt">
                <v:stroke startarrowwidth="narrow" startarrowlength="short" endarrowwidth="narrow" endarrowlength="short" miterlimit="5243f" joinstyle="miter"/>
                <v:path arrowok="t" o:extrusionok="f" o:connecttype="custom" o:connectlocs="0,129540;54610,129540;54610,0;163830,0;163830,129540;218440,129540;109220,172720;0,129540" o:connectangles="0,0,0,0,0,0,0,0"/>
              </v:shape>
            </w:pict>
          </mc:Fallback>
        </mc:AlternateContent>
      </w:r>
    </w:p>
    <w:p w14:paraId="6BBA5762" w14:textId="77777777" w:rsidR="002603B3" w:rsidRPr="009C6828" w:rsidRDefault="002C5465">
      <w:pPr>
        <w:pBdr>
          <w:top w:val="nil"/>
          <w:left w:val="nil"/>
          <w:bottom w:val="nil"/>
          <w:right w:val="nil"/>
          <w:between w:val="nil"/>
        </w:pBdr>
        <w:spacing w:after="200" w:line="240" w:lineRule="auto"/>
        <w:jc w:val="both"/>
        <w:rPr>
          <w:rFonts w:ascii="OfficinaSansBookC" w:eastAsia="Times New Roman" w:hAnsi="OfficinaSansBookC" w:cs="Times New Roman"/>
          <w:color w:val="000000"/>
          <w:sz w:val="24"/>
          <w:szCs w:val="24"/>
        </w:rPr>
      </w:pPr>
      <w:r w:rsidRPr="009C6828">
        <w:rPr>
          <w:rFonts w:ascii="OfficinaSansBookC" w:hAnsi="OfficinaSansBookC"/>
          <w:noProof/>
        </w:rPr>
        <mc:AlternateContent>
          <mc:Choice Requires="wps">
            <w:drawing>
              <wp:anchor distT="0" distB="0" distL="114300" distR="114300" simplePos="0" relativeHeight="251642880" behindDoc="0" locked="0" layoutInCell="1" allowOverlap="1" wp14:anchorId="70E749DA" wp14:editId="3A5F5D1D">
                <wp:simplePos x="0" y="0"/>
                <wp:positionH relativeFrom="column">
                  <wp:posOffset>241300</wp:posOffset>
                </wp:positionH>
                <wp:positionV relativeFrom="paragraph">
                  <wp:posOffset>50800</wp:posOffset>
                </wp:positionV>
                <wp:extent cx="5499100" cy="302260"/>
                <wp:effectExtent l="0" t="0" r="25400" b="21590"/>
                <wp:wrapNone/>
                <wp:docPr id="360" name="Прямоугольник 3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99100" cy="302260"/>
                        </a:xfrm>
                        <a:prstGeom prst="rect">
                          <a:avLst/>
                        </a:prstGeom>
                        <a:solidFill>
                          <a:srgbClr val="4F81BD"/>
                        </a:solidFill>
                        <a:ln w="12700" cap="flat" cmpd="sng">
                          <a:solidFill>
                            <a:srgbClr val="243F60"/>
                          </a:solidFill>
                          <a:prstDash val="solid"/>
                          <a:round/>
                          <a:headEnd type="none" w="sm" len="sm"/>
                          <a:tailEnd type="none" w="sm" len="sm"/>
                        </a:ln>
                      </wps:spPr>
                      <wps:txbx>
                        <w:txbxContent>
                          <w:p w14:paraId="094E991B" w14:textId="77777777" w:rsidR="00E05705" w:rsidRDefault="00E05705">
                            <w:pPr>
                              <w:spacing w:line="258" w:lineRule="auto"/>
                              <w:textDirection w:val="btLr"/>
                            </w:pPr>
                            <w:r>
                              <w:rPr>
                                <w:color w:val="FFFFFF"/>
                              </w:rPr>
                              <w:t xml:space="preserve">Понятие о реализации и самореализации Человека (А. Маслоу, пирамида </w:t>
                            </w:r>
                            <w:proofErr w:type="spellStart"/>
                            <w:r>
                              <w:rPr>
                                <w:color w:val="FFFFFF"/>
                              </w:rPr>
                              <w:t>Дилтса</w:t>
                            </w:r>
                            <w:proofErr w:type="spellEnd"/>
                            <w:r>
                              <w:rPr>
                                <w:color w:val="FFFFFF"/>
                              </w:rPr>
                              <w:t xml:space="preserve"> и </w:t>
                            </w:r>
                            <w:proofErr w:type="spellStart"/>
                            <w:r>
                              <w:rPr>
                                <w:color w:val="FFFFFF"/>
                              </w:rPr>
                              <w:t>др</w:t>
                            </w:r>
                            <w:proofErr w:type="spellEnd"/>
                            <w:r>
                              <w:rPr>
                                <w:color w:val="FFFFFF"/>
                              </w:rPr>
                              <w:t>)</w:t>
                            </w:r>
                          </w:p>
                        </w:txbxContent>
                      </wps:txbx>
                      <wps:bodyPr spcFirstLastPara="1" wrap="square" lIns="88900" tIns="38100" rIns="88900" bIns="38100" anchor="ctr" anchorCtr="0">
                        <a:noAutofit/>
                      </wps:bodyPr>
                    </wps:wsp>
                  </a:graphicData>
                </a:graphic>
                <wp14:sizeRelH relativeFrom="page">
                  <wp14:pctWidth>0</wp14:pctWidth>
                </wp14:sizeRelH>
                <wp14:sizeRelV relativeFrom="page">
                  <wp14:pctHeight>0</wp14:pctHeight>
                </wp14:sizeRelV>
              </wp:anchor>
            </w:drawing>
          </mc:Choice>
          <mc:Fallback>
            <w:pict>
              <v:rect w14:anchorId="70E749DA" id="Прямоугольник 360" o:spid="_x0000_s1036" style="position:absolute;left:0;text-align:left;margin-left:19pt;margin-top:4pt;width:433pt;height:23.8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" fillcolor="#4f81bd" strokecolor="#243f60" strokeweight="1pt">
                <v:stroke startarrowwidth="narrow" startarrowlength="short" endarrowwidth="narrow" endarrowlength="short" joinstyle="round"/>
                <v:path arrowok="t"/>
                <v:textbox inset="7pt,3pt,7pt,3pt">
                  <w:txbxContent>
                    <w:p w14:paraId="094E991B" w14:textId="77777777" w:rsidR="00E05705" w:rsidRDefault="00E05705">
                      <w:pPr>
                        <w:spacing w:line="258" w:lineRule="auto"/>
                        <w:textDirection w:val="btLr"/>
                      </w:pPr>
                      <w:r>
                        <w:rPr>
                          <w:color w:val="FFFFFF"/>
                        </w:rPr>
                        <w:t xml:space="preserve">Понятие о реализации и самореализации Человека (А. Маслоу, пирамида </w:t>
                      </w:r>
                      <w:proofErr w:type="spellStart"/>
                      <w:r>
                        <w:rPr>
                          <w:color w:val="FFFFFF"/>
                        </w:rPr>
                        <w:t>Дилтса</w:t>
                      </w:r>
                      <w:proofErr w:type="spellEnd"/>
                      <w:r>
                        <w:rPr>
                          <w:color w:val="FFFFFF"/>
                        </w:rPr>
                        <w:t xml:space="preserve"> и </w:t>
                      </w:r>
                      <w:proofErr w:type="spellStart"/>
                      <w:r>
                        <w:rPr>
                          <w:color w:val="FFFFFF"/>
                        </w:rPr>
                        <w:t>др</w:t>
                      </w:r>
                      <w:proofErr w:type="spellEnd"/>
                      <w:r>
                        <w:rPr>
                          <w:color w:val="FFFFFF"/>
                        </w:rPr>
                        <w:t>)</w:t>
                      </w:r>
                    </w:p>
                  </w:txbxContent>
                </v:textbox>
              </v:rect>
            </w:pict>
          </mc:Fallback>
        </mc:AlternateContent>
      </w:r>
    </w:p>
    <w:p w14:paraId="66B72E1B" w14:textId="77777777" w:rsidR="002603B3" w:rsidRPr="009C6828" w:rsidRDefault="002C5465">
      <w:pPr>
        <w:pBdr>
          <w:top w:val="nil"/>
          <w:left w:val="nil"/>
          <w:bottom w:val="nil"/>
          <w:right w:val="nil"/>
          <w:between w:val="nil"/>
        </w:pBdr>
        <w:spacing w:after="200" w:line="240" w:lineRule="auto"/>
        <w:jc w:val="both"/>
        <w:rPr>
          <w:rFonts w:ascii="OfficinaSansBookC" w:eastAsia="Times New Roman" w:hAnsi="OfficinaSansBookC" w:cs="Times New Roman"/>
          <w:color w:val="000000"/>
          <w:sz w:val="24"/>
          <w:szCs w:val="24"/>
        </w:rPr>
      </w:pPr>
      <w:r w:rsidRPr="009C6828">
        <w:rPr>
          <w:rFonts w:ascii="OfficinaSansBookC" w:hAnsi="OfficinaSansBookC"/>
          <w:noProof/>
        </w:rPr>
        <mc:AlternateContent>
          <mc:Choice Requires="wps">
            <w:drawing>
              <wp:anchor distT="0" distB="0" distL="114300" distR="114300" simplePos="0" relativeHeight="251394048" behindDoc="0" locked="0" layoutInCell="1" allowOverlap="1" wp14:anchorId="1E679841" wp14:editId="7783F321">
                <wp:simplePos x="0" y="0"/>
                <wp:positionH relativeFrom="column">
                  <wp:posOffset>1409700</wp:posOffset>
                </wp:positionH>
                <wp:positionV relativeFrom="paragraph">
                  <wp:posOffset>101600</wp:posOffset>
                </wp:positionV>
                <wp:extent cx="214630" cy="241300"/>
                <wp:effectExtent l="0" t="0" r="13970" b="25400"/>
                <wp:wrapNone/>
                <wp:docPr id="460" name="Полилиния: фигура 3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4630" cy="241300"/>
                        </a:xfrm>
                        <a:custGeom>
                          <a:avLst/>
                          <a:gdLst>
                            <a:gd name="T0" fmla="*/ 0 w 201930"/>
                            <a:gd name="T1" fmla="*/ 171450 h 228600"/>
                            <a:gd name="T2" fmla="*/ 50482 w 201930"/>
                            <a:gd name="T3" fmla="*/ 171450 h 228600"/>
                            <a:gd name="T4" fmla="*/ 50482 w 201930"/>
                            <a:gd name="T5" fmla="*/ 0 h 228600"/>
                            <a:gd name="T6" fmla="*/ 151447 w 201930"/>
                            <a:gd name="T7" fmla="*/ 0 h 228600"/>
                            <a:gd name="T8" fmla="*/ 151447 w 201930"/>
                            <a:gd name="T9" fmla="*/ 171450 h 228600"/>
                            <a:gd name="T10" fmla="*/ 201930 w 201930"/>
                            <a:gd name="T11" fmla="*/ 171450 h 228600"/>
                            <a:gd name="T12" fmla="*/ 100965 w 201930"/>
                            <a:gd name="T13" fmla="*/ 228600 h 228600"/>
                            <a:gd name="T14" fmla="*/ 0 w 201930"/>
                            <a:gd name="T15" fmla="*/ 171450 h 22860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01930" h="228600" extrusionOk="0">
                              <a:moveTo>
                                <a:pt x="0" y="171450"/>
                              </a:moveTo>
                              <a:lnTo>
                                <a:pt x="50482" y="171450"/>
                              </a:lnTo>
                              <a:lnTo>
                                <a:pt x="50482" y="0"/>
                              </a:lnTo>
                              <a:lnTo>
                                <a:pt x="151447" y="0"/>
                              </a:lnTo>
                              <a:lnTo>
                                <a:pt x="151447" y="171450"/>
                              </a:lnTo>
                              <a:lnTo>
                                <a:pt x="201930" y="171450"/>
                              </a:lnTo>
                              <a:lnTo>
                                <a:pt x="100965" y="228600"/>
                              </a:lnTo>
                              <a:lnTo>
                                <a:pt x="0" y="171450"/>
                              </a:lnTo>
                              <a:close/>
                            </a:path>
                          </a:pathLst>
                        </a:custGeom>
                        <a:solidFill>
                          <a:srgbClr val="4F81BD"/>
                        </a:solidFill>
                        <a:ln w="12700">
                          <a:solidFill>
                            <a:srgbClr val="243F60"/>
                          </a:solidFill>
                          <a:miter lim="8000"/>
                          <a:headEnd type="none" w="sm" len="sm"/>
                          <a:tailEnd type="none" w="sm" len="sm"/>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4E195410" id="Полилиния: фигура 329" o:spid="_x0000_s1026" style="position:absolute;margin-left:111pt;margin-top:8pt;width:16.9pt;height:19pt;z-index:25139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0193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" path="m,171450r50482,l50482,,151447,r,171450l201930,171450,100965,228600,,171450xe" fillcolor="#4f81bd" strokecolor="#243f60" strokeweight="1pt">
                <v:stroke startarrowwidth="narrow" startarrowlength="short" endarrowwidth="narrow" endarrowlength="short" miterlimit="5243f" joinstyle="miter"/>
                <v:path arrowok="t" o:extrusionok="f" o:connecttype="custom" o:connectlocs="0,180975;53657,180975;53657,0;160972,0;160972,180975;214630,180975;107315,241300;0,180975" o:connectangles="0,0,0,0,0,0,0,0"/>
              </v:shape>
            </w:pict>
          </mc:Fallback>
        </mc:AlternateContent>
      </w:r>
      <w:r w:rsidRPr="009C6828">
        <w:rPr>
          <w:rFonts w:ascii="OfficinaSansBookC" w:hAnsi="OfficinaSansBookC"/>
          <w:noProof/>
        </w:rPr>
        <mc:AlternateContent>
          <mc:Choice Requires="wps">
            <w:drawing>
              <wp:anchor distT="0" distB="0" distL="114298" distR="114298" simplePos="0" relativeHeight="251401216" behindDoc="0" locked="0" layoutInCell="1" allowOverlap="1" wp14:anchorId="0B859245" wp14:editId="1C1331C6">
                <wp:simplePos x="0" y="0"/>
                <wp:positionH relativeFrom="column">
                  <wp:posOffset>114299</wp:posOffset>
                </wp:positionH>
                <wp:positionV relativeFrom="paragraph">
                  <wp:posOffset>0</wp:posOffset>
                </wp:positionV>
                <wp:extent cx="0" cy="12700"/>
                <wp:effectExtent l="0" t="0" r="19050" b="25400"/>
                <wp:wrapNone/>
                <wp:docPr id="322" name="Прямая со стрелкой 3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12700"/>
                        </a:xfrm>
                        <a:prstGeom prst="straightConnector1">
                          <a:avLst/>
                        </a:prstGeom>
                        <a:solidFill>
                          <a:srgbClr val="FFFFFF"/>
                        </a:solidFill>
                        <a:ln w="9525" cap="flat" cmpd="sng">
                          <a:solidFill>
                            <a:srgbClr val="4F81BD"/>
                          </a:solidFill>
                          <a:prstDash val="solid"/>
                          <a:miter lim="8000"/>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2C820B6A" id="_x0000_t32" coordsize="21600,21600" o:spt="32" o:oned="t" path="m,l21600,21600e" filled="f">
                <v:path arrowok="t" fillok="f" o:connecttype="none"/>
                <o:lock v:ext="edit" shapetype="t"/>
              </v:shapetype>
              <v:shape id="Прямая со стрелкой 322" o:spid="_x0000_s1026" type="#_x0000_t32" style="position:absolute;margin-left:9pt;margin-top:0;width:0;height:1pt;flip:x;z-index:25140121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" filled="t" strokecolor="#4f81bd">
                <v:stroke startarrowwidth="narrow" startarrowlength="short" endarrowwidth="narrow" endarrowlength="short" miterlimit="5243f" joinstyle="miter"/>
                <o:lock v:ext="edit" shapetype="f"/>
              </v:shape>
            </w:pict>
          </mc:Fallback>
        </mc:AlternateContent>
      </w:r>
    </w:p>
    <w:p w14:paraId="1C70A40B" w14:textId="77777777" w:rsidR="002603B3" w:rsidRPr="009C6828" w:rsidRDefault="002C5465">
      <w:pPr>
        <w:pBdr>
          <w:top w:val="nil"/>
          <w:left w:val="nil"/>
          <w:bottom w:val="nil"/>
          <w:right w:val="nil"/>
          <w:between w:val="nil"/>
        </w:pBdr>
        <w:spacing w:after="200" w:line="240" w:lineRule="auto"/>
        <w:jc w:val="both"/>
        <w:rPr>
          <w:rFonts w:ascii="OfficinaSansBookC" w:eastAsia="Times New Roman" w:hAnsi="OfficinaSansBookC" w:cs="Times New Roman"/>
          <w:color w:val="000000"/>
          <w:sz w:val="24"/>
          <w:szCs w:val="24"/>
        </w:rPr>
      </w:pPr>
      <w:r w:rsidRPr="009C6828">
        <w:rPr>
          <w:rFonts w:ascii="OfficinaSansBookC" w:hAnsi="OfficinaSansBookC"/>
          <w:noProof/>
        </w:rPr>
        <mc:AlternateContent>
          <mc:Choice Requires="wps">
            <w:drawing>
              <wp:anchor distT="0" distB="0" distL="114300" distR="114300" simplePos="0" relativeHeight="251657216" behindDoc="0" locked="0" layoutInCell="1" allowOverlap="1" wp14:anchorId="751EA4BC" wp14:editId="27694B47">
                <wp:simplePos x="0" y="0"/>
                <wp:positionH relativeFrom="column">
                  <wp:posOffset>3858260</wp:posOffset>
                </wp:positionH>
                <wp:positionV relativeFrom="paragraph">
                  <wp:posOffset>76200</wp:posOffset>
                </wp:positionV>
                <wp:extent cx="2054860" cy="683260"/>
                <wp:effectExtent l="0" t="0" r="21590" b="21590"/>
                <wp:wrapNone/>
                <wp:docPr id="310" name="Прямоугольник 3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54860" cy="683260"/>
                        </a:xfrm>
                        <a:prstGeom prst="rect">
                          <a:avLst/>
                        </a:prstGeom>
                        <a:solidFill>
                          <a:srgbClr val="4472C4"/>
                        </a:solidFill>
                        <a:ln w="12700" cap="flat" cmpd="sng">
                          <a:solidFill>
                            <a:srgbClr val="2F528F"/>
                          </a:solidFill>
                          <a:prstDash val="solid"/>
                          <a:round/>
                          <a:headEnd type="none" w="sm" len="sm"/>
                          <a:tailEnd type="none" w="sm" len="sm"/>
                        </a:ln>
                      </wps:spPr>
                      <wps:txbx>
                        <w:txbxContent>
                          <w:p w14:paraId="6C4302E2" w14:textId="77777777" w:rsidR="00E05705" w:rsidRDefault="00E05705">
                            <w:pPr>
                              <w:spacing w:after="200" w:line="240" w:lineRule="auto"/>
                              <w:jc w:val="both"/>
                              <w:textDirection w:val="btLr"/>
                            </w:pPr>
                            <w:r>
                              <w:rPr>
                                <w:rFonts w:ascii="Times New Roman" w:eastAsia="Times New Roman" w:hAnsi="Times New Roman" w:cs="Times New Roman"/>
                                <w:b/>
                                <w:color w:val="FFFFFF"/>
                                <w:u w:val="single"/>
                              </w:rPr>
                              <w:t>Ограничивающие факторы</w:t>
                            </w:r>
                            <w:r>
                              <w:rPr>
                                <w:rFonts w:ascii="Times New Roman" w:eastAsia="Times New Roman" w:hAnsi="Times New Roman" w:cs="Times New Roman"/>
                                <w:color w:val="FFFFFF"/>
                              </w:rPr>
                              <w:t xml:space="preserve"> в самореализации: Время и жизненная энергия</w:t>
                            </w:r>
                            <w:r>
                              <w:rPr>
                                <w:rFonts w:ascii="Times New Roman" w:eastAsia="Times New Roman" w:hAnsi="Times New Roman" w:cs="Times New Roman"/>
                                <w:color w:val="FFFFFF"/>
                                <w:sz w:val="24"/>
                              </w:rPr>
                              <w:t xml:space="preserve">. </w:t>
                            </w:r>
                          </w:p>
                          <w:p w14:paraId="61D28B57" w14:textId="77777777" w:rsidR="00E05705" w:rsidRDefault="00E05705">
                            <w:pPr>
                              <w:spacing w:line="258" w:lineRule="auto"/>
                              <w:jc w:val="center"/>
                              <w:textDirection w:val="btLr"/>
                            </w:pPr>
                          </w:p>
                        </w:txbxContent>
                      </wps:txbx>
                      <wps:bodyPr spcFirstLastPara="1" wrap="square" lIns="88900" tIns="38100" rIns="88900" bIns="38100" anchor="ctr" anchorCtr="0">
                        <a:noAutofit/>
                      </wps:bodyPr>
                    </wps:wsp>
                  </a:graphicData>
                </a:graphic>
                <wp14:sizeRelH relativeFrom="page">
                  <wp14:pctWidth>0</wp14:pctWidth>
                </wp14:sizeRelH>
                <wp14:sizeRelV relativeFrom="page">
                  <wp14:pctHeight>0</wp14:pctHeight>
                </wp14:sizeRelV>
              </wp:anchor>
            </w:drawing>
          </mc:Choice>
          <mc:Fallback>
            <w:pict>
              <v:rect w14:anchorId="751EA4BC" id="Прямоугольник 310" o:spid="_x0000_s1037" style="position:absolute;left:0;text-align:left;margin-left:303.8pt;margin-top:6pt;width:161.8pt;height:53.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" fillcolor="#4472c4" strokecolor="#2f528f" strokeweight="1pt">
                <v:stroke startarrowwidth="narrow" startarrowlength="short" endarrowwidth="narrow" endarrowlength="short" joinstyle="round"/>
                <v:path arrowok="t"/>
                <v:textbox inset="7pt,3pt,7pt,3pt">
                  <w:txbxContent>
                    <w:p w14:paraId="6C4302E2" w14:textId="77777777" w:rsidR="00E05705" w:rsidRDefault="00E05705">
                      <w:pPr>
                        <w:spacing w:after="200" w:line="240" w:lineRule="auto"/>
                        <w:jc w:val="both"/>
                        <w:textDirection w:val="btLr"/>
                      </w:pPr>
                      <w:r>
                        <w:rPr>
                          <w:rFonts w:ascii="Times New Roman" w:eastAsia="Times New Roman" w:hAnsi="Times New Roman" w:cs="Times New Roman"/>
                          <w:b/>
                          <w:color w:val="FFFFFF"/>
                          <w:u w:val="single"/>
                        </w:rPr>
                        <w:t>Ограничивающие факторы</w:t>
                      </w:r>
                      <w:r>
                        <w:rPr>
                          <w:rFonts w:ascii="Times New Roman" w:eastAsia="Times New Roman" w:hAnsi="Times New Roman" w:cs="Times New Roman"/>
                          <w:color w:val="FFFFFF"/>
                        </w:rPr>
                        <w:t xml:space="preserve"> в самореализации: Время и жизненная энергия</w:t>
                      </w:r>
                      <w:r>
                        <w:rPr>
                          <w:rFonts w:ascii="Times New Roman" w:eastAsia="Times New Roman" w:hAnsi="Times New Roman" w:cs="Times New Roman"/>
                          <w:color w:val="FFFFFF"/>
                          <w:sz w:val="24"/>
                        </w:rPr>
                        <w:t xml:space="preserve">. </w:t>
                      </w:r>
                    </w:p>
                    <w:p w14:paraId="61D28B57" w14:textId="77777777" w:rsidR="00E05705" w:rsidRDefault="00E05705">
                      <w:pPr>
                        <w:spacing w:line="258" w:lineRule="auto"/>
                        <w:jc w:val="center"/>
                        <w:textDirection w:val="btLr"/>
                      </w:pPr>
                    </w:p>
                  </w:txbxContent>
                </v:textbox>
              </v:rect>
            </w:pict>
          </mc:Fallback>
        </mc:AlternateContent>
      </w:r>
      <w:r w:rsidRPr="009C6828">
        <w:rPr>
          <w:rFonts w:ascii="OfficinaSansBookC" w:hAnsi="OfficinaSansBookC"/>
          <w:noProof/>
        </w:rPr>
        <mc:AlternateContent>
          <mc:Choice Requires="wps">
            <w:drawing>
              <wp:anchor distT="0" distB="0" distL="114300" distR="114300" simplePos="0" relativeHeight="251650048" behindDoc="0" locked="0" layoutInCell="1" allowOverlap="1" wp14:anchorId="02BD62E9" wp14:editId="0D79AE2D">
                <wp:simplePos x="0" y="0"/>
                <wp:positionH relativeFrom="column">
                  <wp:posOffset>114300</wp:posOffset>
                </wp:positionH>
                <wp:positionV relativeFrom="paragraph">
                  <wp:posOffset>76200</wp:posOffset>
                </wp:positionV>
                <wp:extent cx="3510280" cy="645160"/>
                <wp:effectExtent l="0" t="0" r="13970" b="21590"/>
                <wp:wrapNone/>
                <wp:docPr id="332" name="Прямоугольник 3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10280" cy="645160"/>
                        </a:xfrm>
                        <a:prstGeom prst="rect">
                          <a:avLst/>
                        </a:prstGeom>
                        <a:solidFill>
                          <a:srgbClr val="4F81BD"/>
                        </a:solidFill>
                        <a:ln w="12700" cap="flat" cmpd="sng">
                          <a:solidFill>
                            <a:srgbClr val="243F60"/>
                          </a:solidFill>
                          <a:prstDash val="solid"/>
                          <a:round/>
                          <a:headEnd type="none" w="sm" len="sm"/>
                          <a:tailEnd type="none" w="sm" len="sm"/>
                        </a:ln>
                      </wps:spPr>
                      <wps:txbx>
                        <w:txbxContent>
                          <w:p w14:paraId="4141E8C6" w14:textId="77777777" w:rsidR="00E05705" w:rsidRDefault="00E05705">
                            <w:pPr>
                              <w:spacing w:after="0" w:line="240" w:lineRule="auto"/>
                              <w:jc w:val="both"/>
                              <w:textDirection w:val="btLr"/>
                            </w:pPr>
                            <w:r>
                              <w:rPr>
                                <w:rFonts w:ascii="Times New Roman" w:eastAsia="Times New Roman" w:hAnsi="Times New Roman" w:cs="Times New Roman"/>
                                <w:color w:val="FFFFFF"/>
                              </w:rPr>
                              <w:t>Важнейшие аспекты самореализации: жизненные Цели, Мечта, Творчество, раскрытие способностей, Любовь к</w:t>
                            </w:r>
                            <w:r>
                              <w:rPr>
                                <w:rFonts w:ascii="Times New Roman" w:eastAsia="Times New Roman" w:hAnsi="Times New Roman" w:cs="Times New Roman"/>
                                <w:color w:val="FFFFFF"/>
                                <w:sz w:val="24"/>
                              </w:rPr>
                              <w:t xml:space="preserve"> </w:t>
                            </w:r>
                            <w:r>
                              <w:rPr>
                                <w:rFonts w:ascii="Times New Roman" w:eastAsia="Times New Roman" w:hAnsi="Times New Roman" w:cs="Times New Roman"/>
                                <w:color w:val="FFFFFF"/>
                              </w:rPr>
                              <w:t>Делу</w:t>
                            </w:r>
                          </w:p>
                        </w:txbxContent>
                      </wps:txbx>
                      <wps:bodyPr spcFirstLastPara="1" wrap="square" lIns="88900" tIns="38100" rIns="88900" bIns="38100" anchor="ctr" anchorCtr="0">
                        <a:noAutofit/>
                      </wps:bodyPr>
                    </wps:wsp>
                  </a:graphicData>
                </a:graphic>
                <wp14:sizeRelH relativeFrom="page">
                  <wp14:pctWidth>0</wp14:pctWidth>
                </wp14:sizeRelH>
                <wp14:sizeRelV relativeFrom="page">
                  <wp14:pctHeight>0</wp14:pctHeight>
                </wp14:sizeRelV>
              </wp:anchor>
            </w:drawing>
          </mc:Choice>
          <mc:Fallback>
            <w:pict>
              <v:rect w14:anchorId="02BD62E9" id="Прямоугольник 332" o:spid="_x0000_s1038" style="position:absolute;left:0;text-align:left;margin-left:9pt;margin-top:6pt;width:276.4pt;height:50.8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" fillcolor="#4f81bd" strokecolor="#243f60" strokeweight="1pt">
                <v:stroke startarrowwidth="narrow" startarrowlength="short" endarrowwidth="narrow" endarrowlength="short" joinstyle="round"/>
                <v:path arrowok="t"/>
                <v:textbox inset="7pt,3pt,7pt,3pt">
                  <w:txbxContent>
                    <w:p w14:paraId="4141E8C6" w14:textId="77777777" w:rsidR="00E05705" w:rsidRDefault="00E05705">
                      <w:pPr>
                        <w:spacing w:after="0" w:line="240" w:lineRule="auto"/>
                        <w:jc w:val="both"/>
                        <w:textDirection w:val="btLr"/>
                      </w:pPr>
                      <w:r>
                        <w:rPr>
                          <w:rFonts w:ascii="Times New Roman" w:eastAsia="Times New Roman" w:hAnsi="Times New Roman" w:cs="Times New Roman"/>
                          <w:color w:val="FFFFFF"/>
                        </w:rPr>
                        <w:t>Важнейшие аспекты самореализации: жизненные Цели, Мечта, Творчество, раскрытие способностей, Любовь к</w:t>
                      </w:r>
                      <w:r>
                        <w:rPr>
                          <w:rFonts w:ascii="Times New Roman" w:eastAsia="Times New Roman" w:hAnsi="Times New Roman" w:cs="Times New Roman"/>
                          <w:color w:val="FFFFFF"/>
                          <w:sz w:val="24"/>
                        </w:rPr>
                        <w:t xml:space="preserve"> </w:t>
                      </w:r>
                      <w:r>
                        <w:rPr>
                          <w:rFonts w:ascii="Times New Roman" w:eastAsia="Times New Roman" w:hAnsi="Times New Roman" w:cs="Times New Roman"/>
                          <w:color w:val="FFFFFF"/>
                        </w:rPr>
                        <w:t>Делу</w:t>
                      </w:r>
                    </w:p>
                  </w:txbxContent>
                </v:textbox>
              </v:rect>
            </w:pict>
          </mc:Fallback>
        </mc:AlternateContent>
      </w:r>
    </w:p>
    <w:p w14:paraId="2851F27E" w14:textId="77777777" w:rsidR="002603B3" w:rsidRPr="009C6828" w:rsidRDefault="002C5465">
      <w:pPr>
        <w:pBdr>
          <w:top w:val="nil"/>
          <w:left w:val="nil"/>
          <w:bottom w:val="nil"/>
          <w:right w:val="nil"/>
          <w:between w:val="nil"/>
        </w:pBdr>
        <w:spacing w:after="200" w:line="240" w:lineRule="auto"/>
        <w:jc w:val="both"/>
        <w:rPr>
          <w:rFonts w:ascii="OfficinaSansBookC" w:eastAsia="Times New Roman" w:hAnsi="OfficinaSansBookC" w:cs="Times New Roman"/>
          <w:color w:val="000000"/>
          <w:sz w:val="24"/>
          <w:szCs w:val="24"/>
        </w:rPr>
      </w:pPr>
      <w:r w:rsidRPr="009C6828">
        <w:rPr>
          <w:rFonts w:ascii="OfficinaSansBookC" w:hAnsi="OfficinaSansBookC"/>
          <w:noProof/>
        </w:rPr>
        <mc:AlternateContent>
          <mc:Choice Requires="wps">
            <w:drawing>
              <wp:anchor distT="0" distB="0" distL="114300" distR="114300" simplePos="0" relativeHeight="251408384" behindDoc="0" locked="0" layoutInCell="1" allowOverlap="1" wp14:anchorId="22A171A7" wp14:editId="101B9D7D">
                <wp:simplePos x="0" y="0"/>
                <wp:positionH relativeFrom="column">
                  <wp:posOffset>3568700</wp:posOffset>
                </wp:positionH>
                <wp:positionV relativeFrom="paragraph">
                  <wp:posOffset>266700</wp:posOffset>
                </wp:positionV>
                <wp:extent cx="7620" cy="25400"/>
                <wp:effectExtent l="76200" t="38100" r="87630" b="69850"/>
                <wp:wrapNone/>
                <wp:docPr id="459" name="Полилиния: фигура 3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800000">
                          <a:off x="0" y="0"/>
                          <a:ext cx="7620" cy="25400"/>
                        </a:xfrm>
                        <a:custGeom>
                          <a:avLst/>
                          <a:gdLst>
                            <a:gd name="T0" fmla="*/ 0 w 518160"/>
                            <a:gd name="T1" fmla="*/ 0 h 7620"/>
                            <a:gd name="T2" fmla="*/ 518160 w 518160"/>
                            <a:gd name="T3" fmla="*/ 7620 h 7620"/>
                          </a:gdLst>
                          <a:ahLst/>
                          <a:cxnLst>
                            <a:cxn ang="0">
                              <a:pos x="T0" y="T1"/>
                            </a:cxn>
                            <a:cxn ang="0">
                              <a:pos x="T2" y="T3"/>
                            </a:cxn>
                          </a:cxnLst>
                          <a:rect l="0" t="0" r="r" b="b"/>
                          <a:pathLst>
                            <a:path w="518160" h="7620" extrusionOk="0">
                              <a:moveTo>
                                <a:pt x="0" y="0"/>
                              </a:moveTo>
                              <a:lnTo>
                                <a:pt x="518160" y="7620"/>
                              </a:lnTo>
                            </a:path>
                          </a:pathLst>
                        </a:custGeom>
                        <a:solidFill>
                          <a:srgbClr val="FFFFFF"/>
                        </a:solidFill>
                        <a:ln w="9525">
                          <a:solidFill>
                            <a:srgbClr val="4F81BD"/>
                          </a:solidFill>
                          <a:miter lim="8000"/>
                          <a:headEnd type="none" w="sm" len="sm"/>
                          <a:tailEnd type="triangle" w="med" len="me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43A50C94" id="Полилиния: фигура 348" o:spid="_x0000_s1026" style="position:absolute;margin-left:281pt;margin-top:21pt;width:.6pt;height:2pt;rotation:180;z-index:25140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51816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" path="m,l518160,7620e" strokecolor="#4f81bd">
                <v:stroke startarrowwidth="narrow" startarrowlength="short" endarrow="block" miterlimit="5243f" joinstyle="miter"/>
                <v:path arrowok="t" o:extrusionok="f" o:connecttype="custom" o:connectlocs="0,0;7620,25400" o:connectangles="0,0"/>
              </v:shape>
            </w:pict>
          </mc:Fallback>
        </mc:AlternateContent>
      </w:r>
    </w:p>
    <w:p w14:paraId="6AD0A3F6" w14:textId="77777777" w:rsidR="002603B3" w:rsidRPr="009C6828" w:rsidRDefault="002C5465">
      <w:pPr>
        <w:pBdr>
          <w:top w:val="nil"/>
          <w:left w:val="nil"/>
          <w:bottom w:val="nil"/>
          <w:right w:val="nil"/>
          <w:between w:val="nil"/>
        </w:pBdr>
        <w:spacing w:after="200" w:line="240" w:lineRule="auto"/>
        <w:jc w:val="both"/>
        <w:rPr>
          <w:rFonts w:ascii="OfficinaSansBookC" w:eastAsia="Times New Roman" w:hAnsi="OfficinaSansBookC" w:cs="Times New Roman"/>
          <w:color w:val="000000"/>
          <w:sz w:val="24"/>
          <w:szCs w:val="24"/>
        </w:rPr>
      </w:pPr>
      <w:r w:rsidRPr="009C6828">
        <w:rPr>
          <w:rFonts w:ascii="OfficinaSansBookC" w:hAnsi="OfficinaSansBookC"/>
          <w:noProof/>
        </w:rPr>
        <mc:AlternateContent>
          <mc:Choice Requires="wps">
            <w:drawing>
              <wp:anchor distT="0" distB="0" distL="114300" distR="114300" simplePos="0" relativeHeight="251664384" behindDoc="0" locked="0" layoutInCell="1" allowOverlap="1" wp14:anchorId="466B703F" wp14:editId="0E756D2D">
                <wp:simplePos x="0" y="0"/>
                <wp:positionH relativeFrom="column">
                  <wp:posOffset>2197100</wp:posOffset>
                </wp:positionH>
                <wp:positionV relativeFrom="paragraph">
                  <wp:posOffset>495300</wp:posOffset>
                </wp:positionV>
                <wp:extent cx="2298700" cy="264160"/>
                <wp:effectExtent l="0" t="0" r="25400" b="21590"/>
                <wp:wrapNone/>
                <wp:docPr id="325" name="Прямоугольник 3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98700" cy="264160"/>
                        </a:xfrm>
                        <a:prstGeom prst="rect">
                          <a:avLst/>
                        </a:prstGeom>
                        <a:solidFill>
                          <a:srgbClr val="4F81BD"/>
                        </a:solidFill>
                        <a:ln w="12700" cap="flat" cmpd="sng">
                          <a:solidFill>
                            <a:srgbClr val="243F60"/>
                          </a:solidFill>
                          <a:prstDash val="solid"/>
                          <a:round/>
                          <a:headEnd type="none" w="sm" len="sm"/>
                          <a:tailEnd type="none" w="sm" len="sm"/>
                        </a:ln>
                      </wps:spPr>
                      <wps:txbx>
                        <w:txbxContent>
                          <w:p w14:paraId="45311DF2" w14:textId="77777777" w:rsidR="00E05705" w:rsidRDefault="00E05705">
                            <w:pPr>
                              <w:spacing w:line="258" w:lineRule="auto"/>
                              <w:jc w:val="center"/>
                              <w:textDirection w:val="btLr"/>
                            </w:pPr>
                            <w:r>
                              <w:rPr>
                                <w:b/>
                                <w:color w:val="FFFFFF"/>
                                <w:u w:val="single"/>
                              </w:rPr>
                              <w:t>Опасности развития Человека</w:t>
                            </w:r>
                          </w:p>
                        </w:txbxContent>
                      </wps:txbx>
                      <wps:bodyPr spcFirstLastPara="1" wrap="square" lIns="88900" tIns="38100" rIns="88900" bIns="38100" anchor="ctr" anchorCtr="0">
                        <a:noAutofit/>
                      </wps:bodyPr>
                    </wps:wsp>
                  </a:graphicData>
                </a:graphic>
                <wp14:sizeRelH relativeFrom="page">
                  <wp14:pctWidth>0</wp14:pctWidth>
                </wp14:sizeRelH>
                <wp14:sizeRelV relativeFrom="page">
                  <wp14:pctHeight>0</wp14:pctHeight>
                </wp14:sizeRelV>
              </wp:anchor>
            </w:drawing>
          </mc:Choice>
          <mc:Fallback>
            <w:pict>
              <v:rect w14:anchorId="466B703F" id="Прямоугольник 325" o:spid="_x0000_s1039" style="position:absolute;left:0;text-align:left;margin-left:173pt;margin-top:39pt;width:181pt;height:20.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" fillcolor="#4f81bd" strokecolor="#243f60" strokeweight="1pt">
                <v:stroke startarrowwidth="narrow" startarrowlength="short" endarrowwidth="narrow" endarrowlength="short" joinstyle="round"/>
                <v:path arrowok="t"/>
                <v:textbox inset="7pt,3pt,7pt,3pt">
                  <w:txbxContent>
                    <w:p w14:paraId="45311DF2" w14:textId="77777777" w:rsidR="00E05705" w:rsidRDefault="00E05705">
                      <w:pPr>
                        <w:spacing w:line="258" w:lineRule="auto"/>
                        <w:jc w:val="center"/>
                        <w:textDirection w:val="btLr"/>
                      </w:pPr>
                      <w:r>
                        <w:rPr>
                          <w:b/>
                          <w:color w:val="FFFFFF"/>
                          <w:u w:val="single"/>
                        </w:rPr>
                        <w:t>Опасности развития Человека</w:t>
                      </w:r>
                    </w:p>
                  </w:txbxContent>
                </v:textbox>
              </v:rect>
            </w:pict>
          </mc:Fallback>
        </mc:AlternateContent>
      </w:r>
      <w:r w:rsidRPr="009C6828">
        <w:rPr>
          <w:rFonts w:ascii="OfficinaSansBookC" w:hAnsi="OfficinaSansBookC"/>
          <w:noProof/>
        </w:rPr>
        <mc:AlternateContent>
          <mc:Choice Requires="wps">
            <w:drawing>
              <wp:anchor distT="0" distB="0" distL="114300" distR="114300" simplePos="0" relativeHeight="251415552" behindDoc="0" locked="0" layoutInCell="1" allowOverlap="1" wp14:anchorId="6AE15EEA" wp14:editId="49EA03A1">
                <wp:simplePos x="0" y="0"/>
                <wp:positionH relativeFrom="column">
                  <wp:posOffset>3098800</wp:posOffset>
                </wp:positionH>
                <wp:positionV relativeFrom="paragraph">
                  <wp:posOffset>152400</wp:posOffset>
                </wp:positionV>
                <wp:extent cx="237490" cy="294640"/>
                <wp:effectExtent l="0" t="0" r="10160" b="10160"/>
                <wp:wrapNone/>
                <wp:docPr id="458" name="Полилиния: фигура 3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7490" cy="294640"/>
                        </a:xfrm>
                        <a:custGeom>
                          <a:avLst/>
                          <a:gdLst>
                            <a:gd name="T0" fmla="*/ 0 w 224790"/>
                            <a:gd name="T1" fmla="*/ 211455 h 281940"/>
                            <a:gd name="T2" fmla="*/ 56197 w 224790"/>
                            <a:gd name="T3" fmla="*/ 211455 h 281940"/>
                            <a:gd name="T4" fmla="*/ 56197 w 224790"/>
                            <a:gd name="T5" fmla="*/ 0 h 281940"/>
                            <a:gd name="T6" fmla="*/ 168592 w 224790"/>
                            <a:gd name="T7" fmla="*/ 0 h 281940"/>
                            <a:gd name="T8" fmla="*/ 168592 w 224790"/>
                            <a:gd name="T9" fmla="*/ 211455 h 281940"/>
                            <a:gd name="T10" fmla="*/ 224790 w 224790"/>
                            <a:gd name="T11" fmla="*/ 211455 h 281940"/>
                            <a:gd name="T12" fmla="*/ 112395 w 224790"/>
                            <a:gd name="T13" fmla="*/ 281940 h 281940"/>
                            <a:gd name="T14" fmla="*/ 0 w 224790"/>
                            <a:gd name="T15" fmla="*/ 211455 h 28194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24790" h="281940" extrusionOk="0">
                              <a:moveTo>
                                <a:pt x="0" y="211455"/>
                              </a:moveTo>
                              <a:lnTo>
                                <a:pt x="56197" y="211455"/>
                              </a:lnTo>
                              <a:lnTo>
                                <a:pt x="56197" y="0"/>
                              </a:lnTo>
                              <a:lnTo>
                                <a:pt x="168592" y="0"/>
                              </a:lnTo>
                              <a:lnTo>
                                <a:pt x="168592" y="211455"/>
                              </a:lnTo>
                              <a:lnTo>
                                <a:pt x="224790" y="211455"/>
                              </a:lnTo>
                              <a:lnTo>
                                <a:pt x="112395" y="281940"/>
                              </a:lnTo>
                              <a:lnTo>
                                <a:pt x="0" y="211455"/>
                              </a:lnTo>
                              <a:close/>
                            </a:path>
                          </a:pathLst>
                        </a:custGeom>
                        <a:solidFill>
                          <a:srgbClr val="4F81BD"/>
                        </a:solidFill>
                        <a:ln w="12700">
                          <a:solidFill>
                            <a:srgbClr val="243F60"/>
                          </a:solidFill>
                          <a:miter lim="8000"/>
                          <a:headEnd type="none" w="sm" len="sm"/>
                          <a:tailEnd type="none" w="sm" len="sm"/>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022BE29A" id="Полилиния: фигура 337" o:spid="_x0000_s1026" style="position:absolute;margin-left:244pt;margin-top:12pt;width:18.7pt;height:23.2pt;z-index:25141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24790,281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" path="m,211455r56197,l56197,,168592,r,211455l224790,211455,112395,281940,,211455xe" fillcolor="#4f81bd" strokecolor="#243f60" strokeweight="1pt">
                <v:stroke startarrowwidth="narrow" startarrowlength="short" endarrowwidth="narrow" endarrowlength="short" miterlimit="5243f" joinstyle="miter"/>
                <v:path arrowok="t" o:extrusionok="f" o:connecttype="custom" o:connectlocs="0,220980;59372,220980;59372,0;178117,0;178117,220980;237490,220980;118745,294640;0,220980" o:connectangles="0,0,0,0,0,0,0,0"/>
              </v:shape>
            </w:pict>
          </mc:Fallback>
        </mc:AlternateContent>
      </w:r>
    </w:p>
    <w:p w14:paraId="612F0C8D" w14:textId="77777777" w:rsidR="002603B3" w:rsidRPr="009C6828" w:rsidRDefault="002603B3">
      <w:pPr>
        <w:pBdr>
          <w:top w:val="nil"/>
          <w:left w:val="nil"/>
          <w:bottom w:val="nil"/>
          <w:right w:val="nil"/>
          <w:between w:val="nil"/>
        </w:pBdr>
        <w:spacing w:after="0" w:line="240" w:lineRule="auto"/>
        <w:ind w:left="766" w:right="57" w:hanging="709"/>
        <w:jc w:val="center"/>
        <w:rPr>
          <w:rFonts w:ascii="OfficinaSansBookC" w:eastAsia="Times New Roman" w:hAnsi="OfficinaSansBookC" w:cs="Times New Roman"/>
          <w:b/>
          <w:color w:val="000000"/>
        </w:rPr>
      </w:pPr>
    </w:p>
    <w:p w14:paraId="6501648C" w14:textId="77777777" w:rsidR="002603B3" w:rsidRPr="009C6828" w:rsidRDefault="002603B3">
      <w:pPr>
        <w:pBdr>
          <w:top w:val="nil"/>
          <w:left w:val="nil"/>
          <w:bottom w:val="nil"/>
          <w:right w:val="nil"/>
          <w:between w:val="nil"/>
        </w:pBdr>
        <w:spacing w:after="0" w:line="240" w:lineRule="auto"/>
        <w:ind w:left="766" w:right="57" w:hanging="709"/>
        <w:jc w:val="center"/>
        <w:rPr>
          <w:rFonts w:ascii="OfficinaSansBookC" w:eastAsia="Times New Roman" w:hAnsi="OfficinaSansBookC" w:cs="Times New Roman"/>
          <w:b/>
          <w:color w:val="000000"/>
        </w:rPr>
      </w:pPr>
    </w:p>
    <w:p w14:paraId="017B3B36" w14:textId="77777777" w:rsidR="002603B3" w:rsidRPr="009C6828" w:rsidRDefault="002603B3">
      <w:pPr>
        <w:pBdr>
          <w:top w:val="nil"/>
          <w:left w:val="nil"/>
          <w:bottom w:val="nil"/>
          <w:right w:val="nil"/>
          <w:between w:val="nil"/>
        </w:pBdr>
        <w:spacing w:after="0" w:line="240" w:lineRule="auto"/>
        <w:ind w:left="766" w:right="57" w:hanging="709"/>
        <w:jc w:val="center"/>
        <w:rPr>
          <w:rFonts w:ascii="OfficinaSansBookC" w:eastAsia="Times New Roman" w:hAnsi="OfficinaSansBookC" w:cs="Times New Roman"/>
          <w:b/>
          <w:color w:val="000000"/>
        </w:rPr>
      </w:pPr>
    </w:p>
    <w:p w14:paraId="6F9B2CC1" w14:textId="77777777" w:rsidR="00B34FDE" w:rsidRPr="009C6828" w:rsidRDefault="00B34FDE">
      <w:pPr>
        <w:pBdr>
          <w:top w:val="nil"/>
          <w:left w:val="nil"/>
          <w:bottom w:val="nil"/>
          <w:right w:val="nil"/>
          <w:between w:val="nil"/>
        </w:pBdr>
        <w:spacing w:after="0" w:line="240" w:lineRule="auto"/>
        <w:ind w:left="766" w:right="57" w:hanging="709"/>
        <w:jc w:val="center"/>
        <w:rPr>
          <w:rFonts w:ascii="OfficinaSansBookC" w:eastAsia="Times New Roman" w:hAnsi="OfficinaSansBookC" w:cs="Times New Roman"/>
          <w:b/>
          <w:color w:val="000000"/>
        </w:rPr>
      </w:pPr>
    </w:p>
    <w:p w14:paraId="2F10D36A" w14:textId="77777777" w:rsidR="002603B3" w:rsidRPr="00FB14E9" w:rsidRDefault="00B01CD5" w:rsidP="00FB14E9">
      <w:pPr>
        <w:pBdr>
          <w:top w:val="nil"/>
          <w:left w:val="nil"/>
          <w:bottom w:val="nil"/>
          <w:right w:val="nil"/>
          <w:between w:val="nil"/>
        </w:pBdr>
        <w:spacing w:after="0" w:line="276" w:lineRule="auto"/>
        <w:ind w:left="766" w:right="57" w:hanging="709"/>
        <w:jc w:val="center"/>
        <w:rPr>
          <w:rFonts w:ascii="OfficinaSansBookC" w:eastAsia="Times New Roman" w:hAnsi="OfficinaSansBookC" w:cs="Times New Roman"/>
          <w:b/>
          <w:color w:val="000000"/>
          <w:sz w:val="28"/>
          <w:szCs w:val="28"/>
        </w:rPr>
      </w:pPr>
      <w:r w:rsidRPr="00FB14E9">
        <w:rPr>
          <w:rFonts w:ascii="OfficinaSansBookC" w:eastAsia="Times New Roman" w:hAnsi="OfficinaSansBookC" w:cs="Times New Roman"/>
          <w:b/>
          <w:color w:val="000000"/>
          <w:sz w:val="28"/>
          <w:szCs w:val="28"/>
        </w:rPr>
        <w:t>Практическая работа</w:t>
      </w:r>
    </w:p>
    <w:p w14:paraId="338B4CB8" w14:textId="77777777" w:rsidR="002603B3" w:rsidRPr="00FB14E9" w:rsidRDefault="00B01CD5" w:rsidP="00FB14E9">
      <w:pPr>
        <w:spacing w:after="0" w:line="276" w:lineRule="auto"/>
        <w:ind w:left="766" w:right="57" w:hanging="709"/>
        <w:rPr>
          <w:rFonts w:ascii="OfficinaSansBookC" w:eastAsia="Times New Roman" w:hAnsi="OfficinaSansBookC" w:cs="Times New Roman"/>
          <w:sz w:val="28"/>
          <w:szCs w:val="28"/>
        </w:rPr>
      </w:pPr>
      <w:r w:rsidRPr="00FB14E9">
        <w:rPr>
          <w:rFonts w:ascii="OfficinaSansBookC" w:eastAsia="Times New Roman" w:hAnsi="OfficinaSansBookC" w:cs="Times New Roman"/>
          <w:color w:val="000000"/>
          <w:sz w:val="28"/>
          <w:szCs w:val="28"/>
        </w:rPr>
        <w:t>Время выполнения работы: 60 минут</w:t>
      </w:r>
    </w:p>
    <w:p w14:paraId="020B0610" w14:textId="77777777" w:rsidR="002603B3" w:rsidRPr="00FB14E9" w:rsidRDefault="00B01CD5" w:rsidP="00FB14E9">
      <w:pPr>
        <w:pBdr>
          <w:top w:val="nil"/>
          <w:left w:val="nil"/>
          <w:bottom w:val="nil"/>
          <w:right w:val="nil"/>
          <w:between w:val="nil"/>
        </w:pBdr>
        <w:spacing w:after="0" w:line="276" w:lineRule="auto"/>
        <w:ind w:left="766" w:right="57" w:hanging="709"/>
        <w:jc w:val="both"/>
        <w:rPr>
          <w:rFonts w:ascii="OfficinaSansBookC" w:eastAsia="Times New Roman" w:hAnsi="OfficinaSansBookC" w:cs="Times New Roman"/>
          <w:color w:val="00B050"/>
          <w:sz w:val="28"/>
          <w:szCs w:val="28"/>
        </w:rPr>
      </w:pPr>
      <w:r w:rsidRPr="00FB14E9">
        <w:rPr>
          <w:rFonts w:ascii="OfficinaSansBookC" w:eastAsia="Times New Roman" w:hAnsi="OfficinaSansBookC" w:cs="Times New Roman"/>
          <w:b/>
          <w:color w:val="181818"/>
          <w:sz w:val="28"/>
          <w:szCs w:val="28"/>
          <w:highlight w:val="white"/>
        </w:rPr>
        <w:t>Цель:</w:t>
      </w:r>
      <w:r w:rsidR="00512145" w:rsidRPr="00FB14E9">
        <w:rPr>
          <w:rFonts w:ascii="OfficinaSansBookC" w:eastAsia="Times New Roman" w:hAnsi="OfficinaSansBookC" w:cs="Times New Roman"/>
          <w:b/>
          <w:color w:val="181818"/>
          <w:sz w:val="28"/>
          <w:szCs w:val="28"/>
          <w:highlight w:val="white"/>
        </w:rPr>
        <w:t xml:space="preserve"> </w:t>
      </w:r>
      <w:r w:rsidR="00B21C17" w:rsidRPr="00FB14E9">
        <w:rPr>
          <w:rFonts w:ascii="OfficinaSansBookC" w:eastAsia="Times New Roman" w:hAnsi="OfficinaSansBookC" w:cs="Times New Roman"/>
          <w:color w:val="181818"/>
          <w:sz w:val="28"/>
          <w:szCs w:val="28"/>
          <w:highlight w:val="white"/>
        </w:rPr>
        <w:t>овладение умением</w:t>
      </w:r>
      <w:r w:rsidRPr="00FB14E9">
        <w:rPr>
          <w:rFonts w:ascii="OfficinaSansBookC" w:eastAsia="Times New Roman" w:hAnsi="OfficinaSansBookC" w:cs="Times New Roman"/>
          <w:color w:val="181818"/>
          <w:sz w:val="28"/>
          <w:szCs w:val="28"/>
          <w:highlight w:val="white"/>
        </w:rPr>
        <w:t xml:space="preserve"> выявлени</w:t>
      </w:r>
      <w:r w:rsidR="00B21C17" w:rsidRPr="00FB14E9">
        <w:rPr>
          <w:rFonts w:ascii="OfficinaSansBookC" w:eastAsia="Times New Roman" w:hAnsi="OfficinaSansBookC" w:cs="Times New Roman"/>
          <w:color w:val="181818"/>
          <w:sz w:val="28"/>
          <w:szCs w:val="28"/>
          <w:highlight w:val="white"/>
        </w:rPr>
        <w:t>я</w:t>
      </w:r>
      <w:r w:rsidRPr="00FB14E9">
        <w:rPr>
          <w:rFonts w:ascii="OfficinaSansBookC" w:eastAsia="Times New Roman" w:hAnsi="OfficinaSansBookC" w:cs="Times New Roman"/>
          <w:color w:val="181818"/>
          <w:sz w:val="28"/>
          <w:szCs w:val="28"/>
          <w:highlight w:val="white"/>
        </w:rPr>
        <w:t xml:space="preserve"> </w:t>
      </w:r>
      <w:r w:rsidRPr="00FB14E9">
        <w:rPr>
          <w:rFonts w:ascii="OfficinaSansBookC" w:eastAsia="Times New Roman" w:hAnsi="OfficinaSansBookC" w:cs="Times New Roman"/>
          <w:color w:val="000000"/>
          <w:sz w:val="28"/>
          <w:szCs w:val="28"/>
        </w:rPr>
        <w:t>опасностей развития человека</w:t>
      </w:r>
      <w:r w:rsidR="00B21C17" w:rsidRPr="00FB14E9">
        <w:rPr>
          <w:rFonts w:ascii="OfficinaSansBookC" w:eastAsia="Times New Roman" w:hAnsi="OfficinaSansBookC" w:cs="Times New Roman"/>
          <w:color w:val="000000"/>
          <w:sz w:val="28"/>
          <w:szCs w:val="28"/>
        </w:rPr>
        <w:t xml:space="preserve"> на основе алгоритма </w:t>
      </w:r>
      <w:proofErr w:type="spellStart"/>
      <w:r w:rsidR="00B21C17" w:rsidRPr="00FB14E9">
        <w:rPr>
          <w:rFonts w:ascii="OfficinaSansBookC" w:eastAsia="Times New Roman" w:hAnsi="OfficinaSansBookC" w:cs="Times New Roman"/>
          <w:bCs/>
          <w:sz w:val="28"/>
          <w:szCs w:val="28"/>
        </w:rPr>
        <w:t>целе</w:t>
      </w:r>
      <w:proofErr w:type="spellEnd"/>
      <w:r w:rsidR="00B21C17" w:rsidRPr="00FB14E9">
        <w:rPr>
          <w:rFonts w:ascii="OfficinaSansBookC" w:eastAsia="Times New Roman" w:hAnsi="OfficinaSansBookC" w:cs="Times New Roman"/>
          <w:bCs/>
          <w:sz w:val="28"/>
          <w:szCs w:val="28"/>
        </w:rPr>
        <w:t>-и ценностного полагания в ситуации конфликта в развитии</w:t>
      </w:r>
      <w:r w:rsidRPr="00FB14E9">
        <w:rPr>
          <w:rFonts w:ascii="OfficinaSansBookC" w:eastAsia="Times New Roman" w:hAnsi="OfficinaSansBookC" w:cs="Times New Roman"/>
          <w:color w:val="00B050"/>
          <w:sz w:val="28"/>
          <w:szCs w:val="28"/>
        </w:rPr>
        <w:t xml:space="preserve"> </w:t>
      </w:r>
    </w:p>
    <w:p w14:paraId="7BF457C5" w14:textId="77777777" w:rsidR="002603B3" w:rsidRPr="00FB14E9" w:rsidRDefault="00B01CD5" w:rsidP="00FB14E9">
      <w:pPr>
        <w:spacing w:after="0" w:line="276" w:lineRule="auto"/>
        <w:ind w:left="766" w:right="57" w:hanging="709"/>
        <w:rPr>
          <w:rFonts w:ascii="OfficinaSansBookC" w:eastAsia="Times New Roman" w:hAnsi="OfficinaSansBookC" w:cs="Times New Roman"/>
          <w:sz w:val="28"/>
          <w:szCs w:val="28"/>
        </w:rPr>
      </w:pPr>
      <w:r w:rsidRPr="00FB14E9">
        <w:rPr>
          <w:rFonts w:ascii="OfficinaSansBookC" w:eastAsia="Times New Roman" w:hAnsi="OfficinaSansBookC" w:cs="Times New Roman"/>
          <w:b/>
          <w:i/>
          <w:sz w:val="28"/>
          <w:szCs w:val="28"/>
          <w:u w:val="single"/>
        </w:rPr>
        <w:t>О чем новом узнают?</w:t>
      </w:r>
    </w:p>
    <w:p w14:paraId="67D8171A" w14:textId="77777777" w:rsidR="002603B3" w:rsidRPr="00FB14E9" w:rsidRDefault="00B01CD5" w:rsidP="00FB14E9">
      <w:pPr>
        <w:pBdr>
          <w:top w:val="nil"/>
          <w:left w:val="nil"/>
          <w:bottom w:val="nil"/>
          <w:right w:val="nil"/>
          <w:between w:val="nil"/>
        </w:pBdr>
        <w:spacing w:after="0" w:line="276" w:lineRule="auto"/>
        <w:ind w:left="766" w:right="57" w:hanging="709"/>
        <w:jc w:val="both"/>
        <w:rPr>
          <w:rFonts w:ascii="OfficinaSansBookC" w:eastAsia="Times New Roman" w:hAnsi="OfficinaSansBookC" w:cs="Times New Roman"/>
          <w:sz w:val="28"/>
          <w:szCs w:val="28"/>
        </w:rPr>
      </w:pPr>
      <w:r w:rsidRPr="00FB14E9">
        <w:rPr>
          <w:rFonts w:ascii="OfficinaSansBookC" w:eastAsia="Times New Roman" w:hAnsi="OfficinaSansBookC" w:cs="Times New Roman"/>
          <w:sz w:val="28"/>
          <w:szCs w:val="28"/>
        </w:rPr>
        <w:t xml:space="preserve">- об опасностях/препятствиях развития человека </w:t>
      </w:r>
    </w:p>
    <w:p w14:paraId="67FB3EFF" w14:textId="77777777" w:rsidR="002603B3" w:rsidRPr="00FB14E9" w:rsidRDefault="00B01CD5" w:rsidP="00FB14E9">
      <w:pPr>
        <w:pBdr>
          <w:top w:val="nil"/>
          <w:left w:val="nil"/>
          <w:bottom w:val="nil"/>
          <w:right w:val="nil"/>
          <w:between w:val="nil"/>
        </w:pBdr>
        <w:spacing w:after="0" w:line="276" w:lineRule="auto"/>
        <w:ind w:right="57"/>
        <w:jc w:val="both"/>
        <w:rPr>
          <w:rFonts w:ascii="OfficinaSansBookC" w:eastAsia="Times New Roman" w:hAnsi="OfficinaSansBookC" w:cs="Times New Roman"/>
          <w:sz w:val="28"/>
          <w:szCs w:val="28"/>
        </w:rPr>
      </w:pPr>
      <w:r w:rsidRPr="00FB14E9">
        <w:rPr>
          <w:rFonts w:ascii="OfficinaSansBookC" w:eastAsia="Times New Roman" w:hAnsi="OfficinaSansBookC" w:cs="Times New Roman"/>
          <w:sz w:val="28"/>
          <w:szCs w:val="28"/>
        </w:rPr>
        <w:t xml:space="preserve">- о негативных социальных факторах развития в подростковом возрасте </w:t>
      </w:r>
    </w:p>
    <w:p w14:paraId="2CACB4D3" w14:textId="77777777" w:rsidR="002603B3" w:rsidRPr="00FB14E9" w:rsidRDefault="00B01CD5" w:rsidP="00FB14E9">
      <w:pPr>
        <w:pBdr>
          <w:top w:val="nil"/>
          <w:left w:val="nil"/>
          <w:bottom w:val="nil"/>
          <w:right w:val="nil"/>
          <w:between w:val="nil"/>
        </w:pBdr>
        <w:spacing w:after="0" w:line="276" w:lineRule="auto"/>
        <w:ind w:left="57" w:right="57" w:firstLine="709"/>
        <w:jc w:val="both"/>
        <w:rPr>
          <w:rFonts w:ascii="OfficinaSansBookC" w:eastAsia="Times New Roman" w:hAnsi="OfficinaSansBookC" w:cs="Times New Roman"/>
          <w:color w:val="000000"/>
          <w:sz w:val="28"/>
          <w:szCs w:val="28"/>
        </w:rPr>
      </w:pPr>
      <w:r w:rsidRPr="00FB14E9">
        <w:rPr>
          <w:rFonts w:ascii="OfficinaSansBookC" w:eastAsia="Times New Roman" w:hAnsi="OfficinaSansBookC" w:cs="Times New Roman"/>
          <w:b/>
          <w:i/>
          <w:color w:val="000000"/>
          <w:sz w:val="28"/>
          <w:szCs w:val="28"/>
          <w:u w:val="single"/>
        </w:rPr>
        <w:t>Как это узнают?</w:t>
      </w:r>
    </w:p>
    <w:p w14:paraId="78A1C39D" w14:textId="77777777" w:rsidR="002603B3" w:rsidRPr="00FB14E9" w:rsidRDefault="00B01CD5" w:rsidP="00E05705">
      <w:pPr>
        <w:pBdr>
          <w:top w:val="nil"/>
          <w:left w:val="nil"/>
          <w:bottom w:val="nil"/>
          <w:right w:val="nil"/>
          <w:between w:val="nil"/>
        </w:pBdr>
        <w:spacing w:after="0" w:line="276" w:lineRule="auto"/>
        <w:ind w:right="57"/>
        <w:jc w:val="both"/>
        <w:rPr>
          <w:rFonts w:ascii="OfficinaSansBookC" w:eastAsia="Times New Roman" w:hAnsi="OfficinaSansBookC" w:cs="Times New Roman"/>
          <w:sz w:val="28"/>
          <w:szCs w:val="28"/>
        </w:rPr>
      </w:pPr>
      <w:r w:rsidRPr="00E05705">
        <w:rPr>
          <w:rFonts w:ascii="OfficinaSansBookC" w:eastAsia="Times New Roman" w:hAnsi="OfficinaSansBookC" w:cs="Times New Roman"/>
          <w:sz w:val="28"/>
          <w:szCs w:val="28"/>
        </w:rPr>
        <w:t>- в ходе поиска ответов на вопросы</w:t>
      </w:r>
      <w:r w:rsidRPr="00FB14E9">
        <w:rPr>
          <w:rFonts w:ascii="OfficinaSansBookC" w:eastAsia="Times New Roman" w:hAnsi="OfficinaSansBookC" w:cs="Times New Roman"/>
          <w:sz w:val="28"/>
          <w:szCs w:val="28"/>
        </w:rPr>
        <w:t xml:space="preserve"> пирамиды </w:t>
      </w:r>
      <w:proofErr w:type="spellStart"/>
      <w:r w:rsidRPr="00FB14E9">
        <w:rPr>
          <w:rFonts w:ascii="OfficinaSansBookC" w:eastAsia="Times New Roman" w:hAnsi="OfficinaSansBookC" w:cs="Times New Roman"/>
          <w:sz w:val="28"/>
          <w:szCs w:val="28"/>
        </w:rPr>
        <w:t>Дилтса</w:t>
      </w:r>
      <w:proofErr w:type="spellEnd"/>
      <w:r w:rsidRPr="00FB14E9">
        <w:rPr>
          <w:rFonts w:ascii="OfficinaSansBookC" w:eastAsia="Times New Roman" w:hAnsi="OfficinaSansBookC" w:cs="Times New Roman"/>
          <w:sz w:val="28"/>
          <w:szCs w:val="28"/>
        </w:rPr>
        <w:t>;</w:t>
      </w:r>
    </w:p>
    <w:p w14:paraId="70DA4A61" w14:textId="67EDFBFC" w:rsidR="002603B3" w:rsidRPr="00FB14E9" w:rsidRDefault="00B01CD5" w:rsidP="00E05705">
      <w:pPr>
        <w:pBdr>
          <w:top w:val="nil"/>
          <w:left w:val="nil"/>
          <w:bottom w:val="nil"/>
          <w:right w:val="nil"/>
          <w:between w:val="nil"/>
        </w:pBdr>
        <w:spacing w:after="0" w:line="276" w:lineRule="auto"/>
        <w:ind w:right="57"/>
        <w:jc w:val="both"/>
        <w:rPr>
          <w:rFonts w:ascii="OfficinaSansBookC" w:eastAsia="Times New Roman" w:hAnsi="OfficinaSansBookC" w:cs="Times New Roman"/>
          <w:sz w:val="28"/>
          <w:szCs w:val="28"/>
        </w:rPr>
      </w:pPr>
      <w:r w:rsidRPr="00E05705">
        <w:rPr>
          <w:rFonts w:ascii="OfficinaSansBookC" w:eastAsia="Times New Roman" w:hAnsi="OfficinaSansBookC" w:cs="Times New Roman"/>
          <w:sz w:val="28"/>
          <w:szCs w:val="28"/>
        </w:rPr>
        <w:t>- в ходе моделирования причинно-следственных связей социальных факторах и р</w:t>
      </w:r>
      <w:r w:rsidR="00E05705">
        <w:rPr>
          <w:rFonts w:ascii="OfficinaSansBookC" w:eastAsia="Times New Roman" w:hAnsi="OfficinaSansBookC" w:cs="Times New Roman"/>
          <w:sz w:val="28"/>
          <w:szCs w:val="28"/>
        </w:rPr>
        <w:t>азвития в подростковом возрасте.</w:t>
      </w:r>
    </w:p>
    <w:p w14:paraId="01645E42" w14:textId="77777777" w:rsidR="002603B3" w:rsidRPr="00FB14E9" w:rsidRDefault="00B01CD5" w:rsidP="00E05705">
      <w:pPr>
        <w:spacing w:after="0" w:line="276" w:lineRule="auto"/>
        <w:ind w:left="57" w:right="57" w:firstLine="709"/>
        <w:jc w:val="both"/>
        <w:rPr>
          <w:rFonts w:ascii="OfficinaSansBookC" w:eastAsia="Times New Roman" w:hAnsi="OfficinaSansBookC" w:cs="Times New Roman"/>
          <w:sz w:val="28"/>
          <w:szCs w:val="28"/>
        </w:rPr>
      </w:pPr>
      <w:r w:rsidRPr="00FB14E9">
        <w:rPr>
          <w:rFonts w:ascii="OfficinaSansBookC" w:eastAsia="Times New Roman" w:hAnsi="OfficinaSansBookC" w:cs="Times New Roman"/>
          <w:b/>
          <w:i/>
          <w:sz w:val="28"/>
          <w:szCs w:val="28"/>
          <w:u w:val="single"/>
        </w:rPr>
        <w:lastRenderedPageBreak/>
        <w:t>Какой новый способ действия построят</w:t>
      </w:r>
      <w:r w:rsidRPr="00FB14E9">
        <w:rPr>
          <w:rFonts w:ascii="OfficinaSansBookC" w:eastAsia="Times New Roman" w:hAnsi="OfficinaSansBookC" w:cs="Times New Roman"/>
          <w:i/>
          <w:sz w:val="28"/>
          <w:szCs w:val="28"/>
          <w:u w:val="single"/>
        </w:rPr>
        <w:t>?</w:t>
      </w:r>
      <w:r w:rsidRPr="00FB14E9">
        <w:rPr>
          <w:rFonts w:ascii="OfficinaSansBookC" w:eastAsia="Times New Roman" w:hAnsi="OfficinaSansBookC" w:cs="Times New Roman"/>
          <w:i/>
          <w:sz w:val="28"/>
          <w:szCs w:val="28"/>
        </w:rPr>
        <w:t xml:space="preserve"> </w:t>
      </w:r>
      <w:r w:rsidRPr="00FB14E9">
        <w:rPr>
          <w:rFonts w:ascii="OfficinaSansBookC" w:eastAsia="Times New Roman" w:hAnsi="OfficinaSansBookC" w:cs="Times New Roman"/>
          <w:sz w:val="28"/>
          <w:szCs w:val="28"/>
        </w:rPr>
        <w:t>(</w:t>
      </w:r>
      <w:r w:rsidRPr="00FB14E9">
        <w:rPr>
          <w:rFonts w:ascii="OfficinaSansBookC" w:eastAsia="Times New Roman" w:hAnsi="OfficinaSansBookC" w:cs="Times New Roman"/>
          <w:b/>
          <w:sz w:val="28"/>
          <w:szCs w:val="28"/>
        </w:rPr>
        <w:t xml:space="preserve">схему организации действия – </w:t>
      </w:r>
      <w:r w:rsidRPr="00FB14E9">
        <w:rPr>
          <w:rFonts w:ascii="OfficinaSansBookC" w:eastAsia="Times New Roman" w:hAnsi="OfficinaSansBookC" w:cs="Times New Roman"/>
          <w:sz w:val="28"/>
          <w:szCs w:val="28"/>
        </w:rPr>
        <w:t>порядок определения факторов/препятствий на пути к цели/мечте</w:t>
      </w:r>
    </w:p>
    <w:p w14:paraId="0280B690" w14:textId="77777777" w:rsidR="002603B3" w:rsidRPr="00FB14E9" w:rsidRDefault="00B01CD5" w:rsidP="00E05705">
      <w:pPr>
        <w:spacing w:after="0" w:line="276" w:lineRule="auto"/>
        <w:ind w:left="57" w:right="57" w:firstLine="709"/>
        <w:jc w:val="both"/>
        <w:rPr>
          <w:rFonts w:ascii="OfficinaSansBookC" w:eastAsia="Times New Roman" w:hAnsi="OfficinaSansBookC" w:cs="Times New Roman"/>
          <w:sz w:val="28"/>
          <w:szCs w:val="28"/>
        </w:rPr>
      </w:pPr>
      <w:r w:rsidRPr="00FB14E9">
        <w:rPr>
          <w:rFonts w:ascii="OfficinaSansBookC" w:eastAsia="Times New Roman" w:hAnsi="OfficinaSansBookC" w:cs="Times New Roman"/>
          <w:sz w:val="28"/>
          <w:szCs w:val="28"/>
        </w:rPr>
        <w:t>Чтобы решить, что является опасным фактором/препятствием на пути к мечте/цели, необходимо:</w:t>
      </w:r>
    </w:p>
    <w:p w14:paraId="1EE868B7" w14:textId="77777777" w:rsidR="002603B3" w:rsidRPr="00FB14E9" w:rsidRDefault="00B01CD5" w:rsidP="00FB14E9">
      <w:pPr>
        <w:numPr>
          <w:ilvl w:val="0"/>
          <w:numId w:val="7"/>
        </w:numPr>
        <w:pBdr>
          <w:top w:val="nil"/>
          <w:left w:val="nil"/>
          <w:bottom w:val="nil"/>
          <w:right w:val="nil"/>
          <w:between w:val="nil"/>
        </w:pBdr>
        <w:spacing w:after="0" w:line="276" w:lineRule="auto"/>
        <w:ind w:right="57"/>
        <w:rPr>
          <w:rFonts w:ascii="OfficinaSansBookC" w:eastAsia="Times New Roman" w:hAnsi="OfficinaSansBookC" w:cs="Times New Roman"/>
          <w:color w:val="000000"/>
          <w:sz w:val="28"/>
          <w:szCs w:val="28"/>
        </w:rPr>
      </w:pPr>
      <w:r w:rsidRPr="00FB14E9">
        <w:rPr>
          <w:rFonts w:ascii="OfficinaSansBookC" w:eastAsia="Times New Roman" w:hAnsi="OfficinaSansBookC" w:cs="Times New Roman"/>
          <w:color w:val="000000"/>
          <w:sz w:val="28"/>
          <w:szCs w:val="28"/>
        </w:rPr>
        <w:t xml:space="preserve">Определить для себя ключевые понятия: смысл жизни человека, любовь, мечта </w:t>
      </w:r>
    </w:p>
    <w:p w14:paraId="5505EE82" w14:textId="77777777" w:rsidR="002603B3" w:rsidRPr="00FB14E9" w:rsidRDefault="00B01CD5" w:rsidP="00FB14E9">
      <w:pPr>
        <w:numPr>
          <w:ilvl w:val="0"/>
          <w:numId w:val="7"/>
        </w:numPr>
        <w:pBdr>
          <w:top w:val="nil"/>
          <w:left w:val="nil"/>
          <w:bottom w:val="nil"/>
          <w:right w:val="nil"/>
          <w:between w:val="nil"/>
        </w:pBdr>
        <w:spacing w:after="0" w:line="276" w:lineRule="auto"/>
        <w:ind w:right="57"/>
        <w:rPr>
          <w:rFonts w:ascii="OfficinaSansBookC" w:eastAsia="Times New Roman" w:hAnsi="OfficinaSansBookC" w:cs="Times New Roman"/>
          <w:color w:val="000000"/>
          <w:sz w:val="28"/>
          <w:szCs w:val="28"/>
        </w:rPr>
      </w:pPr>
      <w:r w:rsidRPr="00FB14E9">
        <w:rPr>
          <w:rFonts w:ascii="OfficinaSansBookC" w:eastAsia="Times New Roman" w:hAnsi="OfficinaSansBookC" w:cs="Times New Roman"/>
          <w:color w:val="000000"/>
          <w:sz w:val="28"/>
          <w:szCs w:val="28"/>
        </w:rPr>
        <w:t>Определить зачем они нужны человеку</w:t>
      </w:r>
    </w:p>
    <w:p w14:paraId="5F9BE15B" w14:textId="77777777" w:rsidR="002603B3" w:rsidRPr="00FB14E9" w:rsidRDefault="00B01CD5" w:rsidP="00FB14E9">
      <w:pPr>
        <w:numPr>
          <w:ilvl w:val="0"/>
          <w:numId w:val="7"/>
        </w:numPr>
        <w:pBdr>
          <w:top w:val="nil"/>
          <w:left w:val="nil"/>
          <w:bottom w:val="nil"/>
          <w:right w:val="nil"/>
          <w:between w:val="nil"/>
        </w:pBdr>
        <w:spacing w:after="0" w:line="276" w:lineRule="auto"/>
        <w:ind w:right="57"/>
        <w:rPr>
          <w:rFonts w:ascii="OfficinaSansBookC" w:eastAsia="Times New Roman" w:hAnsi="OfficinaSansBookC" w:cs="Times New Roman"/>
          <w:color w:val="000000"/>
          <w:sz w:val="28"/>
          <w:szCs w:val="28"/>
        </w:rPr>
      </w:pPr>
      <w:r w:rsidRPr="00FB14E9">
        <w:rPr>
          <w:rFonts w:ascii="OfficinaSansBookC" w:eastAsia="Times New Roman" w:hAnsi="OfficinaSansBookC" w:cs="Times New Roman"/>
          <w:color w:val="000000"/>
          <w:sz w:val="28"/>
          <w:szCs w:val="28"/>
        </w:rPr>
        <w:t>Выявить основные препятствия</w:t>
      </w:r>
    </w:p>
    <w:p w14:paraId="7A214668" w14:textId="77777777" w:rsidR="002603B3" w:rsidRPr="00FB14E9" w:rsidRDefault="00B01CD5" w:rsidP="00FB14E9">
      <w:pPr>
        <w:numPr>
          <w:ilvl w:val="0"/>
          <w:numId w:val="7"/>
        </w:numPr>
        <w:pBdr>
          <w:top w:val="nil"/>
          <w:left w:val="nil"/>
          <w:bottom w:val="nil"/>
          <w:right w:val="nil"/>
          <w:between w:val="nil"/>
        </w:pBdr>
        <w:spacing w:after="0" w:line="276" w:lineRule="auto"/>
        <w:ind w:right="57"/>
        <w:rPr>
          <w:rFonts w:ascii="OfficinaSansBookC" w:eastAsia="Times New Roman" w:hAnsi="OfficinaSansBookC" w:cs="Times New Roman"/>
          <w:b/>
          <w:color w:val="000000"/>
          <w:sz w:val="28"/>
          <w:szCs w:val="28"/>
        </w:rPr>
      </w:pPr>
      <w:r w:rsidRPr="00FB14E9">
        <w:rPr>
          <w:rFonts w:ascii="OfficinaSansBookC" w:eastAsia="Times New Roman" w:hAnsi="OfficinaSansBookC" w:cs="Times New Roman"/>
          <w:color w:val="000000"/>
          <w:sz w:val="28"/>
          <w:szCs w:val="28"/>
        </w:rPr>
        <w:t>Определить понятие/сущность препятствий</w:t>
      </w:r>
    </w:p>
    <w:p w14:paraId="699708A0" w14:textId="77777777" w:rsidR="002603B3" w:rsidRPr="00FB14E9" w:rsidRDefault="002603B3" w:rsidP="00FB14E9">
      <w:pPr>
        <w:spacing w:after="0" w:line="276" w:lineRule="auto"/>
        <w:ind w:left="766" w:right="57" w:hanging="709"/>
        <w:rPr>
          <w:rFonts w:ascii="OfficinaSansBookC" w:eastAsia="Times New Roman" w:hAnsi="OfficinaSansBookC" w:cs="Times New Roman"/>
          <w:sz w:val="28"/>
          <w:szCs w:val="28"/>
        </w:rPr>
      </w:pPr>
    </w:p>
    <w:tbl>
      <w:tblPr>
        <w:tblW w:w="9634" w:type="dxa"/>
        <w:tblLayout w:type="fixed"/>
        <w:tblCellMar>
          <w:top w:w="15" w:type="dxa"/>
          <w:left w:w="15" w:type="dxa"/>
          <w:bottom w:w="15" w:type="dxa"/>
          <w:right w:w="15" w:type="dxa"/>
        </w:tblCellMar>
        <w:tblLook w:val="0400" w:firstRow="0" w:lastRow="0" w:firstColumn="0" w:lastColumn="0" w:noHBand="0" w:noVBand="1"/>
      </w:tblPr>
      <w:tblGrid>
        <w:gridCol w:w="2263"/>
        <w:gridCol w:w="7371"/>
      </w:tblGrid>
      <w:tr w:rsidR="002603B3" w:rsidRPr="00FB14E9" w14:paraId="34B305FC" w14:textId="77777777" w:rsidTr="00E05705">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32E446" w14:textId="77777777" w:rsidR="002603B3" w:rsidRPr="00FB14E9" w:rsidRDefault="00B01CD5" w:rsidP="00FB14E9">
            <w:pPr>
              <w:spacing w:after="0" w:line="276" w:lineRule="auto"/>
              <w:ind w:left="57" w:right="57"/>
              <w:rPr>
                <w:rFonts w:ascii="OfficinaSansBookC" w:eastAsia="Times New Roman" w:hAnsi="OfficinaSansBookC" w:cs="Times New Roman"/>
                <w:sz w:val="28"/>
                <w:szCs w:val="28"/>
              </w:rPr>
            </w:pPr>
            <w:r w:rsidRPr="00FB14E9">
              <w:rPr>
                <w:rFonts w:ascii="OfficinaSansBookC" w:eastAsia="Times New Roman" w:hAnsi="OfficinaSansBookC" w:cs="Times New Roman"/>
                <w:b/>
                <w:color w:val="000000"/>
                <w:sz w:val="28"/>
                <w:szCs w:val="28"/>
              </w:rPr>
              <w:t>Задание</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6C3ED3" w14:textId="77777777" w:rsidR="002603B3" w:rsidRPr="00FB14E9" w:rsidRDefault="00B01CD5" w:rsidP="00FB14E9">
            <w:pPr>
              <w:spacing w:after="0" w:line="276" w:lineRule="auto"/>
              <w:ind w:left="57" w:right="57"/>
              <w:rPr>
                <w:rFonts w:ascii="OfficinaSansBookC" w:eastAsia="Times New Roman" w:hAnsi="OfficinaSansBookC" w:cs="Times New Roman"/>
                <w:sz w:val="28"/>
                <w:szCs w:val="28"/>
              </w:rPr>
            </w:pPr>
            <w:r w:rsidRPr="00FB14E9">
              <w:rPr>
                <w:rFonts w:ascii="OfficinaSansBookC" w:eastAsia="Times New Roman" w:hAnsi="OfficinaSansBookC" w:cs="Times New Roman"/>
                <w:b/>
                <w:color w:val="000000"/>
                <w:sz w:val="28"/>
                <w:szCs w:val="28"/>
              </w:rPr>
              <w:t>Действие обучающегося</w:t>
            </w:r>
          </w:p>
        </w:tc>
      </w:tr>
      <w:tr w:rsidR="002603B3" w:rsidRPr="00FB14E9" w14:paraId="2827F857" w14:textId="77777777" w:rsidTr="00E05705">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F96C83" w14:textId="77777777" w:rsidR="002603B3" w:rsidRPr="00FB14E9" w:rsidRDefault="00B01CD5" w:rsidP="00FB14E9">
            <w:pPr>
              <w:spacing w:after="0" w:line="276" w:lineRule="auto"/>
              <w:ind w:left="57" w:right="57"/>
              <w:rPr>
                <w:rFonts w:ascii="OfficinaSansBookC" w:eastAsia="Times New Roman" w:hAnsi="OfficinaSansBookC" w:cs="Times New Roman"/>
                <w:sz w:val="28"/>
                <w:szCs w:val="28"/>
              </w:rPr>
            </w:pPr>
            <w:r w:rsidRPr="00FB14E9">
              <w:rPr>
                <w:rFonts w:ascii="OfficinaSansBookC" w:eastAsia="Times New Roman" w:hAnsi="OfficinaSansBookC" w:cs="Times New Roman"/>
                <w:b/>
                <w:color w:val="000000"/>
                <w:sz w:val="28"/>
                <w:szCs w:val="28"/>
              </w:rPr>
              <w:t>Старт-задание:</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C4C0DF" w14:textId="77777777" w:rsidR="002603B3" w:rsidRPr="00FB14E9" w:rsidRDefault="00B01CD5" w:rsidP="00FB14E9">
            <w:pPr>
              <w:spacing w:after="0" w:line="276" w:lineRule="auto"/>
              <w:ind w:left="57" w:right="57"/>
              <w:rPr>
                <w:rFonts w:ascii="OfficinaSansBookC" w:eastAsia="Times New Roman" w:hAnsi="OfficinaSansBookC" w:cs="Times New Roman"/>
                <w:sz w:val="28"/>
                <w:szCs w:val="28"/>
              </w:rPr>
            </w:pPr>
            <w:r w:rsidRPr="00FB14E9">
              <w:rPr>
                <w:rFonts w:ascii="OfficinaSansBookC" w:eastAsia="Times New Roman" w:hAnsi="OfficinaSansBookC" w:cs="Times New Roman"/>
                <w:sz w:val="28"/>
                <w:szCs w:val="28"/>
              </w:rPr>
              <w:t>Демонстрирует применение понятия самореализация в решении учебной задачи</w:t>
            </w:r>
          </w:p>
        </w:tc>
      </w:tr>
      <w:tr w:rsidR="002603B3" w:rsidRPr="00FB14E9" w14:paraId="28477C0E" w14:textId="77777777" w:rsidTr="00E05705">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6EE678" w14:textId="77777777" w:rsidR="002603B3" w:rsidRPr="00FB14E9" w:rsidRDefault="00B01CD5" w:rsidP="00FB14E9">
            <w:pPr>
              <w:spacing w:after="0" w:line="276" w:lineRule="auto"/>
              <w:ind w:left="57" w:right="57"/>
              <w:rPr>
                <w:rFonts w:ascii="OfficinaSansBookC" w:eastAsia="Times New Roman" w:hAnsi="OfficinaSansBookC" w:cs="Times New Roman"/>
                <w:sz w:val="28"/>
                <w:szCs w:val="28"/>
              </w:rPr>
            </w:pPr>
            <w:r w:rsidRPr="00FB14E9">
              <w:rPr>
                <w:rFonts w:ascii="OfficinaSansBookC" w:eastAsia="Times New Roman" w:hAnsi="OfficinaSansBookC" w:cs="Times New Roman"/>
                <w:b/>
                <w:color w:val="000000"/>
                <w:sz w:val="28"/>
                <w:szCs w:val="28"/>
              </w:rPr>
              <w:t>Задание-эксперимент</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A551FE" w14:textId="67FDCFE5" w:rsidR="002603B3" w:rsidRPr="00FB14E9" w:rsidRDefault="00B01CD5" w:rsidP="00E05705">
            <w:pPr>
              <w:spacing w:after="0" w:line="276" w:lineRule="auto"/>
              <w:ind w:left="57" w:right="57"/>
              <w:rPr>
                <w:rFonts w:ascii="OfficinaSansBookC" w:eastAsia="Times New Roman" w:hAnsi="OfficinaSansBookC" w:cs="Times New Roman"/>
                <w:sz w:val="28"/>
                <w:szCs w:val="28"/>
              </w:rPr>
            </w:pPr>
            <w:r w:rsidRPr="00FB14E9">
              <w:rPr>
                <w:rFonts w:ascii="OfficinaSansBookC" w:eastAsia="Times New Roman" w:hAnsi="OfficinaSansBookC" w:cs="Times New Roman"/>
                <w:sz w:val="28"/>
                <w:szCs w:val="28"/>
              </w:rPr>
              <w:t xml:space="preserve">Создает опорную конструкцию понятий по пирамиде </w:t>
            </w:r>
            <w:proofErr w:type="spellStart"/>
            <w:r w:rsidRPr="00FB14E9">
              <w:rPr>
                <w:rFonts w:ascii="OfficinaSansBookC" w:eastAsia="Times New Roman" w:hAnsi="OfficinaSansBookC" w:cs="Times New Roman"/>
                <w:sz w:val="28"/>
                <w:szCs w:val="28"/>
              </w:rPr>
              <w:t>Дилтса</w:t>
            </w:r>
            <w:proofErr w:type="spellEnd"/>
          </w:p>
        </w:tc>
      </w:tr>
      <w:tr w:rsidR="002603B3" w:rsidRPr="00FB14E9" w14:paraId="247DD94A" w14:textId="77777777" w:rsidTr="00E05705">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6EE573" w14:textId="77777777" w:rsidR="002603B3" w:rsidRPr="00FB14E9" w:rsidRDefault="00B01CD5" w:rsidP="00FB14E9">
            <w:pPr>
              <w:spacing w:after="0" w:line="276" w:lineRule="auto"/>
              <w:ind w:left="57" w:right="57"/>
              <w:rPr>
                <w:rFonts w:ascii="OfficinaSansBookC" w:eastAsia="Times New Roman" w:hAnsi="OfficinaSansBookC" w:cs="Times New Roman"/>
                <w:sz w:val="28"/>
                <w:szCs w:val="28"/>
              </w:rPr>
            </w:pPr>
            <w:r w:rsidRPr="00FB14E9">
              <w:rPr>
                <w:rFonts w:ascii="OfficinaSansBookC" w:eastAsia="Times New Roman" w:hAnsi="OfficinaSansBookC" w:cs="Times New Roman"/>
                <w:b/>
                <w:color w:val="000000"/>
                <w:sz w:val="28"/>
                <w:szCs w:val="28"/>
              </w:rPr>
              <w:t>Тест-задание:</w:t>
            </w:r>
          </w:p>
        </w:tc>
        <w:tc>
          <w:tcPr>
            <w:tcW w:w="73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6547BE" w14:textId="77777777" w:rsidR="002603B3" w:rsidRPr="00FB14E9" w:rsidRDefault="00B01CD5" w:rsidP="00FB14E9">
            <w:pPr>
              <w:spacing w:after="0" w:line="276" w:lineRule="auto"/>
              <w:ind w:left="57" w:right="57"/>
              <w:rPr>
                <w:rFonts w:ascii="OfficinaSansBookC" w:eastAsia="Times New Roman" w:hAnsi="OfficinaSansBookC" w:cs="Times New Roman"/>
                <w:sz w:val="28"/>
                <w:szCs w:val="28"/>
              </w:rPr>
            </w:pPr>
            <w:r w:rsidRPr="00FB14E9">
              <w:rPr>
                <w:rFonts w:ascii="OfficinaSansBookC" w:eastAsia="Times New Roman" w:hAnsi="OfficinaSansBookC" w:cs="Times New Roman"/>
                <w:sz w:val="28"/>
                <w:szCs w:val="28"/>
              </w:rPr>
              <w:t xml:space="preserve">Демонстрирует умение работы с тематическим текстом </w:t>
            </w:r>
          </w:p>
          <w:p w14:paraId="5E7E0B21" w14:textId="77777777" w:rsidR="002603B3" w:rsidRPr="00FB14E9" w:rsidRDefault="00B01CD5" w:rsidP="00FB14E9">
            <w:pPr>
              <w:spacing w:after="0" w:line="276" w:lineRule="auto"/>
              <w:ind w:left="57" w:right="57"/>
              <w:rPr>
                <w:rFonts w:ascii="OfficinaSansBookC" w:eastAsia="Times New Roman" w:hAnsi="OfficinaSansBookC" w:cs="Times New Roman"/>
                <w:sz w:val="28"/>
                <w:szCs w:val="28"/>
              </w:rPr>
            </w:pPr>
            <w:r w:rsidRPr="00FB14E9">
              <w:rPr>
                <w:rFonts w:ascii="OfficinaSansBookC" w:eastAsia="Times New Roman" w:hAnsi="OfficinaSansBookC" w:cs="Times New Roman"/>
                <w:sz w:val="28"/>
                <w:szCs w:val="28"/>
              </w:rPr>
              <w:t>Демонстрирует умение определять причинно-следственные связи</w:t>
            </w:r>
          </w:p>
        </w:tc>
      </w:tr>
    </w:tbl>
    <w:p w14:paraId="0B05BFBB" w14:textId="77777777" w:rsidR="002603B3" w:rsidRPr="00FB14E9" w:rsidRDefault="002603B3" w:rsidP="00FB14E9">
      <w:pPr>
        <w:spacing w:after="0" w:line="276" w:lineRule="auto"/>
        <w:ind w:left="766" w:right="57" w:hanging="709"/>
        <w:rPr>
          <w:rFonts w:ascii="OfficinaSansBookC" w:eastAsia="Times New Roman" w:hAnsi="OfficinaSansBookC" w:cs="Times New Roman"/>
          <w:sz w:val="28"/>
          <w:szCs w:val="28"/>
        </w:rPr>
      </w:pPr>
    </w:p>
    <w:p w14:paraId="75FB61FA" w14:textId="77777777" w:rsidR="00701A7F" w:rsidRPr="00FB14E9" w:rsidRDefault="00701A7F" w:rsidP="00FB14E9">
      <w:pPr>
        <w:spacing w:after="0" w:line="276" w:lineRule="auto"/>
        <w:ind w:left="766" w:right="57" w:hanging="709"/>
        <w:jc w:val="center"/>
        <w:rPr>
          <w:rFonts w:ascii="OfficinaSansBookC" w:eastAsia="Times New Roman" w:hAnsi="OfficinaSansBookC" w:cs="Times New Roman"/>
          <w:b/>
          <w:color w:val="000000"/>
          <w:sz w:val="28"/>
          <w:szCs w:val="28"/>
        </w:rPr>
      </w:pPr>
    </w:p>
    <w:p w14:paraId="6C5C48DF" w14:textId="77777777" w:rsidR="002603B3" w:rsidRPr="00FB14E9" w:rsidRDefault="00B01CD5" w:rsidP="00FB14E9">
      <w:pPr>
        <w:spacing w:after="0" w:line="276" w:lineRule="auto"/>
        <w:ind w:left="766" w:right="57" w:hanging="709"/>
        <w:jc w:val="center"/>
        <w:rPr>
          <w:rFonts w:ascii="OfficinaSansBookC" w:eastAsia="Times New Roman" w:hAnsi="OfficinaSansBookC" w:cs="Times New Roman"/>
          <w:b/>
          <w:color w:val="000000"/>
          <w:sz w:val="28"/>
          <w:szCs w:val="28"/>
        </w:rPr>
      </w:pPr>
      <w:r w:rsidRPr="00FB14E9">
        <w:rPr>
          <w:rFonts w:ascii="OfficinaSansBookC" w:eastAsia="Times New Roman" w:hAnsi="OfficinaSansBookC" w:cs="Times New Roman"/>
          <w:b/>
          <w:color w:val="000000"/>
          <w:sz w:val="28"/>
          <w:szCs w:val="28"/>
        </w:rPr>
        <w:t>1. Старт-задание:</w:t>
      </w:r>
    </w:p>
    <w:p w14:paraId="2B649012" w14:textId="77777777" w:rsidR="002603B3" w:rsidRPr="00FB14E9" w:rsidRDefault="00512145" w:rsidP="00FB14E9">
      <w:pPr>
        <w:spacing w:after="0" w:line="276" w:lineRule="auto"/>
        <w:ind w:left="57" w:right="57" w:firstLine="709"/>
        <w:jc w:val="both"/>
        <w:rPr>
          <w:rFonts w:ascii="OfficinaSansBookC" w:eastAsia="Times New Roman" w:hAnsi="OfficinaSansBookC" w:cs="Times New Roman"/>
          <w:i/>
          <w:color w:val="000000"/>
          <w:sz w:val="28"/>
          <w:szCs w:val="28"/>
        </w:rPr>
      </w:pPr>
      <w:r w:rsidRPr="00FB14E9">
        <w:rPr>
          <w:rFonts w:ascii="OfficinaSansBookC" w:eastAsia="Times New Roman" w:hAnsi="OfficinaSansBookC" w:cs="Times New Roman"/>
          <w:i/>
          <w:color w:val="000000"/>
          <w:sz w:val="28"/>
          <w:szCs w:val="28"/>
        </w:rPr>
        <w:t>Дано:</w:t>
      </w:r>
    </w:p>
    <w:p w14:paraId="4BF7BC29" w14:textId="77777777" w:rsidR="002603B3" w:rsidRPr="00FB14E9" w:rsidRDefault="00B01CD5" w:rsidP="00FB14E9">
      <w:pPr>
        <w:spacing w:after="0" w:line="276" w:lineRule="auto"/>
        <w:ind w:left="57" w:right="57" w:firstLine="709"/>
        <w:jc w:val="both"/>
        <w:rPr>
          <w:rFonts w:ascii="OfficinaSansBookC" w:eastAsia="Times New Roman" w:hAnsi="OfficinaSansBookC" w:cs="Times New Roman"/>
          <w:i/>
          <w:sz w:val="28"/>
          <w:szCs w:val="28"/>
        </w:rPr>
      </w:pPr>
      <w:r w:rsidRPr="00FB14E9">
        <w:rPr>
          <w:rFonts w:ascii="OfficinaSansBookC" w:eastAsia="Times New Roman" w:hAnsi="OfficinaSansBookC" w:cs="Times New Roman"/>
          <w:sz w:val="28"/>
          <w:szCs w:val="28"/>
        </w:rPr>
        <w:t xml:space="preserve">Понятие о самореализации по А. Маслоу, пирамида </w:t>
      </w:r>
      <w:proofErr w:type="spellStart"/>
      <w:r w:rsidRPr="00FB14E9">
        <w:rPr>
          <w:rFonts w:ascii="OfficinaSansBookC" w:eastAsia="Times New Roman" w:hAnsi="OfficinaSansBookC" w:cs="Times New Roman"/>
          <w:sz w:val="28"/>
          <w:szCs w:val="28"/>
        </w:rPr>
        <w:t>Дилтса</w:t>
      </w:r>
      <w:proofErr w:type="spellEnd"/>
      <w:r w:rsidRPr="00FB14E9">
        <w:rPr>
          <w:rFonts w:ascii="OfficinaSansBookC" w:eastAsia="Times New Roman" w:hAnsi="OfficinaSansBookC" w:cs="Times New Roman"/>
          <w:i/>
          <w:sz w:val="28"/>
          <w:szCs w:val="28"/>
        </w:rPr>
        <w:t>, в</w:t>
      </w:r>
      <w:r w:rsidRPr="00FB14E9">
        <w:rPr>
          <w:rFonts w:ascii="OfficinaSansBookC" w:eastAsia="Times New Roman" w:hAnsi="OfficinaSansBookC" w:cs="Times New Roman"/>
          <w:sz w:val="28"/>
          <w:szCs w:val="28"/>
        </w:rPr>
        <w:t>ажнейшие аспекты самореализации: жизненные Цели, Мечта, Творчество, раскрытие способностей, Любовь к Делу.</w:t>
      </w:r>
    </w:p>
    <w:p w14:paraId="79FA3E84" w14:textId="77777777" w:rsidR="002603B3" w:rsidRPr="00FB14E9" w:rsidRDefault="00B01CD5" w:rsidP="00FB14E9">
      <w:pPr>
        <w:pBdr>
          <w:top w:val="nil"/>
          <w:left w:val="nil"/>
          <w:bottom w:val="nil"/>
          <w:right w:val="nil"/>
          <w:between w:val="nil"/>
        </w:pBdr>
        <w:spacing w:after="0" w:line="276" w:lineRule="auto"/>
        <w:ind w:left="57" w:right="57" w:firstLine="709"/>
        <w:jc w:val="both"/>
        <w:rPr>
          <w:rFonts w:ascii="OfficinaSansBookC" w:eastAsia="Times New Roman" w:hAnsi="OfficinaSansBookC" w:cs="Times New Roman"/>
          <w:color w:val="000000"/>
          <w:sz w:val="28"/>
          <w:szCs w:val="28"/>
        </w:rPr>
      </w:pPr>
      <w:r w:rsidRPr="00FB14E9">
        <w:rPr>
          <w:rFonts w:ascii="OfficinaSansBookC" w:eastAsia="Times New Roman" w:hAnsi="OfficinaSansBookC" w:cs="Times New Roman"/>
          <w:i/>
          <w:color w:val="000000"/>
          <w:sz w:val="28"/>
          <w:szCs w:val="28"/>
        </w:rPr>
        <w:t>Требуется: п</w:t>
      </w:r>
      <w:r w:rsidRPr="00FB14E9">
        <w:rPr>
          <w:rFonts w:ascii="OfficinaSansBookC" w:eastAsia="Times New Roman" w:hAnsi="OfficinaSansBookC" w:cs="Times New Roman"/>
          <w:color w:val="000000"/>
          <w:sz w:val="28"/>
          <w:szCs w:val="28"/>
        </w:rPr>
        <w:t>редположить опасности развития человека</w:t>
      </w:r>
    </w:p>
    <w:p w14:paraId="103D550D" w14:textId="77777777" w:rsidR="002603B3" w:rsidRPr="00FB14E9" w:rsidRDefault="00B01CD5" w:rsidP="00FB14E9">
      <w:pPr>
        <w:spacing w:after="0" w:line="276" w:lineRule="auto"/>
        <w:ind w:left="57" w:right="57" w:firstLine="709"/>
        <w:jc w:val="both"/>
        <w:rPr>
          <w:rFonts w:ascii="OfficinaSansBookC" w:eastAsia="Times New Roman" w:hAnsi="OfficinaSansBookC" w:cs="Times New Roman"/>
          <w:sz w:val="28"/>
          <w:szCs w:val="28"/>
        </w:rPr>
      </w:pPr>
      <w:r w:rsidRPr="00FB14E9">
        <w:rPr>
          <w:rFonts w:ascii="OfficinaSansBookC" w:eastAsia="Times New Roman" w:hAnsi="OfficinaSansBookC" w:cs="Times New Roman"/>
          <w:i/>
          <w:sz w:val="28"/>
          <w:szCs w:val="28"/>
        </w:rPr>
        <w:t>Варианты ответов</w:t>
      </w:r>
      <w:r w:rsidRPr="00FB14E9">
        <w:rPr>
          <w:rFonts w:ascii="OfficinaSansBookC" w:eastAsia="Times New Roman" w:hAnsi="OfficinaSansBookC" w:cs="Times New Roman"/>
          <w:sz w:val="28"/>
          <w:szCs w:val="28"/>
        </w:rPr>
        <w:t>: утрата важнейших аспектов самореализации, смысла жизни, желания развиваться, жить</w:t>
      </w:r>
    </w:p>
    <w:p w14:paraId="1BF49A62" w14:textId="77777777" w:rsidR="002603B3" w:rsidRPr="00FB14E9" w:rsidRDefault="002603B3" w:rsidP="00FB14E9">
      <w:pPr>
        <w:spacing w:after="0" w:line="276" w:lineRule="auto"/>
        <w:ind w:left="57" w:right="57" w:firstLine="709"/>
        <w:jc w:val="both"/>
        <w:rPr>
          <w:rFonts w:ascii="OfficinaSansBookC" w:eastAsia="Times New Roman" w:hAnsi="OfficinaSansBookC" w:cs="Times New Roman"/>
          <w:sz w:val="28"/>
          <w:szCs w:val="28"/>
        </w:rPr>
      </w:pPr>
    </w:p>
    <w:p w14:paraId="11D36018" w14:textId="77777777" w:rsidR="002603B3" w:rsidRPr="00FB14E9" w:rsidRDefault="00AA1AF7" w:rsidP="00FB14E9">
      <w:pPr>
        <w:spacing w:after="0" w:line="276" w:lineRule="auto"/>
        <w:ind w:left="766" w:right="57" w:hanging="709"/>
        <w:jc w:val="center"/>
        <w:rPr>
          <w:rFonts w:ascii="OfficinaSansBookC" w:eastAsia="Times New Roman" w:hAnsi="OfficinaSansBookC" w:cs="Times New Roman"/>
          <w:b/>
          <w:color w:val="000000"/>
          <w:sz w:val="28"/>
          <w:szCs w:val="28"/>
        </w:rPr>
      </w:pPr>
      <w:r w:rsidRPr="00FB14E9">
        <w:rPr>
          <w:rFonts w:ascii="OfficinaSansBookC" w:eastAsia="Times New Roman" w:hAnsi="OfficinaSansBookC" w:cs="Times New Roman"/>
          <w:b/>
          <w:color w:val="000000"/>
          <w:sz w:val="28"/>
          <w:szCs w:val="28"/>
        </w:rPr>
        <w:t xml:space="preserve">2 </w:t>
      </w:r>
      <w:r w:rsidR="00B01CD5" w:rsidRPr="00FB14E9">
        <w:rPr>
          <w:rFonts w:ascii="OfficinaSansBookC" w:eastAsia="Times New Roman" w:hAnsi="OfficinaSansBookC" w:cs="Times New Roman"/>
          <w:b/>
          <w:color w:val="000000"/>
          <w:sz w:val="28"/>
          <w:szCs w:val="28"/>
        </w:rPr>
        <w:t>Задание-эксперимент</w:t>
      </w:r>
    </w:p>
    <w:p w14:paraId="751A3EEC" w14:textId="77777777" w:rsidR="002603B3" w:rsidRPr="00FB14E9" w:rsidRDefault="00B01CD5" w:rsidP="00FB14E9">
      <w:pPr>
        <w:pBdr>
          <w:top w:val="nil"/>
          <w:left w:val="nil"/>
          <w:bottom w:val="nil"/>
          <w:right w:val="nil"/>
          <w:between w:val="nil"/>
        </w:pBdr>
        <w:spacing w:after="0" w:line="276" w:lineRule="auto"/>
        <w:ind w:left="57" w:right="57" w:firstLine="709"/>
        <w:jc w:val="both"/>
        <w:rPr>
          <w:rFonts w:ascii="OfficinaSansBookC" w:eastAsia="Times New Roman" w:hAnsi="OfficinaSansBookC" w:cs="Times New Roman"/>
          <w:color w:val="000000"/>
          <w:sz w:val="28"/>
          <w:szCs w:val="28"/>
        </w:rPr>
      </w:pPr>
      <w:r w:rsidRPr="00FB14E9">
        <w:rPr>
          <w:rFonts w:ascii="OfficinaSansBookC" w:eastAsia="Times New Roman" w:hAnsi="OfficinaSansBookC" w:cs="Times New Roman"/>
          <w:i/>
          <w:color w:val="000000"/>
          <w:sz w:val="28"/>
          <w:szCs w:val="28"/>
        </w:rPr>
        <w:t>Дано</w:t>
      </w:r>
      <w:r w:rsidRPr="00FB14E9">
        <w:rPr>
          <w:rFonts w:ascii="OfficinaSansBookC" w:eastAsia="Times New Roman" w:hAnsi="OfficinaSansBookC" w:cs="Times New Roman"/>
          <w:color w:val="000000"/>
          <w:sz w:val="28"/>
          <w:szCs w:val="28"/>
        </w:rPr>
        <w:t xml:space="preserve">: пирамида </w:t>
      </w:r>
      <w:proofErr w:type="spellStart"/>
      <w:r w:rsidRPr="00FB14E9">
        <w:rPr>
          <w:rFonts w:ascii="OfficinaSansBookC" w:eastAsia="Times New Roman" w:hAnsi="OfficinaSansBookC" w:cs="Times New Roman"/>
          <w:color w:val="000000"/>
          <w:sz w:val="28"/>
          <w:szCs w:val="28"/>
        </w:rPr>
        <w:t>Дилтса</w:t>
      </w:r>
      <w:proofErr w:type="spellEnd"/>
      <w:r w:rsidRPr="00FB14E9">
        <w:rPr>
          <w:rFonts w:ascii="OfficinaSansBookC" w:eastAsia="Times New Roman" w:hAnsi="OfficinaSansBookC" w:cs="Times New Roman"/>
          <w:color w:val="000000"/>
          <w:sz w:val="28"/>
          <w:szCs w:val="28"/>
        </w:rPr>
        <w:t xml:space="preserve"> и конструкция вопросов к ней, примеры из жизни известных людей, преодолевших массу преград на пути к Мечте и самореализации в своем Деле [</w:t>
      </w:r>
      <w:hyperlink r:id="rId10">
        <w:r w:rsidRPr="00E67A6D">
          <w:rPr>
            <w:rFonts w:ascii="OfficinaSansBookC" w:eastAsia="Times New Roman" w:hAnsi="OfficinaSansBookC" w:cs="Times New Roman"/>
            <w:sz w:val="28"/>
            <w:szCs w:val="28"/>
            <w:u w:val="single"/>
          </w:rPr>
          <w:t>ТОП-10 известных людей, которые добились успеха в жизни с нуля сами: интересные краткие истории успеха, фото. Примеры русских знаменитых людей, которые сами добились успеха своим трудом, самообразованием, дисциплиной (heaclub.ru)</w:t>
        </w:r>
      </w:hyperlink>
      <w:proofErr w:type="gramStart"/>
      <w:r w:rsidRPr="00E67A6D">
        <w:rPr>
          <w:rFonts w:ascii="OfficinaSansBookC" w:eastAsia="Times New Roman" w:hAnsi="OfficinaSansBookC" w:cs="Times New Roman"/>
          <w:sz w:val="28"/>
          <w:szCs w:val="28"/>
        </w:rPr>
        <w:t>.</w:t>
      </w:r>
      <w:r w:rsidRPr="00FB14E9">
        <w:rPr>
          <w:rFonts w:ascii="OfficinaSansBookC" w:eastAsia="Times New Roman" w:hAnsi="OfficinaSansBookC" w:cs="Times New Roman"/>
          <w:color w:val="000000"/>
          <w:sz w:val="28"/>
          <w:szCs w:val="28"/>
        </w:rPr>
        <w:t> ]</w:t>
      </w:r>
      <w:proofErr w:type="gramEnd"/>
    </w:p>
    <w:p w14:paraId="0AECEB82" w14:textId="77777777" w:rsidR="002603B3" w:rsidRPr="00FB14E9" w:rsidRDefault="00B01CD5" w:rsidP="00FB14E9">
      <w:pPr>
        <w:spacing w:after="0" w:line="276" w:lineRule="auto"/>
        <w:ind w:left="57" w:right="57" w:firstLine="709"/>
        <w:jc w:val="both"/>
        <w:rPr>
          <w:rFonts w:ascii="OfficinaSansBookC" w:eastAsia="Times New Roman" w:hAnsi="OfficinaSansBookC" w:cs="Times New Roman"/>
          <w:sz w:val="28"/>
          <w:szCs w:val="28"/>
        </w:rPr>
      </w:pPr>
      <w:r w:rsidRPr="00FB14E9">
        <w:rPr>
          <w:rFonts w:ascii="OfficinaSansBookC" w:eastAsia="Times New Roman" w:hAnsi="OfficinaSansBookC" w:cs="Times New Roman"/>
          <w:i/>
          <w:sz w:val="28"/>
          <w:szCs w:val="28"/>
        </w:rPr>
        <w:t>Требуется</w:t>
      </w:r>
      <w:r w:rsidRPr="00FB14E9">
        <w:rPr>
          <w:rFonts w:ascii="OfficinaSansBookC" w:eastAsia="Times New Roman" w:hAnsi="OfficinaSansBookC" w:cs="Times New Roman"/>
          <w:sz w:val="28"/>
          <w:szCs w:val="28"/>
        </w:rPr>
        <w:t xml:space="preserve">: 1) создать понятийную платформу для самореализации из ответов на блоки вопросов; 2) выявить и определить понятийно препятствия к мечте. </w:t>
      </w:r>
    </w:p>
    <w:p w14:paraId="3E1392CC" w14:textId="77777777" w:rsidR="00943109" w:rsidRPr="00FB14E9" w:rsidRDefault="00943109" w:rsidP="00FB14E9">
      <w:pPr>
        <w:spacing w:after="0" w:line="276" w:lineRule="auto"/>
        <w:ind w:left="57" w:right="57" w:firstLine="709"/>
        <w:jc w:val="both"/>
        <w:rPr>
          <w:rFonts w:ascii="OfficinaSansBookC" w:eastAsia="Times New Roman" w:hAnsi="OfficinaSansBookC" w:cs="Times New Roman"/>
          <w:sz w:val="28"/>
          <w:szCs w:val="28"/>
        </w:rPr>
      </w:pPr>
    </w:p>
    <w:p w14:paraId="0FF37B46" w14:textId="77777777" w:rsidR="002603B3" w:rsidRPr="00FB14E9" w:rsidRDefault="00943109" w:rsidP="00FB14E9">
      <w:pPr>
        <w:spacing w:after="0" w:line="276" w:lineRule="auto"/>
        <w:ind w:left="57" w:right="57" w:firstLine="709"/>
        <w:jc w:val="center"/>
        <w:rPr>
          <w:rFonts w:ascii="OfficinaSansBookC" w:eastAsia="Times New Roman" w:hAnsi="OfficinaSansBookC" w:cs="Times New Roman"/>
          <w:b/>
          <w:sz w:val="28"/>
          <w:szCs w:val="28"/>
        </w:rPr>
      </w:pPr>
      <w:r w:rsidRPr="00FB14E9">
        <w:rPr>
          <w:rFonts w:ascii="OfficinaSansBookC" w:eastAsia="Times New Roman" w:hAnsi="OfficinaSansBookC" w:cs="Times New Roman"/>
          <w:b/>
          <w:sz w:val="28"/>
          <w:szCs w:val="28"/>
        </w:rPr>
        <w:t xml:space="preserve">БЛОК </w:t>
      </w:r>
      <w:r w:rsidR="00B01CD5" w:rsidRPr="00FB14E9">
        <w:rPr>
          <w:rFonts w:ascii="OfficinaSansBookC" w:eastAsia="Times New Roman" w:hAnsi="OfficinaSansBookC" w:cs="Times New Roman"/>
          <w:b/>
          <w:sz w:val="28"/>
          <w:szCs w:val="28"/>
        </w:rPr>
        <w:t>1 Понимание аспектов самореализации</w:t>
      </w:r>
    </w:p>
    <w:p w14:paraId="0ACCD3C5" w14:textId="77777777" w:rsidR="002603B3" w:rsidRPr="00FB14E9" w:rsidRDefault="00B01CD5" w:rsidP="00FB14E9">
      <w:pPr>
        <w:numPr>
          <w:ilvl w:val="0"/>
          <w:numId w:val="6"/>
        </w:numPr>
        <w:pBdr>
          <w:top w:val="nil"/>
          <w:left w:val="nil"/>
          <w:bottom w:val="nil"/>
          <w:right w:val="nil"/>
          <w:between w:val="nil"/>
        </w:pBdr>
        <w:spacing w:after="0" w:line="276" w:lineRule="auto"/>
        <w:ind w:left="57" w:right="57" w:firstLine="709"/>
        <w:rPr>
          <w:rFonts w:ascii="OfficinaSansBookC" w:eastAsia="Times New Roman" w:hAnsi="OfficinaSansBookC" w:cs="Times New Roman"/>
          <w:color w:val="000000"/>
          <w:sz w:val="28"/>
          <w:szCs w:val="28"/>
        </w:rPr>
      </w:pPr>
      <w:r w:rsidRPr="00FB14E9">
        <w:rPr>
          <w:rFonts w:ascii="OfficinaSansBookC" w:eastAsia="Times New Roman" w:hAnsi="OfficinaSansBookC" w:cs="Times New Roman"/>
          <w:b/>
          <w:i/>
          <w:color w:val="000000"/>
          <w:sz w:val="28"/>
          <w:szCs w:val="28"/>
        </w:rPr>
        <w:t>В чем смысл жизни вообще</w:t>
      </w:r>
      <w:r w:rsidRPr="00FB14E9">
        <w:rPr>
          <w:rFonts w:ascii="OfficinaSansBookC" w:eastAsia="Times New Roman" w:hAnsi="OfficinaSansBookC" w:cs="Times New Roman"/>
          <w:color w:val="000000"/>
          <w:sz w:val="28"/>
          <w:szCs w:val="28"/>
        </w:rPr>
        <w:t xml:space="preserve"> (всего живого)?</w:t>
      </w:r>
    </w:p>
    <w:p w14:paraId="6EE4EDE7" w14:textId="77777777" w:rsidR="002603B3" w:rsidRPr="00FB14E9" w:rsidRDefault="00B01CD5" w:rsidP="00FB14E9">
      <w:pPr>
        <w:spacing w:after="0" w:line="276" w:lineRule="auto"/>
        <w:ind w:left="57" w:right="57" w:firstLine="709"/>
        <w:jc w:val="both"/>
        <w:rPr>
          <w:rFonts w:ascii="OfficinaSansBookC" w:eastAsia="Times New Roman" w:hAnsi="OfficinaSansBookC" w:cs="Times New Roman"/>
          <w:sz w:val="28"/>
          <w:szCs w:val="28"/>
        </w:rPr>
      </w:pPr>
      <w:r w:rsidRPr="00FB14E9">
        <w:rPr>
          <w:rFonts w:ascii="OfficinaSansBookC" w:eastAsia="Times New Roman" w:hAnsi="OfficinaSansBookC" w:cs="Times New Roman"/>
          <w:sz w:val="28"/>
          <w:szCs w:val="28"/>
        </w:rPr>
        <w:t>Опорная конструкция (вариант ответа): смысл жизни вообще – в продолжении (не прекращении) жизни с условием отсутствия регресса (деградации).</w:t>
      </w:r>
    </w:p>
    <w:p w14:paraId="5F879FBE" w14:textId="77777777" w:rsidR="002603B3" w:rsidRPr="00FB14E9" w:rsidRDefault="00B01CD5" w:rsidP="00FB14E9">
      <w:pPr>
        <w:numPr>
          <w:ilvl w:val="0"/>
          <w:numId w:val="6"/>
        </w:numPr>
        <w:pBdr>
          <w:top w:val="nil"/>
          <w:left w:val="nil"/>
          <w:bottom w:val="nil"/>
          <w:right w:val="nil"/>
          <w:between w:val="nil"/>
        </w:pBdr>
        <w:spacing w:after="0" w:line="276" w:lineRule="auto"/>
        <w:ind w:left="57" w:right="57" w:firstLine="709"/>
        <w:rPr>
          <w:rFonts w:ascii="OfficinaSansBookC" w:eastAsia="Times New Roman" w:hAnsi="OfficinaSansBookC" w:cs="Times New Roman"/>
          <w:b/>
          <w:i/>
          <w:color w:val="000000"/>
          <w:sz w:val="28"/>
          <w:szCs w:val="28"/>
        </w:rPr>
      </w:pPr>
      <w:r w:rsidRPr="00FB14E9">
        <w:rPr>
          <w:rFonts w:ascii="OfficinaSansBookC" w:eastAsia="Times New Roman" w:hAnsi="OfficinaSansBookC" w:cs="Times New Roman"/>
          <w:b/>
          <w:i/>
          <w:color w:val="000000"/>
          <w:sz w:val="28"/>
          <w:szCs w:val="28"/>
        </w:rPr>
        <w:t>В чем смысл жизни каждого человека?</w:t>
      </w:r>
    </w:p>
    <w:p w14:paraId="71081A5B" w14:textId="77777777" w:rsidR="002603B3" w:rsidRPr="00FB14E9" w:rsidRDefault="00B01CD5" w:rsidP="00FB14E9">
      <w:pPr>
        <w:spacing w:after="0" w:line="276" w:lineRule="auto"/>
        <w:ind w:left="57" w:right="57" w:firstLine="709"/>
        <w:jc w:val="both"/>
        <w:rPr>
          <w:rFonts w:ascii="OfficinaSansBookC" w:eastAsia="Times New Roman" w:hAnsi="OfficinaSansBookC" w:cs="Times New Roman"/>
          <w:sz w:val="28"/>
          <w:szCs w:val="28"/>
        </w:rPr>
      </w:pPr>
      <w:r w:rsidRPr="00FB14E9">
        <w:rPr>
          <w:rFonts w:ascii="OfficinaSansBookC" w:eastAsia="Times New Roman" w:hAnsi="OfficinaSansBookC" w:cs="Times New Roman"/>
          <w:sz w:val="28"/>
          <w:szCs w:val="28"/>
        </w:rPr>
        <w:t xml:space="preserve">Опорная конструкция (вариант ответа): </w:t>
      </w:r>
    </w:p>
    <w:p w14:paraId="5EE80932" w14:textId="77777777" w:rsidR="002603B3" w:rsidRPr="00FB14E9" w:rsidRDefault="00B01CD5" w:rsidP="00FB14E9">
      <w:pPr>
        <w:spacing w:after="0" w:line="276" w:lineRule="auto"/>
        <w:ind w:left="57" w:right="57" w:firstLine="709"/>
        <w:jc w:val="both"/>
        <w:rPr>
          <w:rFonts w:ascii="OfficinaSansBookC" w:eastAsia="Times New Roman" w:hAnsi="OfficinaSansBookC" w:cs="Times New Roman"/>
          <w:sz w:val="28"/>
          <w:szCs w:val="28"/>
        </w:rPr>
      </w:pPr>
      <w:r w:rsidRPr="00FB14E9">
        <w:rPr>
          <w:rFonts w:ascii="OfficinaSansBookC" w:eastAsia="Times New Roman" w:hAnsi="OfficinaSansBookC" w:cs="Times New Roman"/>
          <w:sz w:val="28"/>
          <w:szCs w:val="28"/>
        </w:rPr>
        <w:t>а) максимальная точка созидающих достижений</w:t>
      </w:r>
    </w:p>
    <w:p w14:paraId="06B5B1FD" w14:textId="77777777" w:rsidR="002603B3" w:rsidRPr="00FB14E9" w:rsidRDefault="00B01CD5" w:rsidP="00FB14E9">
      <w:pPr>
        <w:spacing w:after="0" w:line="276" w:lineRule="auto"/>
        <w:ind w:left="57" w:right="57" w:firstLine="709"/>
        <w:jc w:val="both"/>
        <w:rPr>
          <w:rFonts w:ascii="OfficinaSansBookC" w:eastAsia="Times New Roman" w:hAnsi="OfficinaSansBookC" w:cs="Times New Roman"/>
          <w:sz w:val="28"/>
          <w:szCs w:val="28"/>
        </w:rPr>
      </w:pPr>
      <w:r w:rsidRPr="00FB14E9">
        <w:rPr>
          <w:rFonts w:ascii="OfficinaSansBookC" w:eastAsia="Times New Roman" w:hAnsi="OfficinaSansBookC" w:cs="Times New Roman"/>
          <w:sz w:val="28"/>
          <w:szCs w:val="28"/>
        </w:rPr>
        <w:t xml:space="preserve">б) смысл жизни – найти смысл жизни. </w:t>
      </w:r>
    </w:p>
    <w:p w14:paraId="0379DCD4" w14:textId="77777777" w:rsidR="002603B3" w:rsidRPr="00FB14E9" w:rsidRDefault="00B01CD5" w:rsidP="00FB14E9">
      <w:pPr>
        <w:spacing w:after="0" w:line="276" w:lineRule="auto"/>
        <w:ind w:left="57" w:right="57" w:firstLine="709"/>
        <w:jc w:val="both"/>
        <w:rPr>
          <w:rFonts w:ascii="OfficinaSansBookC" w:eastAsia="Times New Roman" w:hAnsi="OfficinaSansBookC" w:cs="Times New Roman"/>
          <w:sz w:val="28"/>
          <w:szCs w:val="28"/>
        </w:rPr>
      </w:pPr>
      <w:r w:rsidRPr="00FB14E9">
        <w:rPr>
          <w:rFonts w:ascii="OfficinaSansBookC" w:eastAsia="Times New Roman" w:hAnsi="OfficinaSansBookC" w:cs="Times New Roman"/>
          <w:sz w:val="28"/>
          <w:szCs w:val="28"/>
        </w:rPr>
        <w:t>в) наметить высшую точку реализации (Мечту) – и осознанно пройти весь жизненный путь для достижения Цели-Мечты.</w:t>
      </w:r>
    </w:p>
    <w:p w14:paraId="7519610B" w14:textId="77777777" w:rsidR="002603B3" w:rsidRPr="00FB14E9" w:rsidRDefault="00B01CD5" w:rsidP="00FB14E9">
      <w:pPr>
        <w:spacing w:after="0" w:line="276" w:lineRule="auto"/>
        <w:ind w:left="57" w:right="57" w:firstLine="709"/>
        <w:rPr>
          <w:rFonts w:ascii="OfficinaSansBookC" w:eastAsia="Times New Roman" w:hAnsi="OfficinaSansBookC" w:cs="Times New Roman"/>
          <w:sz w:val="28"/>
          <w:szCs w:val="28"/>
        </w:rPr>
      </w:pPr>
      <w:r w:rsidRPr="00FB14E9">
        <w:rPr>
          <w:rFonts w:ascii="OfficinaSansBookC" w:eastAsia="Times New Roman" w:hAnsi="OfficinaSansBookC" w:cs="Times New Roman"/>
          <w:b/>
          <w:i/>
          <w:sz w:val="28"/>
          <w:szCs w:val="28"/>
        </w:rPr>
        <w:t>3. Что такое Любовь?</w:t>
      </w:r>
      <w:r w:rsidRPr="00FB14E9">
        <w:rPr>
          <w:rFonts w:ascii="OfficinaSansBookC" w:eastAsia="Times New Roman" w:hAnsi="OfficinaSansBookC" w:cs="Times New Roman"/>
          <w:sz w:val="28"/>
          <w:szCs w:val="28"/>
        </w:rPr>
        <w:t xml:space="preserve"> (к близким, к Делу, к малой и большой родине)?</w:t>
      </w:r>
    </w:p>
    <w:p w14:paraId="69ACCD64" w14:textId="77777777" w:rsidR="002603B3" w:rsidRPr="00FB14E9" w:rsidRDefault="00B01CD5" w:rsidP="00FB14E9">
      <w:pPr>
        <w:spacing w:after="0" w:line="276" w:lineRule="auto"/>
        <w:ind w:left="57" w:right="57" w:firstLine="709"/>
        <w:jc w:val="both"/>
        <w:rPr>
          <w:rFonts w:ascii="OfficinaSansBookC" w:eastAsia="Times New Roman" w:hAnsi="OfficinaSansBookC" w:cs="Times New Roman"/>
          <w:sz w:val="28"/>
          <w:szCs w:val="28"/>
        </w:rPr>
      </w:pPr>
      <w:r w:rsidRPr="00FB14E9">
        <w:rPr>
          <w:rFonts w:ascii="OfficinaSansBookC" w:eastAsia="Times New Roman" w:hAnsi="OfficinaSansBookC" w:cs="Times New Roman"/>
          <w:sz w:val="28"/>
          <w:szCs w:val="28"/>
        </w:rPr>
        <w:t>Опорные конструкции (варианты ответов) – любовь к человеку как принятие его без условностей, в максимальной форме – бескомпромиссное желание ему Счастья, а в идеальной форме – способность умереть за него здесь и сейчас без колебаний.</w:t>
      </w:r>
    </w:p>
    <w:p w14:paraId="255072D6" w14:textId="77777777" w:rsidR="002603B3" w:rsidRPr="00FB14E9" w:rsidRDefault="00B01CD5" w:rsidP="00FB14E9">
      <w:pPr>
        <w:spacing w:after="0" w:line="276" w:lineRule="auto"/>
        <w:ind w:left="57" w:right="57" w:firstLine="709"/>
        <w:jc w:val="both"/>
        <w:rPr>
          <w:rFonts w:ascii="OfficinaSansBookC" w:eastAsia="Times New Roman" w:hAnsi="OfficinaSansBookC" w:cs="Times New Roman"/>
          <w:sz w:val="28"/>
          <w:szCs w:val="28"/>
        </w:rPr>
      </w:pPr>
      <w:r w:rsidRPr="00FB14E9">
        <w:rPr>
          <w:rFonts w:ascii="OfficinaSansBookC" w:eastAsia="Times New Roman" w:hAnsi="OfficinaSansBookC" w:cs="Times New Roman"/>
          <w:sz w:val="28"/>
          <w:szCs w:val="28"/>
        </w:rPr>
        <w:t>Любовь к Делу – состояние деятельности в режиме проявления максимальных творческих способностей.</w:t>
      </w:r>
    </w:p>
    <w:p w14:paraId="1A5238BD" w14:textId="77777777" w:rsidR="002603B3" w:rsidRPr="00FB14E9" w:rsidRDefault="00B01CD5" w:rsidP="00FB14E9">
      <w:pPr>
        <w:spacing w:after="0" w:line="276" w:lineRule="auto"/>
        <w:ind w:left="57" w:right="57" w:firstLine="709"/>
        <w:jc w:val="both"/>
        <w:rPr>
          <w:rFonts w:ascii="OfficinaSansBookC" w:eastAsia="Times New Roman" w:hAnsi="OfficinaSansBookC" w:cs="Times New Roman"/>
          <w:sz w:val="28"/>
          <w:szCs w:val="28"/>
        </w:rPr>
      </w:pPr>
      <w:r w:rsidRPr="00FB14E9">
        <w:rPr>
          <w:rFonts w:ascii="OfficinaSansBookC" w:eastAsia="Times New Roman" w:hAnsi="OfficinaSansBookC" w:cs="Times New Roman"/>
          <w:sz w:val="28"/>
          <w:szCs w:val="28"/>
        </w:rPr>
        <w:t>Любовь к родине – видение в местности своего рождения и проживания идеальной комбинации гармоничных красок, форм, эмоций и воспоминаний.</w:t>
      </w:r>
    </w:p>
    <w:p w14:paraId="5F575897" w14:textId="77777777" w:rsidR="002603B3" w:rsidRPr="00FB14E9" w:rsidRDefault="00B01CD5" w:rsidP="00FB14E9">
      <w:pPr>
        <w:spacing w:after="0" w:line="276" w:lineRule="auto"/>
        <w:ind w:left="57" w:right="57" w:firstLine="709"/>
        <w:rPr>
          <w:rFonts w:ascii="OfficinaSansBookC" w:eastAsia="Times New Roman" w:hAnsi="OfficinaSansBookC" w:cs="Times New Roman"/>
          <w:b/>
          <w:i/>
          <w:sz w:val="28"/>
          <w:szCs w:val="28"/>
        </w:rPr>
      </w:pPr>
      <w:r w:rsidRPr="00FB14E9">
        <w:rPr>
          <w:rFonts w:ascii="OfficinaSansBookC" w:eastAsia="Times New Roman" w:hAnsi="OfficinaSansBookC" w:cs="Times New Roman"/>
          <w:b/>
          <w:i/>
          <w:sz w:val="28"/>
          <w:szCs w:val="28"/>
        </w:rPr>
        <w:t>4. Что такое мечта и зачем она нужна?</w:t>
      </w:r>
    </w:p>
    <w:p w14:paraId="34EE7FF5" w14:textId="77777777" w:rsidR="002603B3" w:rsidRPr="00FB14E9" w:rsidRDefault="00B01CD5" w:rsidP="00FB14E9">
      <w:pPr>
        <w:spacing w:after="0" w:line="276" w:lineRule="auto"/>
        <w:ind w:left="57" w:right="57" w:firstLine="709"/>
        <w:rPr>
          <w:rFonts w:ascii="OfficinaSansBookC" w:eastAsia="Times New Roman" w:hAnsi="OfficinaSansBookC" w:cs="Times New Roman"/>
          <w:sz w:val="28"/>
          <w:szCs w:val="28"/>
        </w:rPr>
      </w:pPr>
      <w:r w:rsidRPr="00FB14E9">
        <w:rPr>
          <w:rFonts w:ascii="OfficinaSansBookC" w:eastAsia="Times New Roman" w:hAnsi="OfficinaSansBookC" w:cs="Times New Roman"/>
          <w:sz w:val="28"/>
          <w:szCs w:val="28"/>
        </w:rPr>
        <w:t>Опорная конструкция (вариант ответа): Мечта – это воображаемый образ желаемой действительности.</w:t>
      </w:r>
    </w:p>
    <w:p w14:paraId="3CAFB172" w14:textId="77777777" w:rsidR="002603B3" w:rsidRPr="00FB14E9" w:rsidRDefault="00B01CD5" w:rsidP="00FB14E9">
      <w:pPr>
        <w:numPr>
          <w:ilvl w:val="0"/>
          <w:numId w:val="8"/>
        </w:numPr>
        <w:pBdr>
          <w:top w:val="nil"/>
          <w:left w:val="nil"/>
          <w:bottom w:val="nil"/>
          <w:right w:val="nil"/>
          <w:between w:val="nil"/>
        </w:pBdr>
        <w:spacing w:after="0" w:line="276" w:lineRule="auto"/>
        <w:ind w:left="57" w:right="57" w:firstLine="709"/>
        <w:rPr>
          <w:rFonts w:ascii="OfficinaSansBookC" w:eastAsia="Times New Roman" w:hAnsi="OfficinaSansBookC" w:cs="Times New Roman"/>
          <w:b/>
          <w:i/>
          <w:color w:val="000000"/>
          <w:sz w:val="28"/>
          <w:szCs w:val="28"/>
        </w:rPr>
      </w:pPr>
      <w:r w:rsidRPr="00FB14E9">
        <w:rPr>
          <w:rFonts w:ascii="OfficinaSansBookC" w:eastAsia="Times New Roman" w:hAnsi="OfficinaSansBookC" w:cs="Times New Roman"/>
          <w:b/>
          <w:i/>
          <w:color w:val="000000"/>
          <w:sz w:val="28"/>
          <w:szCs w:val="28"/>
        </w:rPr>
        <w:t>Почему она нужна и важна?</w:t>
      </w:r>
    </w:p>
    <w:p w14:paraId="3B373B48" w14:textId="77777777" w:rsidR="002603B3" w:rsidRPr="00FB14E9" w:rsidRDefault="00B01CD5" w:rsidP="00FB14E9">
      <w:pPr>
        <w:spacing w:after="0" w:line="276" w:lineRule="auto"/>
        <w:ind w:left="57" w:right="57" w:firstLine="709"/>
        <w:jc w:val="both"/>
        <w:rPr>
          <w:rFonts w:ascii="OfficinaSansBookC" w:eastAsia="Times New Roman" w:hAnsi="OfficinaSansBookC" w:cs="Times New Roman"/>
          <w:sz w:val="28"/>
          <w:szCs w:val="28"/>
        </w:rPr>
      </w:pPr>
      <w:r w:rsidRPr="00FB14E9">
        <w:rPr>
          <w:rFonts w:ascii="OfficinaSansBookC" w:eastAsia="Times New Roman" w:hAnsi="OfficinaSansBookC" w:cs="Times New Roman"/>
          <w:sz w:val="28"/>
          <w:szCs w:val="28"/>
        </w:rPr>
        <w:t xml:space="preserve">Опорная конструкция (вариант ответа): Мечты – важная составляющая человеческого счастья. Без них мы бы не могли меняться сами и менять мир вокруг. Нельзя бояться создавать мечты и бояться претворять их в жизнь (при постоянном соблюдении осторожности и трезвости ума). </w:t>
      </w:r>
    </w:p>
    <w:p w14:paraId="50E9FCF7" w14:textId="77777777" w:rsidR="00B34FDE" w:rsidRPr="00FB14E9" w:rsidRDefault="00B34FDE" w:rsidP="00FB14E9">
      <w:pPr>
        <w:spacing w:after="0" w:line="276" w:lineRule="auto"/>
        <w:ind w:left="57" w:right="57" w:firstLine="709"/>
        <w:jc w:val="center"/>
        <w:rPr>
          <w:rFonts w:ascii="OfficinaSansBookC" w:eastAsia="Times New Roman" w:hAnsi="OfficinaSansBookC" w:cs="Times New Roman"/>
          <w:b/>
          <w:sz w:val="28"/>
          <w:szCs w:val="28"/>
        </w:rPr>
      </w:pPr>
    </w:p>
    <w:p w14:paraId="3B9A7855" w14:textId="77777777" w:rsidR="002603B3" w:rsidRPr="00FB14E9" w:rsidRDefault="00B01CD5" w:rsidP="00FB14E9">
      <w:pPr>
        <w:spacing w:after="0" w:line="276" w:lineRule="auto"/>
        <w:ind w:left="57" w:right="57" w:firstLine="709"/>
        <w:jc w:val="center"/>
        <w:rPr>
          <w:rFonts w:ascii="OfficinaSansBookC" w:eastAsia="Times New Roman" w:hAnsi="OfficinaSansBookC" w:cs="Times New Roman"/>
          <w:b/>
          <w:sz w:val="28"/>
          <w:szCs w:val="28"/>
        </w:rPr>
      </w:pPr>
      <w:r w:rsidRPr="00FB14E9">
        <w:rPr>
          <w:rFonts w:ascii="OfficinaSansBookC" w:eastAsia="Times New Roman" w:hAnsi="OfficinaSansBookC" w:cs="Times New Roman"/>
          <w:b/>
          <w:sz w:val="28"/>
          <w:szCs w:val="28"/>
        </w:rPr>
        <w:t>БЛОК 2 Базовые понятия-препятствий на осознанном пути к мечте и реализации</w:t>
      </w:r>
    </w:p>
    <w:p w14:paraId="30071E3C" w14:textId="77777777" w:rsidR="002603B3" w:rsidRPr="00FB14E9" w:rsidRDefault="00B01CD5" w:rsidP="00FB14E9">
      <w:pPr>
        <w:numPr>
          <w:ilvl w:val="0"/>
          <w:numId w:val="5"/>
        </w:numPr>
        <w:pBdr>
          <w:top w:val="nil"/>
          <w:left w:val="nil"/>
          <w:bottom w:val="nil"/>
          <w:right w:val="nil"/>
          <w:between w:val="nil"/>
        </w:pBdr>
        <w:spacing w:after="0" w:line="276" w:lineRule="auto"/>
        <w:ind w:left="57" w:right="57" w:firstLine="709"/>
        <w:rPr>
          <w:rFonts w:ascii="OfficinaSansBookC" w:eastAsia="Times New Roman" w:hAnsi="OfficinaSansBookC" w:cs="Times New Roman"/>
          <w:b/>
          <w:i/>
          <w:color w:val="000000"/>
          <w:sz w:val="28"/>
          <w:szCs w:val="28"/>
        </w:rPr>
      </w:pPr>
      <w:r w:rsidRPr="00FB14E9">
        <w:rPr>
          <w:rFonts w:ascii="OfficinaSansBookC" w:eastAsia="Times New Roman" w:hAnsi="OfficinaSansBookC" w:cs="Times New Roman"/>
          <w:b/>
          <w:i/>
          <w:color w:val="000000"/>
          <w:sz w:val="28"/>
          <w:szCs w:val="28"/>
        </w:rPr>
        <w:t>Что такое Зло и почему оно вечно?</w:t>
      </w:r>
    </w:p>
    <w:p w14:paraId="1C1FB6F8" w14:textId="4197F352" w:rsidR="002603B3" w:rsidRDefault="00B01CD5" w:rsidP="00FB14E9">
      <w:pPr>
        <w:spacing w:after="0" w:line="276" w:lineRule="auto"/>
        <w:ind w:left="57" w:right="57" w:firstLine="709"/>
        <w:jc w:val="both"/>
        <w:rPr>
          <w:rFonts w:ascii="OfficinaSansBookC" w:eastAsia="Times New Roman" w:hAnsi="OfficinaSansBookC" w:cs="Times New Roman"/>
          <w:sz w:val="28"/>
          <w:szCs w:val="28"/>
        </w:rPr>
      </w:pPr>
      <w:r w:rsidRPr="00FB14E9">
        <w:rPr>
          <w:rFonts w:ascii="OfficinaSansBookC" w:eastAsia="Times New Roman" w:hAnsi="OfficinaSansBookC" w:cs="Times New Roman"/>
          <w:sz w:val="28"/>
          <w:szCs w:val="28"/>
        </w:rPr>
        <w:t>Опорная конструкция (вариант ответа): продукт эволюции Живого, выражающийся в намеренном совершение поступков, причиняющих страдания, гибель или ущерб живому одному существу ради выгоды (испытываемых ощущений) другого живого существа. Как такого зла нет, есть взаимодействие вещей</w:t>
      </w:r>
    </w:p>
    <w:p w14:paraId="7D5E5D4A" w14:textId="77777777" w:rsidR="00E05705" w:rsidRPr="00FB14E9" w:rsidRDefault="00E05705" w:rsidP="00FB14E9">
      <w:pPr>
        <w:spacing w:after="0" w:line="276" w:lineRule="auto"/>
        <w:ind w:left="57" w:right="57" w:firstLine="709"/>
        <w:jc w:val="both"/>
        <w:rPr>
          <w:rFonts w:ascii="OfficinaSansBookC" w:eastAsia="Times New Roman" w:hAnsi="OfficinaSansBookC" w:cs="Times New Roman"/>
          <w:sz w:val="28"/>
          <w:szCs w:val="28"/>
        </w:rPr>
      </w:pPr>
    </w:p>
    <w:p w14:paraId="07BB1367" w14:textId="77777777" w:rsidR="002603B3" w:rsidRPr="00FB14E9" w:rsidRDefault="00B01CD5" w:rsidP="00FB14E9">
      <w:pPr>
        <w:numPr>
          <w:ilvl w:val="0"/>
          <w:numId w:val="5"/>
        </w:numPr>
        <w:pBdr>
          <w:top w:val="nil"/>
          <w:left w:val="nil"/>
          <w:bottom w:val="nil"/>
          <w:right w:val="nil"/>
          <w:between w:val="nil"/>
        </w:pBdr>
        <w:spacing w:after="0" w:line="276" w:lineRule="auto"/>
        <w:ind w:left="57" w:right="57" w:firstLine="709"/>
        <w:rPr>
          <w:rFonts w:ascii="OfficinaSansBookC" w:eastAsia="Times New Roman" w:hAnsi="OfficinaSansBookC" w:cs="Times New Roman"/>
          <w:b/>
          <w:i/>
          <w:color w:val="000000"/>
          <w:sz w:val="28"/>
          <w:szCs w:val="28"/>
        </w:rPr>
      </w:pPr>
      <w:r w:rsidRPr="00FB14E9">
        <w:rPr>
          <w:rFonts w:ascii="OfficinaSansBookC" w:eastAsia="Times New Roman" w:hAnsi="OfficinaSansBookC" w:cs="Times New Roman"/>
          <w:b/>
          <w:i/>
          <w:color w:val="000000"/>
          <w:sz w:val="28"/>
          <w:szCs w:val="28"/>
        </w:rPr>
        <w:lastRenderedPageBreak/>
        <w:t>Что такое Страх?</w:t>
      </w:r>
    </w:p>
    <w:p w14:paraId="2EE3F896" w14:textId="77777777" w:rsidR="002603B3" w:rsidRPr="00FB14E9" w:rsidRDefault="00B01CD5" w:rsidP="00FB14E9">
      <w:pPr>
        <w:spacing w:after="0" w:line="276" w:lineRule="auto"/>
        <w:ind w:left="57" w:right="57" w:firstLine="709"/>
        <w:jc w:val="both"/>
        <w:rPr>
          <w:rFonts w:ascii="OfficinaSansBookC" w:eastAsia="Times New Roman" w:hAnsi="OfficinaSansBookC" w:cs="Times New Roman"/>
          <w:sz w:val="28"/>
          <w:szCs w:val="28"/>
        </w:rPr>
      </w:pPr>
      <w:r w:rsidRPr="00FB14E9">
        <w:rPr>
          <w:rFonts w:ascii="OfficinaSansBookC" w:eastAsia="Times New Roman" w:hAnsi="OfficinaSansBookC" w:cs="Times New Roman"/>
          <w:sz w:val="28"/>
          <w:szCs w:val="28"/>
        </w:rPr>
        <w:t xml:space="preserve">Опорная конструкция (вариант ответов): Страх </w:t>
      </w:r>
      <w:r w:rsidR="005223CA" w:rsidRPr="00FB14E9">
        <w:rPr>
          <w:rFonts w:ascii="OfficinaSansBookC" w:eastAsia="Times New Roman" w:hAnsi="OfficinaSansBookC" w:cs="Times New Roman"/>
          <w:sz w:val="28"/>
          <w:szCs w:val="28"/>
        </w:rPr>
        <w:t>–</w:t>
      </w:r>
      <w:r w:rsidRPr="00FB14E9">
        <w:rPr>
          <w:rFonts w:ascii="OfficinaSansBookC" w:eastAsia="Times New Roman" w:hAnsi="OfficinaSansBookC" w:cs="Times New Roman"/>
          <w:sz w:val="28"/>
          <w:szCs w:val="28"/>
        </w:rPr>
        <w:t xml:space="preserve"> это сильная отрицательная эмоция, которая возникает в результате воображаемой или реальной опасности и представляет угрозу жизни для индивида. Под страхом в психологии понимают внутреннее состояние человека, которое обусловлено предполагаемым или реальным бедствием.</w:t>
      </w:r>
    </w:p>
    <w:p w14:paraId="7AC465BC" w14:textId="77777777" w:rsidR="002603B3" w:rsidRPr="00FB14E9" w:rsidRDefault="00B01CD5" w:rsidP="00FB14E9">
      <w:pPr>
        <w:numPr>
          <w:ilvl w:val="0"/>
          <w:numId w:val="5"/>
        </w:numPr>
        <w:pBdr>
          <w:top w:val="nil"/>
          <w:left w:val="nil"/>
          <w:bottom w:val="nil"/>
          <w:right w:val="nil"/>
          <w:between w:val="nil"/>
        </w:pBdr>
        <w:spacing w:after="0" w:line="276" w:lineRule="auto"/>
        <w:ind w:left="57" w:right="57" w:firstLine="709"/>
        <w:jc w:val="both"/>
        <w:rPr>
          <w:rFonts w:ascii="OfficinaSansBookC" w:eastAsia="Times New Roman" w:hAnsi="OfficinaSansBookC" w:cs="Times New Roman"/>
          <w:b/>
          <w:i/>
          <w:color w:val="000000"/>
          <w:sz w:val="28"/>
          <w:szCs w:val="28"/>
        </w:rPr>
      </w:pPr>
      <w:r w:rsidRPr="00FB14E9">
        <w:rPr>
          <w:rFonts w:ascii="OfficinaSansBookC" w:eastAsia="Times New Roman" w:hAnsi="OfficinaSansBookC" w:cs="Times New Roman"/>
          <w:b/>
          <w:i/>
          <w:color w:val="000000"/>
          <w:sz w:val="28"/>
          <w:szCs w:val="28"/>
        </w:rPr>
        <w:t>Почему страхи надо побеждать?</w:t>
      </w:r>
    </w:p>
    <w:p w14:paraId="5B7FD5EE" w14:textId="77777777" w:rsidR="002603B3" w:rsidRPr="00FB14E9" w:rsidRDefault="00B01CD5" w:rsidP="00FB14E9">
      <w:pPr>
        <w:spacing w:after="0" w:line="276" w:lineRule="auto"/>
        <w:ind w:left="57" w:right="57" w:firstLine="709"/>
        <w:jc w:val="both"/>
        <w:rPr>
          <w:rFonts w:ascii="OfficinaSansBookC" w:eastAsia="Times New Roman" w:hAnsi="OfficinaSansBookC" w:cs="Times New Roman"/>
          <w:sz w:val="28"/>
          <w:szCs w:val="28"/>
        </w:rPr>
      </w:pPr>
      <w:r w:rsidRPr="00FB14E9">
        <w:rPr>
          <w:rFonts w:ascii="OfficinaSansBookC" w:eastAsia="Times New Roman" w:hAnsi="OfficinaSansBookC" w:cs="Times New Roman"/>
          <w:sz w:val="28"/>
          <w:szCs w:val="28"/>
        </w:rPr>
        <w:t>Опорная конструкция (вариант ответа)</w:t>
      </w:r>
      <w:proofErr w:type="gramStart"/>
      <w:r w:rsidRPr="00FB14E9">
        <w:rPr>
          <w:rFonts w:ascii="OfficinaSansBookC" w:eastAsia="Times New Roman" w:hAnsi="OfficinaSansBookC" w:cs="Times New Roman"/>
          <w:sz w:val="28"/>
          <w:szCs w:val="28"/>
        </w:rPr>
        <w:t>: Только</w:t>
      </w:r>
      <w:proofErr w:type="gramEnd"/>
      <w:r w:rsidRPr="00FB14E9">
        <w:rPr>
          <w:rFonts w:ascii="OfficinaSansBookC" w:eastAsia="Times New Roman" w:hAnsi="OfficinaSansBookC" w:cs="Times New Roman"/>
          <w:sz w:val="28"/>
          <w:szCs w:val="28"/>
        </w:rPr>
        <w:t xml:space="preserve"> преодоление страха, управление эмоциями, а не подчинение им, дает возможность развиваться и двигаться со смыслом к мечте.</w:t>
      </w:r>
    </w:p>
    <w:p w14:paraId="523EF662" w14:textId="77777777" w:rsidR="002603B3" w:rsidRPr="00FB14E9" w:rsidRDefault="00B01CD5" w:rsidP="00FB14E9">
      <w:pPr>
        <w:numPr>
          <w:ilvl w:val="0"/>
          <w:numId w:val="5"/>
        </w:numPr>
        <w:pBdr>
          <w:top w:val="nil"/>
          <w:left w:val="nil"/>
          <w:bottom w:val="nil"/>
          <w:right w:val="nil"/>
          <w:between w:val="nil"/>
        </w:pBdr>
        <w:spacing w:after="0" w:line="276" w:lineRule="auto"/>
        <w:ind w:left="57" w:right="57" w:firstLine="709"/>
        <w:jc w:val="both"/>
        <w:rPr>
          <w:rFonts w:ascii="OfficinaSansBookC" w:eastAsia="Times New Roman" w:hAnsi="OfficinaSansBookC" w:cs="Times New Roman"/>
          <w:b/>
          <w:i/>
          <w:color w:val="000000"/>
          <w:sz w:val="28"/>
          <w:szCs w:val="28"/>
        </w:rPr>
      </w:pPr>
      <w:r w:rsidRPr="00FB14E9">
        <w:rPr>
          <w:rFonts w:ascii="OfficinaSansBookC" w:eastAsia="Times New Roman" w:hAnsi="OfficinaSansBookC" w:cs="Times New Roman"/>
          <w:b/>
          <w:i/>
          <w:color w:val="000000"/>
          <w:sz w:val="28"/>
          <w:szCs w:val="28"/>
        </w:rPr>
        <w:t>Что такое Лень? И почему ее надо осознавать и побеждать?</w:t>
      </w:r>
    </w:p>
    <w:p w14:paraId="547EEF28" w14:textId="537DDEBD" w:rsidR="00A85DF0" w:rsidRPr="00FB14E9" w:rsidRDefault="00B01CD5" w:rsidP="00FB14E9">
      <w:pPr>
        <w:spacing w:after="0" w:line="276" w:lineRule="auto"/>
        <w:ind w:left="57" w:right="57" w:firstLine="709"/>
        <w:jc w:val="both"/>
        <w:rPr>
          <w:rFonts w:ascii="OfficinaSansBookC" w:hAnsi="OfficinaSansBookC" w:cs="Times New Roman"/>
          <w:b/>
          <w:sz w:val="28"/>
          <w:szCs w:val="28"/>
        </w:rPr>
      </w:pPr>
      <w:r w:rsidRPr="00FB14E9">
        <w:rPr>
          <w:rFonts w:ascii="OfficinaSansBookC" w:eastAsia="Times New Roman" w:hAnsi="OfficinaSansBookC" w:cs="Times New Roman"/>
          <w:sz w:val="28"/>
          <w:szCs w:val="28"/>
        </w:rPr>
        <w:t>Опорная конструкция (вариант ответов): вредная привычка, являющаяся причиной низкой самооценки, дурных черт характера, отсутствия дисциплины, неуверенности в собственных силах, отсутствие интереса к какой-либо деятельности или же убеждений в её неэффективности. Является наряду со страхом серьезнейшим факт</w:t>
      </w:r>
      <w:r w:rsidR="0018415C" w:rsidRPr="00FB14E9">
        <w:rPr>
          <w:rFonts w:ascii="OfficinaSansBookC" w:eastAsia="Times New Roman" w:hAnsi="OfficinaSansBookC" w:cs="Times New Roman"/>
          <w:sz w:val="28"/>
          <w:szCs w:val="28"/>
        </w:rPr>
        <w:t>ором, тормозящим развитие личности.</w:t>
      </w:r>
      <w:r w:rsidR="00A85DF0" w:rsidRPr="00FB14E9">
        <w:rPr>
          <w:rFonts w:ascii="OfficinaSansBookC" w:eastAsia="Times New Roman" w:hAnsi="OfficinaSansBookC" w:cs="Times New Roman"/>
          <w:b/>
          <w:sz w:val="28"/>
          <w:szCs w:val="28"/>
        </w:rPr>
        <w:t xml:space="preserve"> </w:t>
      </w:r>
    </w:p>
    <w:p w14:paraId="24A9BE67" w14:textId="77777777" w:rsidR="00D5386D" w:rsidRPr="00FB14E9" w:rsidRDefault="00D5386D" w:rsidP="00FB14E9">
      <w:pPr>
        <w:spacing w:after="0" w:line="276" w:lineRule="auto"/>
        <w:ind w:left="766" w:right="57" w:hanging="709"/>
        <w:jc w:val="both"/>
        <w:rPr>
          <w:rFonts w:ascii="OfficinaSansBookC" w:eastAsia="Times New Roman" w:hAnsi="OfficinaSansBookC" w:cs="Times New Roman"/>
          <w:i/>
          <w:sz w:val="28"/>
          <w:szCs w:val="28"/>
        </w:rPr>
      </w:pPr>
    </w:p>
    <w:p w14:paraId="1EFA4C56" w14:textId="77777777" w:rsidR="0034105F" w:rsidRPr="00FB14E9" w:rsidRDefault="0034105F" w:rsidP="00FB14E9">
      <w:pPr>
        <w:spacing w:after="0" w:line="276" w:lineRule="auto"/>
        <w:ind w:left="766" w:right="57" w:hanging="709"/>
        <w:jc w:val="both"/>
        <w:rPr>
          <w:rFonts w:ascii="OfficinaSansBookC" w:eastAsia="Times New Roman" w:hAnsi="OfficinaSansBookC" w:cs="Times New Roman"/>
          <w:b/>
          <w:bCs/>
          <w:iCs/>
          <w:sz w:val="28"/>
          <w:szCs w:val="28"/>
        </w:rPr>
      </w:pPr>
      <w:r w:rsidRPr="00FB14E9">
        <w:rPr>
          <w:rFonts w:ascii="OfficinaSansBookC" w:eastAsia="Times New Roman" w:hAnsi="OfficinaSansBookC" w:cs="Times New Roman"/>
          <w:b/>
          <w:bCs/>
          <w:iCs/>
          <w:sz w:val="28"/>
          <w:szCs w:val="28"/>
        </w:rPr>
        <w:t>Задание на самостоятельное выполнение</w:t>
      </w:r>
    </w:p>
    <w:p w14:paraId="034F4DB2" w14:textId="77777777" w:rsidR="00B34FDE" w:rsidRPr="00FB14E9" w:rsidRDefault="00B34FDE" w:rsidP="00FB14E9">
      <w:pPr>
        <w:spacing w:after="0" w:line="276" w:lineRule="auto"/>
        <w:ind w:left="766" w:right="57" w:hanging="709"/>
        <w:jc w:val="both"/>
        <w:rPr>
          <w:rFonts w:ascii="OfficinaSansBookC" w:eastAsia="Times New Roman" w:hAnsi="OfficinaSansBookC" w:cs="Times New Roman"/>
          <w:b/>
          <w:bCs/>
          <w:iCs/>
          <w:sz w:val="28"/>
          <w:szCs w:val="28"/>
        </w:rPr>
      </w:pPr>
    </w:p>
    <w:p w14:paraId="14645FF6" w14:textId="77777777" w:rsidR="0034105F" w:rsidRPr="00FB14E9" w:rsidRDefault="00B21C17" w:rsidP="00FB14E9">
      <w:pPr>
        <w:pStyle w:val="a7"/>
        <w:numPr>
          <w:ilvl w:val="3"/>
          <w:numId w:val="5"/>
        </w:numPr>
        <w:spacing w:after="0" w:line="276" w:lineRule="auto"/>
        <w:ind w:right="57"/>
        <w:jc w:val="both"/>
        <w:rPr>
          <w:rFonts w:ascii="OfficinaSansBookC" w:eastAsia="Times New Roman" w:hAnsi="OfficinaSansBookC"/>
          <w:b/>
          <w:bCs/>
          <w:iCs/>
          <w:sz w:val="28"/>
          <w:szCs w:val="28"/>
        </w:rPr>
      </w:pPr>
      <w:r w:rsidRPr="00FB14E9">
        <w:rPr>
          <w:rFonts w:ascii="OfficinaSansBookC" w:eastAsia="Times New Roman" w:hAnsi="OfficinaSansBookC"/>
          <w:b/>
          <w:bCs/>
          <w:iCs/>
          <w:sz w:val="28"/>
          <w:szCs w:val="28"/>
        </w:rPr>
        <w:t>Задание на работу с научным текстом</w:t>
      </w:r>
    </w:p>
    <w:p w14:paraId="69C21FFB" w14:textId="77777777" w:rsidR="00A85DF0" w:rsidRPr="00FB14E9" w:rsidRDefault="00A85DF0" w:rsidP="00FB14E9">
      <w:pPr>
        <w:spacing w:after="0" w:line="276" w:lineRule="auto"/>
        <w:ind w:left="766" w:right="57" w:hanging="709"/>
        <w:jc w:val="both"/>
        <w:rPr>
          <w:rFonts w:ascii="OfficinaSansBookC" w:eastAsia="Times New Roman" w:hAnsi="OfficinaSansBookC" w:cs="Times New Roman"/>
          <w:sz w:val="28"/>
          <w:szCs w:val="28"/>
        </w:rPr>
      </w:pPr>
      <w:r w:rsidRPr="00FB14E9">
        <w:rPr>
          <w:rFonts w:ascii="OfficinaSansBookC" w:eastAsia="Times New Roman" w:hAnsi="OfficinaSansBookC" w:cs="Times New Roman"/>
          <w:i/>
          <w:sz w:val="28"/>
          <w:szCs w:val="28"/>
        </w:rPr>
        <w:t>Дано:</w:t>
      </w:r>
      <w:r w:rsidRPr="00FB14E9">
        <w:rPr>
          <w:rFonts w:ascii="OfficinaSansBookC" w:eastAsia="Times New Roman" w:hAnsi="OfficinaSansBookC" w:cs="Times New Roman"/>
          <w:sz w:val="28"/>
          <w:szCs w:val="28"/>
        </w:rPr>
        <w:t xml:space="preserve"> Текст из статьи </w:t>
      </w:r>
      <w:hyperlink r:id="rId11">
        <w:proofErr w:type="spellStart"/>
        <w:r w:rsidRPr="00FB14E9">
          <w:rPr>
            <w:rFonts w:ascii="OfficinaSansBookC" w:hAnsi="OfficinaSansBookC" w:cs="Times New Roman"/>
            <w:color w:val="0000FF"/>
            <w:sz w:val="28"/>
            <w:szCs w:val="28"/>
            <w:u w:val="single"/>
          </w:rPr>
          <w:t>Фельдштейн</w:t>
        </w:r>
        <w:proofErr w:type="spellEnd"/>
        <w:r w:rsidRPr="00FB14E9">
          <w:rPr>
            <w:rFonts w:ascii="OfficinaSansBookC" w:hAnsi="OfficinaSansBookC" w:cs="Times New Roman"/>
            <w:color w:val="0000FF"/>
            <w:sz w:val="28"/>
            <w:szCs w:val="28"/>
            <w:u w:val="single"/>
          </w:rPr>
          <w:t xml:space="preserve"> Д. И. Изменяющийся ребенок в изменяющемся мире: психолого-педагогические проблемы новой школы // Национальный психологический журнал — 2010. — №2(4) — с.6-11. (npsyj.ru)</w:t>
        </w:r>
      </w:hyperlink>
      <w:r w:rsidRPr="00FB14E9">
        <w:rPr>
          <w:rFonts w:ascii="OfficinaSansBookC" w:hAnsi="OfficinaSansBookC" w:cs="Times New Roman"/>
          <w:sz w:val="28"/>
          <w:szCs w:val="28"/>
        </w:rPr>
        <w:t xml:space="preserve"> с описанием изменений в развитии современных подростков  </w:t>
      </w:r>
    </w:p>
    <w:p w14:paraId="5751D931" w14:textId="77777777" w:rsidR="00A85DF0" w:rsidRPr="00FB14E9" w:rsidRDefault="00A85DF0" w:rsidP="00FB14E9">
      <w:pPr>
        <w:spacing w:after="0" w:line="276" w:lineRule="auto"/>
        <w:ind w:left="766" w:right="57" w:hanging="709"/>
        <w:jc w:val="both"/>
        <w:rPr>
          <w:rFonts w:ascii="OfficinaSansBookC" w:eastAsia="Times New Roman" w:hAnsi="OfficinaSansBookC" w:cs="Times New Roman"/>
          <w:i/>
          <w:sz w:val="28"/>
          <w:szCs w:val="28"/>
        </w:rPr>
      </w:pPr>
      <w:r w:rsidRPr="00FB14E9">
        <w:rPr>
          <w:rFonts w:ascii="OfficinaSansBookC" w:eastAsia="Times New Roman" w:hAnsi="OfficinaSansBookC" w:cs="Times New Roman"/>
          <w:i/>
          <w:sz w:val="28"/>
          <w:szCs w:val="28"/>
        </w:rPr>
        <w:t xml:space="preserve">Требуется: </w:t>
      </w:r>
    </w:p>
    <w:p w14:paraId="7A06140C" w14:textId="77777777" w:rsidR="00A85DF0" w:rsidRPr="00FB14E9" w:rsidRDefault="00A85DF0" w:rsidP="00FB14E9">
      <w:pPr>
        <w:numPr>
          <w:ilvl w:val="0"/>
          <w:numId w:val="17"/>
        </w:numPr>
        <w:spacing w:after="0" w:line="276" w:lineRule="auto"/>
        <w:ind w:right="57"/>
        <w:jc w:val="both"/>
        <w:rPr>
          <w:rFonts w:ascii="OfficinaSansBookC" w:hAnsi="OfficinaSansBookC" w:cs="Times New Roman"/>
          <w:sz w:val="28"/>
          <w:szCs w:val="28"/>
        </w:rPr>
      </w:pPr>
      <w:r w:rsidRPr="00FB14E9">
        <w:rPr>
          <w:rFonts w:ascii="OfficinaSansBookC" w:eastAsia="Times New Roman" w:hAnsi="OfficinaSansBookC" w:cs="Times New Roman"/>
          <w:sz w:val="28"/>
          <w:szCs w:val="28"/>
        </w:rPr>
        <w:t>Выявить нарушения и сбои в развитии современных подростков и их причины.</w:t>
      </w:r>
    </w:p>
    <w:p w14:paraId="563C1C1A" w14:textId="77777777" w:rsidR="00A85DF0" w:rsidRPr="00FB14E9" w:rsidRDefault="00A85DF0" w:rsidP="00FB14E9">
      <w:pPr>
        <w:numPr>
          <w:ilvl w:val="0"/>
          <w:numId w:val="17"/>
        </w:numPr>
        <w:spacing w:after="0" w:line="276" w:lineRule="auto"/>
        <w:ind w:right="57"/>
        <w:jc w:val="both"/>
        <w:rPr>
          <w:rFonts w:ascii="OfficinaSansBookC" w:hAnsi="OfficinaSansBookC" w:cs="Times New Roman"/>
          <w:sz w:val="28"/>
          <w:szCs w:val="28"/>
        </w:rPr>
      </w:pPr>
      <w:r w:rsidRPr="00FB14E9">
        <w:rPr>
          <w:rFonts w:ascii="OfficinaSansBookC" w:eastAsia="Times New Roman" w:hAnsi="OfficinaSansBookC" w:cs="Times New Roman"/>
          <w:sz w:val="28"/>
          <w:szCs w:val="28"/>
        </w:rPr>
        <w:t xml:space="preserve">Представить в виде схемы причинно-следственные связи социальных факторов и сбоев в развитии подростков </w:t>
      </w:r>
    </w:p>
    <w:p w14:paraId="5B0EE224" w14:textId="77777777" w:rsidR="00943109" w:rsidRPr="00FB14E9" w:rsidRDefault="00943109" w:rsidP="00FB14E9">
      <w:pPr>
        <w:spacing w:after="0" w:line="276" w:lineRule="auto"/>
        <w:ind w:left="57" w:right="57" w:firstLine="709"/>
        <w:jc w:val="both"/>
        <w:rPr>
          <w:rFonts w:ascii="OfficinaSansBookC" w:eastAsia="Times New Roman" w:hAnsi="OfficinaSansBookC" w:cs="Times New Roman"/>
          <w:sz w:val="28"/>
          <w:szCs w:val="28"/>
        </w:rPr>
      </w:pPr>
      <w:bookmarkStart w:id="4" w:name="_heading=h.2sjjqvyqemaa" w:colFirst="0" w:colLast="0"/>
      <w:bookmarkStart w:id="5" w:name="_Toc109423432"/>
      <w:bookmarkEnd w:id="4"/>
    </w:p>
    <w:bookmarkEnd w:id="5"/>
    <w:p w14:paraId="35262147" w14:textId="77777777" w:rsidR="002603B3" w:rsidRPr="00FB14E9" w:rsidRDefault="002603B3" w:rsidP="00FB14E9">
      <w:pPr>
        <w:pBdr>
          <w:top w:val="nil"/>
          <w:left w:val="nil"/>
          <w:bottom w:val="nil"/>
          <w:right w:val="nil"/>
          <w:between w:val="nil"/>
        </w:pBdr>
        <w:spacing w:after="0" w:line="276" w:lineRule="auto"/>
        <w:jc w:val="center"/>
        <w:rPr>
          <w:rFonts w:ascii="OfficinaSansBookC" w:eastAsia="Times New Roman" w:hAnsi="OfficinaSansBookC" w:cs="Times New Roman"/>
          <w:color w:val="000000"/>
          <w:sz w:val="28"/>
          <w:szCs w:val="28"/>
          <w:highlight w:val="yellow"/>
        </w:rPr>
      </w:pPr>
    </w:p>
    <w:p w14:paraId="12D78101" w14:textId="77777777" w:rsidR="00AD79AB" w:rsidRPr="00FB14E9" w:rsidRDefault="00AD79AB" w:rsidP="00FB14E9">
      <w:pPr>
        <w:spacing w:after="0" w:line="276" w:lineRule="auto"/>
        <w:jc w:val="center"/>
        <w:rPr>
          <w:rFonts w:ascii="OfficinaSansBookC" w:hAnsi="OfficinaSansBookC"/>
          <w:b/>
          <w:bCs/>
          <w:sz w:val="28"/>
          <w:szCs w:val="28"/>
        </w:rPr>
      </w:pPr>
      <w:bookmarkStart w:id="6" w:name="_Toc115790345"/>
      <w:r w:rsidRPr="00FB14E9">
        <w:rPr>
          <w:rFonts w:ascii="OfficinaSansBookC" w:hAnsi="OfficinaSansBookC"/>
          <w:b/>
          <w:bCs/>
          <w:sz w:val="28"/>
          <w:szCs w:val="28"/>
        </w:rPr>
        <w:t>Тема 1.3 Как выявить и описать опасности на дорогах</w:t>
      </w:r>
      <w:bookmarkEnd w:id="6"/>
    </w:p>
    <w:p w14:paraId="707CBF87" w14:textId="77777777" w:rsidR="00AD79AB" w:rsidRPr="00FB14E9" w:rsidRDefault="00AD79AB" w:rsidP="00FB14E9">
      <w:pPr>
        <w:spacing w:after="0" w:line="276" w:lineRule="auto"/>
        <w:ind w:left="766" w:right="57" w:hanging="709"/>
        <w:rPr>
          <w:rFonts w:ascii="OfficinaSansBookC" w:hAnsi="OfficinaSansBookC"/>
          <w:sz w:val="28"/>
          <w:szCs w:val="28"/>
        </w:rPr>
      </w:pPr>
      <w:r w:rsidRPr="00FB14E9">
        <w:rPr>
          <w:rFonts w:ascii="OfficinaSansBookC" w:hAnsi="OfficinaSansBookC"/>
          <w:sz w:val="28"/>
          <w:szCs w:val="28"/>
        </w:rPr>
        <w:t xml:space="preserve">Планируемые результаты обучения: </w:t>
      </w:r>
      <w:r w:rsidR="00EC2905" w:rsidRPr="00FB14E9">
        <w:rPr>
          <w:rFonts w:ascii="OfficinaSansBookC" w:hAnsi="OfficinaSansBookC"/>
          <w:sz w:val="28"/>
          <w:szCs w:val="28"/>
        </w:rPr>
        <w:t>ПР3</w:t>
      </w:r>
      <w:r w:rsidR="00F66F42" w:rsidRPr="00FB14E9">
        <w:rPr>
          <w:rFonts w:ascii="OfficinaSansBookC" w:hAnsi="OfficinaSansBookC"/>
          <w:sz w:val="28"/>
          <w:szCs w:val="28"/>
        </w:rPr>
        <w:t>; ПР6; ПР7</w:t>
      </w:r>
    </w:p>
    <w:p w14:paraId="7CCC98C6" w14:textId="77777777" w:rsidR="00AD79AB" w:rsidRPr="00FB14E9" w:rsidRDefault="00AD79AB" w:rsidP="00FB14E9">
      <w:pPr>
        <w:spacing w:after="0" w:line="276" w:lineRule="auto"/>
        <w:ind w:left="57" w:right="57" w:firstLine="720"/>
        <w:jc w:val="both"/>
        <w:rPr>
          <w:rFonts w:ascii="OfficinaSansBookC" w:hAnsi="OfficinaSansBookC"/>
          <w:b/>
          <w:sz w:val="28"/>
          <w:szCs w:val="28"/>
        </w:rPr>
      </w:pPr>
      <w:r w:rsidRPr="00FB14E9">
        <w:rPr>
          <w:rFonts w:ascii="OfficinaSansBookC" w:hAnsi="OfficinaSansBookC"/>
          <w:b/>
          <w:sz w:val="28"/>
          <w:szCs w:val="28"/>
        </w:rPr>
        <w:t xml:space="preserve">ОК 02 </w:t>
      </w:r>
    </w:p>
    <w:p w14:paraId="500DD226" w14:textId="77777777" w:rsidR="00AD79AB" w:rsidRPr="00FB14E9" w:rsidRDefault="00AD79AB" w:rsidP="00FB14E9">
      <w:pPr>
        <w:spacing w:after="0" w:line="276" w:lineRule="auto"/>
        <w:ind w:left="57" w:right="57" w:firstLine="720"/>
        <w:jc w:val="both"/>
        <w:rPr>
          <w:rFonts w:ascii="OfficinaSansBookC" w:hAnsi="OfficinaSansBookC"/>
          <w:sz w:val="28"/>
          <w:szCs w:val="28"/>
        </w:rPr>
      </w:pPr>
      <w:r w:rsidRPr="00FB14E9">
        <w:rPr>
          <w:rFonts w:ascii="OfficinaSansBookC" w:hAnsi="OfficinaSansBookC"/>
          <w:sz w:val="28"/>
          <w:szCs w:val="28"/>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D43DD23" w14:textId="77777777" w:rsidR="00AD79AB" w:rsidRPr="00FB14E9" w:rsidRDefault="00AD79AB" w:rsidP="00FB14E9">
      <w:pPr>
        <w:spacing w:after="0" w:line="276" w:lineRule="auto"/>
        <w:ind w:left="57" w:right="57" w:firstLine="720"/>
        <w:jc w:val="both"/>
        <w:rPr>
          <w:rFonts w:ascii="OfficinaSansBookC" w:hAnsi="OfficinaSansBookC"/>
          <w:b/>
          <w:sz w:val="28"/>
          <w:szCs w:val="28"/>
        </w:rPr>
      </w:pPr>
      <w:r w:rsidRPr="00FB14E9">
        <w:rPr>
          <w:rFonts w:ascii="OfficinaSansBookC" w:hAnsi="OfficinaSansBookC"/>
          <w:b/>
          <w:sz w:val="28"/>
          <w:szCs w:val="28"/>
        </w:rPr>
        <w:t xml:space="preserve">ОК 04 </w:t>
      </w:r>
    </w:p>
    <w:p w14:paraId="6F875FAE" w14:textId="77777777" w:rsidR="00AD79AB" w:rsidRPr="00FB14E9" w:rsidRDefault="00AD79AB" w:rsidP="00FB14E9">
      <w:pPr>
        <w:spacing w:after="0" w:line="276" w:lineRule="auto"/>
        <w:ind w:left="57" w:right="57" w:firstLine="720"/>
        <w:jc w:val="both"/>
        <w:rPr>
          <w:rFonts w:ascii="OfficinaSansBookC" w:hAnsi="OfficinaSansBookC"/>
          <w:sz w:val="28"/>
          <w:szCs w:val="28"/>
        </w:rPr>
      </w:pPr>
      <w:r w:rsidRPr="00FB14E9">
        <w:rPr>
          <w:rFonts w:ascii="OfficinaSansBookC" w:hAnsi="OfficinaSansBookC"/>
          <w:sz w:val="28"/>
          <w:szCs w:val="28"/>
        </w:rPr>
        <w:t>Эффективно взаимодействовать и работать в коллективе и команде;</w:t>
      </w:r>
    </w:p>
    <w:p w14:paraId="376E797E" w14:textId="77777777" w:rsidR="00AD79AB" w:rsidRPr="00FB14E9" w:rsidRDefault="00AD79AB" w:rsidP="00FB14E9">
      <w:pPr>
        <w:spacing w:after="0" w:line="276" w:lineRule="auto"/>
        <w:ind w:left="57" w:right="57" w:firstLine="720"/>
        <w:jc w:val="both"/>
        <w:rPr>
          <w:rFonts w:ascii="OfficinaSansBookC" w:hAnsi="OfficinaSansBookC"/>
          <w:b/>
          <w:sz w:val="28"/>
          <w:szCs w:val="28"/>
        </w:rPr>
      </w:pPr>
      <w:r w:rsidRPr="00FB14E9">
        <w:rPr>
          <w:rFonts w:ascii="OfficinaSansBookC" w:hAnsi="OfficinaSansBookC"/>
          <w:b/>
          <w:sz w:val="28"/>
          <w:szCs w:val="28"/>
        </w:rPr>
        <w:lastRenderedPageBreak/>
        <w:t>ОК 07</w:t>
      </w:r>
    </w:p>
    <w:p w14:paraId="2437A42D" w14:textId="77777777" w:rsidR="00AD79AB" w:rsidRPr="00FB14E9" w:rsidRDefault="00AD79AB" w:rsidP="00FB14E9">
      <w:pPr>
        <w:spacing w:after="0" w:line="276" w:lineRule="auto"/>
        <w:ind w:left="57" w:right="57" w:firstLine="720"/>
        <w:jc w:val="both"/>
        <w:rPr>
          <w:rFonts w:ascii="OfficinaSansBookC" w:hAnsi="OfficinaSansBookC"/>
          <w:b/>
          <w:sz w:val="28"/>
          <w:szCs w:val="28"/>
          <w:u w:val="single"/>
        </w:rPr>
      </w:pPr>
      <w:r w:rsidRPr="00FB14E9">
        <w:rPr>
          <w:rFonts w:ascii="OfficinaSansBookC" w:hAnsi="OfficinaSansBookC"/>
          <w:sz w:val="28"/>
          <w:szCs w:val="28"/>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5A21E2E" w14:textId="77777777" w:rsidR="009B05ED" w:rsidRPr="00FB14E9" w:rsidRDefault="009B05ED" w:rsidP="00FB14E9">
      <w:pPr>
        <w:pBdr>
          <w:top w:val="nil"/>
          <w:left w:val="nil"/>
          <w:bottom w:val="nil"/>
          <w:right w:val="nil"/>
          <w:between w:val="nil"/>
        </w:pBdr>
        <w:spacing w:after="0" w:line="276" w:lineRule="auto"/>
        <w:ind w:left="57" w:right="57" w:firstLine="720"/>
        <w:jc w:val="both"/>
        <w:rPr>
          <w:rFonts w:ascii="OfficinaSansBookC" w:eastAsia="Times New Roman" w:hAnsi="OfficinaSansBookC" w:cs="Times New Roman"/>
          <w:b/>
          <w:i/>
          <w:sz w:val="28"/>
          <w:szCs w:val="28"/>
        </w:rPr>
      </w:pPr>
      <w:r w:rsidRPr="00FB14E9">
        <w:rPr>
          <w:rFonts w:ascii="OfficinaSansBookC" w:eastAsia="Times New Roman" w:hAnsi="OfficinaSansBookC" w:cs="Times New Roman"/>
          <w:b/>
          <w:i/>
          <w:sz w:val="28"/>
          <w:szCs w:val="28"/>
        </w:rPr>
        <w:t xml:space="preserve">Цель: </w:t>
      </w:r>
      <w:r w:rsidRPr="00FB14E9">
        <w:rPr>
          <w:rFonts w:ascii="OfficinaSansBookC" w:eastAsia="Times New Roman" w:hAnsi="OfficinaSansBookC" w:cs="Times New Roman"/>
          <w:bCs/>
          <w:iCs/>
          <w:sz w:val="28"/>
          <w:szCs w:val="28"/>
        </w:rPr>
        <w:t xml:space="preserve">открытие и освоение средств (понятия, правила и алгоритма) </w:t>
      </w:r>
      <w:r w:rsidR="00F345F0" w:rsidRPr="00FB14E9">
        <w:rPr>
          <w:rFonts w:ascii="OfficinaSansBookC" w:eastAsia="Times New Roman" w:hAnsi="OfficinaSansBookC" w:cs="Times New Roman"/>
          <w:bCs/>
          <w:iCs/>
          <w:sz w:val="28"/>
          <w:szCs w:val="28"/>
        </w:rPr>
        <w:t>описания опасностей на дорогах</w:t>
      </w:r>
    </w:p>
    <w:p w14:paraId="376C774B" w14:textId="77777777" w:rsidR="002603B3" w:rsidRPr="00FB14E9" w:rsidRDefault="00B01CD5" w:rsidP="00FB14E9">
      <w:pPr>
        <w:pBdr>
          <w:top w:val="nil"/>
          <w:left w:val="nil"/>
          <w:bottom w:val="nil"/>
          <w:right w:val="nil"/>
          <w:between w:val="nil"/>
        </w:pBdr>
        <w:spacing w:after="0" w:line="276" w:lineRule="auto"/>
        <w:ind w:left="57" w:right="57" w:firstLine="720"/>
        <w:jc w:val="both"/>
        <w:rPr>
          <w:rFonts w:ascii="OfficinaSansBookC" w:eastAsia="Times New Roman" w:hAnsi="OfficinaSansBookC" w:cs="Times New Roman"/>
          <w:b/>
          <w:sz w:val="28"/>
          <w:szCs w:val="28"/>
        </w:rPr>
      </w:pPr>
      <w:r w:rsidRPr="00FB14E9">
        <w:rPr>
          <w:rFonts w:ascii="OfficinaSansBookC" w:eastAsia="Times New Roman" w:hAnsi="OfficinaSansBookC" w:cs="Times New Roman"/>
          <w:b/>
          <w:i/>
          <w:sz w:val="28"/>
          <w:szCs w:val="28"/>
        </w:rPr>
        <w:t>Понятие</w:t>
      </w:r>
      <w:r w:rsidRPr="00FB14E9">
        <w:rPr>
          <w:rFonts w:ascii="OfficinaSansBookC" w:eastAsia="Times New Roman" w:hAnsi="OfficinaSansBookC" w:cs="Times New Roman"/>
          <w:b/>
          <w:sz w:val="28"/>
          <w:szCs w:val="28"/>
        </w:rPr>
        <w:t xml:space="preserve">: </w:t>
      </w:r>
      <w:r w:rsidRPr="00FB14E9">
        <w:rPr>
          <w:rFonts w:ascii="OfficinaSansBookC" w:eastAsia="Times New Roman" w:hAnsi="OfficinaSansBookC" w:cs="Times New Roman"/>
          <w:bCs/>
          <w:sz w:val="28"/>
          <w:szCs w:val="28"/>
        </w:rPr>
        <w:t xml:space="preserve">опасности на дорогах </w:t>
      </w:r>
      <w:r w:rsidR="005223CA" w:rsidRPr="00FB14E9">
        <w:rPr>
          <w:rFonts w:ascii="OfficinaSansBookC" w:eastAsia="Times New Roman" w:hAnsi="OfficinaSansBookC" w:cs="Times New Roman"/>
          <w:bCs/>
          <w:sz w:val="28"/>
          <w:szCs w:val="28"/>
        </w:rPr>
        <w:t>–</w:t>
      </w:r>
      <w:r w:rsidRPr="00FB14E9">
        <w:rPr>
          <w:rFonts w:ascii="OfficinaSansBookC" w:eastAsia="Times New Roman" w:hAnsi="OfficinaSansBookC" w:cs="Times New Roman"/>
          <w:bCs/>
          <w:sz w:val="28"/>
          <w:szCs w:val="28"/>
        </w:rPr>
        <w:t xml:space="preserve"> </w:t>
      </w:r>
      <w:r w:rsidRPr="00FB14E9">
        <w:rPr>
          <w:rFonts w:ascii="OfficinaSansBookC" w:eastAsia="Times New Roman" w:hAnsi="OfficinaSansBookC" w:cs="Times New Roman"/>
          <w:bCs/>
          <w:sz w:val="28"/>
          <w:szCs w:val="28"/>
          <w:highlight w:val="white"/>
        </w:rPr>
        <w:t xml:space="preserve">это способность </w:t>
      </w:r>
      <w:r w:rsidRPr="00FB14E9">
        <w:rPr>
          <w:rFonts w:ascii="OfficinaSansBookC" w:eastAsia="Times New Roman" w:hAnsi="OfficinaSansBookC" w:cs="Times New Roman"/>
          <w:bCs/>
          <w:color w:val="333333"/>
          <w:sz w:val="28"/>
          <w:szCs w:val="28"/>
          <w:highlight w:val="white"/>
        </w:rPr>
        <w:t>явлений, процессов, объектов в</w:t>
      </w:r>
      <w:r w:rsidRPr="00FB14E9">
        <w:rPr>
          <w:rFonts w:ascii="OfficinaSansBookC" w:eastAsia="Times New Roman" w:hAnsi="OfficinaSansBookC" w:cs="Times New Roman"/>
          <w:bCs/>
          <w:sz w:val="28"/>
          <w:szCs w:val="28"/>
          <w:highlight w:val="white"/>
        </w:rPr>
        <w:t xml:space="preserve"> системе «человек-участник дорожного движения – среда дорожного движения» </w:t>
      </w:r>
      <w:r w:rsidRPr="00FB14E9">
        <w:rPr>
          <w:rFonts w:ascii="OfficinaSansBookC" w:eastAsia="Times New Roman" w:hAnsi="OfficinaSansBookC" w:cs="Times New Roman"/>
          <w:bCs/>
          <w:color w:val="333333"/>
          <w:sz w:val="28"/>
          <w:szCs w:val="28"/>
          <w:highlight w:val="white"/>
        </w:rPr>
        <w:t xml:space="preserve">в определенных условиях </w:t>
      </w:r>
      <w:r w:rsidRPr="00FB14E9">
        <w:rPr>
          <w:rFonts w:ascii="OfficinaSansBookC" w:eastAsia="Times New Roman" w:hAnsi="OfficinaSansBookC" w:cs="Times New Roman"/>
          <w:bCs/>
          <w:sz w:val="28"/>
          <w:szCs w:val="28"/>
          <w:highlight w:val="white"/>
        </w:rPr>
        <w:t>причинять вред людям, среде и материальным ресурсам</w:t>
      </w:r>
      <w:r w:rsidRPr="00FB14E9">
        <w:rPr>
          <w:rFonts w:ascii="OfficinaSansBookC" w:eastAsia="Times New Roman" w:hAnsi="OfficinaSansBookC" w:cs="Times New Roman"/>
          <w:b/>
          <w:sz w:val="28"/>
          <w:szCs w:val="28"/>
          <w:highlight w:val="white"/>
        </w:rPr>
        <w:t>;</w:t>
      </w:r>
    </w:p>
    <w:p w14:paraId="57295502" w14:textId="77777777" w:rsidR="002603B3" w:rsidRPr="00FB14E9" w:rsidRDefault="00B01CD5" w:rsidP="00FB14E9">
      <w:pPr>
        <w:pBdr>
          <w:top w:val="nil"/>
          <w:left w:val="nil"/>
          <w:bottom w:val="nil"/>
          <w:right w:val="nil"/>
          <w:between w:val="nil"/>
        </w:pBdr>
        <w:spacing w:after="0" w:line="276" w:lineRule="auto"/>
        <w:ind w:left="57" w:right="57" w:firstLine="720"/>
        <w:jc w:val="both"/>
        <w:rPr>
          <w:rFonts w:ascii="OfficinaSansBookC" w:eastAsia="Times New Roman" w:hAnsi="OfficinaSansBookC" w:cs="Times New Roman"/>
          <w:b/>
          <w:sz w:val="28"/>
          <w:szCs w:val="28"/>
        </w:rPr>
      </w:pPr>
      <w:r w:rsidRPr="00FB14E9">
        <w:rPr>
          <w:rFonts w:ascii="OfficinaSansBookC" w:eastAsia="Times New Roman" w:hAnsi="OfficinaSansBookC" w:cs="Times New Roman"/>
          <w:b/>
          <w:i/>
          <w:sz w:val="28"/>
          <w:szCs w:val="28"/>
        </w:rPr>
        <w:t>Предметное</w:t>
      </w:r>
      <w:r w:rsidRPr="00FB14E9">
        <w:rPr>
          <w:rFonts w:ascii="OfficinaSansBookC" w:eastAsia="Times New Roman" w:hAnsi="OfficinaSansBookC" w:cs="Times New Roman"/>
          <w:b/>
          <w:sz w:val="28"/>
          <w:szCs w:val="28"/>
        </w:rPr>
        <w:t xml:space="preserve"> </w:t>
      </w:r>
      <w:r w:rsidRPr="00FB14E9">
        <w:rPr>
          <w:rFonts w:ascii="OfficinaSansBookC" w:eastAsia="Times New Roman" w:hAnsi="OfficinaSansBookC" w:cs="Times New Roman"/>
          <w:b/>
          <w:i/>
          <w:sz w:val="28"/>
          <w:szCs w:val="28"/>
        </w:rPr>
        <w:t>действие</w:t>
      </w:r>
      <w:r w:rsidRPr="00FB14E9">
        <w:rPr>
          <w:rFonts w:ascii="OfficinaSansBookC" w:eastAsia="Times New Roman" w:hAnsi="OfficinaSansBookC" w:cs="Times New Roman"/>
          <w:b/>
          <w:sz w:val="28"/>
          <w:szCs w:val="28"/>
        </w:rPr>
        <w:t xml:space="preserve">: </w:t>
      </w:r>
      <w:r w:rsidRPr="00FB14E9">
        <w:rPr>
          <w:rFonts w:ascii="OfficinaSansBookC" w:eastAsia="Times New Roman" w:hAnsi="OfficinaSansBookC" w:cs="Times New Roman"/>
          <w:bCs/>
          <w:sz w:val="28"/>
          <w:szCs w:val="28"/>
        </w:rPr>
        <w:t>выявлять</w:t>
      </w:r>
      <w:r w:rsidRPr="00FB14E9">
        <w:rPr>
          <w:rFonts w:ascii="OfficinaSansBookC" w:eastAsia="Times New Roman" w:hAnsi="OfficinaSansBookC" w:cs="Times New Roman"/>
          <w:bCs/>
          <w:color w:val="333333"/>
          <w:sz w:val="28"/>
          <w:szCs w:val="28"/>
          <w:highlight w:val="white"/>
        </w:rPr>
        <w:t xml:space="preserve"> и описывать опасности для разных участников дорожного движения (пешеход, </w:t>
      </w:r>
      <w:proofErr w:type="spellStart"/>
      <w:r w:rsidRPr="00FB14E9">
        <w:rPr>
          <w:rFonts w:ascii="OfficinaSansBookC" w:eastAsia="Times New Roman" w:hAnsi="OfficinaSansBookC" w:cs="Times New Roman"/>
          <w:bCs/>
          <w:color w:val="333333"/>
          <w:sz w:val="28"/>
          <w:szCs w:val="28"/>
          <w:highlight w:val="white"/>
        </w:rPr>
        <w:t>электросамокатчик</w:t>
      </w:r>
      <w:proofErr w:type="spellEnd"/>
      <w:r w:rsidRPr="00FB14E9">
        <w:rPr>
          <w:rFonts w:ascii="OfficinaSansBookC" w:eastAsia="Times New Roman" w:hAnsi="OfficinaSansBookC" w:cs="Times New Roman"/>
          <w:bCs/>
          <w:color w:val="333333"/>
          <w:sz w:val="28"/>
          <w:szCs w:val="28"/>
          <w:highlight w:val="white"/>
        </w:rPr>
        <w:t>/райдер,</w:t>
      </w:r>
      <w:r w:rsidR="00365861" w:rsidRPr="00FB14E9">
        <w:rPr>
          <w:rFonts w:ascii="OfficinaSansBookC" w:eastAsia="Times New Roman" w:hAnsi="OfficinaSansBookC" w:cs="Times New Roman"/>
          <w:bCs/>
          <w:color w:val="333333"/>
          <w:sz w:val="28"/>
          <w:szCs w:val="28"/>
          <w:highlight w:val="white"/>
        </w:rPr>
        <w:t xml:space="preserve"> </w:t>
      </w:r>
      <w:proofErr w:type="spellStart"/>
      <w:r w:rsidR="00365861" w:rsidRPr="00FB14E9">
        <w:rPr>
          <w:rFonts w:ascii="OfficinaSansBookC" w:eastAsia="Times New Roman" w:hAnsi="OfficinaSansBookC" w:cs="Times New Roman"/>
          <w:bCs/>
          <w:color w:val="333333"/>
          <w:sz w:val="28"/>
          <w:szCs w:val="28"/>
          <w:highlight w:val="white"/>
        </w:rPr>
        <w:t>велобайкер</w:t>
      </w:r>
      <w:proofErr w:type="spellEnd"/>
      <w:r w:rsidR="00365861" w:rsidRPr="00FB14E9">
        <w:rPr>
          <w:rFonts w:ascii="OfficinaSansBookC" w:eastAsia="Times New Roman" w:hAnsi="OfficinaSansBookC" w:cs="Times New Roman"/>
          <w:bCs/>
          <w:color w:val="333333"/>
          <w:sz w:val="28"/>
          <w:szCs w:val="28"/>
          <w:highlight w:val="white"/>
        </w:rPr>
        <w:t>,</w:t>
      </w:r>
      <w:r w:rsidRPr="00FB14E9">
        <w:rPr>
          <w:rFonts w:ascii="OfficinaSansBookC" w:eastAsia="Times New Roman" w:hAnsi="OfficinaSansBookC" w:cs="Times New Roman"/>
          <w:bCs/>
          <w:color w:val="333333"/>
          <w:sz w:val="28"/>
          <w:szCs w:val="28"/>
          <w:highlight w:val="white"/>
        </w:rPr>
        <w:t xml:space="preserve"> мотоциклист);</w:t>
      </w:r>
    </w:p>
    <w:p w14:paraId="67AF029E" w14:textId="77777777" w:rsidR="002603B3" w:rsidRPr="00FB14E9" w:rsidRDefault="00B01CD5" w:rsidP="00FB14E9">
      <w:pPr>
        <w:pBdr>
          <w:top w:val="nil"/>
          <w:left w:val="nil"/>
          <w:bottom w:val="nil"/>
          <w:right w:val="nil"/>
          <w:between w:val="nil"/>
        </w:pBdr>
        <w:spacing w:after="0" w:line="276" w:lineRule="auto"/>
        <w:ind w:left="57" w:right="57" w:firstLine="720"/>
        <w:jc w:val="both"/>
        <w:rPr>
          <w:rFonts w:ascii="OfficinaSansBookC" w:eastAsia="Times New Roman" w:hAnsi="OfficinaSansBookC" w:cs="Times New Roman"/>
          <w:bCs/>
          <w:sz w:val="28"/>
          <w:szCs w:val="28"/>
        </w:rPr>
      </w:pPr>
      <w:r w:rsidRPr="00FB14E9">
        <w:rPr>
          <w:rFonts w:ascii="OfficinaSansBookC" w:eastAsia="Times New Roman" w:hAnsi="OfficinaSansBookC" w:cs="Times New Roman"/>
          <w:b/>
          <w:i/>
          <w:sz w:val="28"/>
          <w:szCs w:val="28"/>
        </w:rPr>
        <w:t>Правило</w:t>
      </w:r>
      <w:r w:rsidRPr="00FB14E9">
        <w:rPr>
          <w:rFonts w:ascii="OfficinaSansBookC" w:eastAsia="Times New Roman" w:hAnsi="OfficinaSansBookC" w:cs="Times New Roman"/>
          <w:b/>
          <w:sz w:val="28"/>
          <w:szCs w:val="28"/>
        </w:rPr>
        <w:t xml:space="preserve"> </w:t>
      </w:r>
      <w:r w:rsidRPr="00FB14E9">
        <w:rPr>
          <w:rFonts w:ascii="OfficinaSansBookC" w:eastAsia="Times New Roman" w:hAnsi="OfficinaSansBookC" w:cs="Times New Roman"/>
          <w:b/>
          <w:i/>
          <w:sz w:val="28"/>
          <w:szCs w:val="28"/>
        </w:rPr>
        <w:t>действия</w:t>
      </w:r>
      <w:r w:rsidRPr="00FB14E9">
        <w:rPr>
          <w:rFonts w:ascii="OfficinaSansBookC" w:eastAsia="Times New Roman" w:hAnsi="OfficinaSansBookC" w:cs="Times New Roman"/>
          <w:b/>
          <w:sz w:val="28"/>
          <w:szCs w:val="28"/>
        </w:rPr>
        <w:t xml:space="preserve">: </w:t>
      </w:r>
      <w:r w:rsidRPr="00FB14E9">
        <w:rPr>
          <w:rFonts w:ascii="OfficinaSansBookC" w:eastAsia="Times New Roman" w:hAnsi="OfficinaSansBookC" w:cs="Times New Roman"/>
          <w:bCs/>
          <w:sz w:val="28"/>
          <w:szCs w:val="28"/>
        </w:rPr>
        <w:t xml:space="preserve">чтобы </w:t>
      </w:r>
      <w:r w:rsidRPr="00FB14E9">
        <w:rPr>
          <w:rFonts w:ascii="OfficinaSansBookC" w:eastAsia="Times New Roman" w:hAnsi="OfficinaSansBookC" w:cs="Times New Roman"/>
          <w:bCs/>
          <w:color w:val="333333"/>
          <w:sz w:val="28"/>
          <w:szCs w:val="28"/>
          <w:highlight w:val="white"/>
        </w:rPr>
        <w:t xml:space="preserve">выявить и описать опасности на дорогах нужно определить условия, при которых элемент системы </w:t>
      </w:r>
      <w:r w:rsidRPr="00FB14E9">
        <w:rPr>
          <w:rFonts w:ascii="OfficinaSansBookC" w:eastAsia="Times New Roman" w:hAnsi="OfficinaSansBookC" w:cs="Times New Roman"/>
          <w:bCs/>
          <w:sz w:val="28"/>
          <w:szCs w:val="28"/>
          <w:highlight w:val="white"/>
        </w:rPr>
        <w:t>«человек-участник дорожного движения – среда дорожного движения»</w:t>
      </w:r>
      <w:r w:rsidRPr="00FB14E9">
        <w:rPr>
          <w:rFonts w:ascii="OfficinaSansBookC" w:eastAsia="Times New Roman" w:hAnsi="OfficinaSansBookC" w:cs="Times New Roman"/>
          <w:bCs/>
          <w:color w:val="333333"/>
          <w:sz w:val="28"/>
          <w:szCs w:val="28"/>
          <w:highlight w:val="white"/>
        </w:rPr>
        <w:t xml:space="preserve"> становится причиной нанесения вреда человеку;</w:t>
      </w:r>
    </w:p>
    <w:p w14:paraId="40045FE2" w14:textId="77777777" w:rsidR="002603B3" w:rsidRPr="00FB14E9" w:rsidRDefault="00B01CD5" w:rsidP="00FB14E9">
      <w:pPr>
        <w:pBdr>
          <w:top w:val="nil"/>
          <w:left w:val="nil"/>
          <w:bottom w:val="nil"/>
          <w:right w:val="nil"/>
          <w:between w:val="nil"/>
        </w:pBdr>
        <w:spacing w:after="0" w:line="276" w:lineRule="auto"/>
        <w:ind w:left="57" w:right="57" w:firstLine="720"/>
        <w:jc w:val="both"/>
        <w:rPr>
          <w:rFonts w:ascii="OfficinaSansBookC" w:hAnsi="OfficinaSansBookC"/>
          <w:b/>
          <w:sz w:val="28"/>
          <w:szCs w:val="28"/>
        </w:rPr>
      </w:pPr>
      <w:r w:rsidRPr="00FB14E9">
        <w:rPr>
          <w:rFonts w:ascii="OfficinaSansBookC" w:eastAsia="Times New Roman" w:hAnsi="OfficinaSansBookC" w:cs="Times New Roman"/>
          <w:b/>
          <w:i/>
          <w:sz w:val="28"/>
          <w:szCs w:val="28"/>
        </w:rPr>
        <w:t>Алгоритм</w:t>
      </w:r>
      <w:r w:rsidRPr="00FB14E9">
        <w:rPr>
          <w:rFonts w:ascii="OfficinaSansBookC" w:eastAsia="Times New Roman" w:hAnsi="OfficinaSansBookC" w:cs="Times New Roman"/>
          <w:b/>
          <w:sz w:val="28"/>
          <w:szCs w:val="28"/>
        </w:rPr>
        <w:t xml:space="preserve"> выявления и описания опасностей на дорогах</w:t>
      </w:r>
    </w:p>
    <w:p w14:paraId="02DF3DF1" w14:textId="77777777" w:rsidR="009F4BF5" w:rsidRPr="00FB14E9" w:rsidRDefault="009F4BF5" w:rsidP="00FB14E9">
      <w:pPr>
        <w:pStyle w:val="a6"/>
        <w:numPr>
          <w:ilvl w:val="0"/>
          <w:numId w:val="29"/>
        </w:numPr>
        <w:spacing w:before="0" w:beforeAutospacing="0" w:after="0" w:afterAutospacing="0" w:line="276" w:lineRule="auto"/>
        <w:jc w:val="both"/>
        <w:textAlignment w:val="baseline"/>
        <w:rPr>
          <w:rFonts w:ascii="OfficinaSansBookC" w:hAnsi="OfficinaSansBookC" w:cs="Calibri"/>
          <w:color w:val="000000"/>
          <w:sz w:val="28"/>
          <w:szCs w:val="28"/>
        </w:rPr>
      </w:pPr>
      <w:r w:rsidRPr="00FB14E9">
        <w:rPr>
          <w:rFonts w:ascii="OfficinaSansBookC" w:hAnsi="OfficinaSansBookC"/>
          <w:color w:val="000000"/>
          <w:sz w:val="28"/>
          <w:szCs w:val="28"/>
        </w:rPr>
        <w:t xml:space="preserve">определить объект защиты через позицию участия в дорожном движение (пешеход, велосипедист, </w:t>
      </w:r>
      <w:proofErr w:type="spellStart"/>
      <w:r w:rsidRPr="00FB14E9">
        <w:rPr>
          <w:rFonts w:ascii="OfficinaSansBookC" w:hAnsi="OfficinaSansBookC"/>
          <w:color w:val="000000"/>
          <w:sz w:val="28"/>
          <w:szCs w:val="28"/>
        </w:rPr>
        <w:t>самокатер</w:t>
      </w:r>
      <w:proofErr w:type="spellEnd"/>
      <w:r w:rsidRPr="00FB14E9">
        <w:rPr>
          <w:rFonts w:ascii="OfficinaSansBookC" w:hAnsi="OfficinaSansBookC"/>
          <w:color w:val="000000"/>
          <w:sz w:val="28"/>
          <w:szCs w:val="28"/>
        </w:rPr>
        <w:t>, мотоциклист);</w:t>
      </w:r>
    </w:p>
    <w:p w14:paraId="4957FC0D" w14:textId="77777777" w:rsidR="009F4BF5" w:rsidRPr="00FB14E9" w:rsidRDefault="009F4BF5" w:rsidP="00FB14E9">
      <w:pPr>
        <w:pStyle w:val="a6"/>
        <w:numPr>
          <w:ilvl w:val="0"/>
          <w:numId w:val="29"/>
        </w:numPr>
        <w:spacing w:before="0" w:beforeAutospacing="0" w:after="0" w:afterAutospacing="0" w:line="276" w:lineRule="auto"/>
        <w:jc w:val="both"/>
        <w:textAlignment w:val="baseline"/>
        <w:rPr>
          <w:rFonts w:ascii="OfficinaSansBookC" w:hAnsi="OfficinaSansBookC" w:cs="Calibri"/>
          <w:color w:val="000000"/>
          <w:sz w:val="28"/>
          <w:szCs w:val="28"/>
        </w:rPr>
      </w:pPr>
      <w:r w:rsidRPr="00FB14E9">
        <w:rPr>
          <w:rFonts w:ascii="OfficinaSansBookC" w:hAnsi="OfficinaSansBookC"/>
          <w:color w:val="000000"/>
          <w:sz w:val="28"/>
          <w:szCs w:val="28"/>
        </w:rPr>
        <w:t>выявить источники опасностей для объекта зашиты (средства передвижения и участники дорожного движения) и составить их перечень (номенклатура опасностей);</w:t>
      </w:r>
    </w:p>
    <w:p w14:paraId="4F6D4CBA" w14:textId="77777777" w:rsidR="009F4BF5" w:rsidRPr="00FB14E9" w:rsidRDefault="009F4BF5" w:rsidP="00FB14E9">
      <w:pPr>
        <w:pStyle w:val="a6"/>
        <w:numPr>
          <w:ilvl w:val="0"/>
          <w:numId w:val="29"/>
        </w:numPr>
        <w:spacing w:before="0" w:beforeAutospacing="0" w:after="0" w:afterAutospacing="0" w:line="276" w:lineRule="auto"/>
        <w:jc w:val="both"/>
        <w:textAlignment w:val="baseline"/>
        <w:rPr>
          <w:rFonts w:ascii="OfficinaSansBookC" w:hAnsi="OfficinaSansBookC" w:cs="Calibri"/>
          <w:color w:val="000000"/>
          <w:sz w:val="28"/>
          <w:szCs w:val="28"/>
        </w:rPr>
      </w:pPr>
      <w:r w:rsidRPr="00FB14E9">
        <w:rPr>
          <w:rFonts w:ascii="OfficinaSansBookC" w:hAnsi="OfficinaSansBookC"/>
          <w:color w:val="000000"/>
          <w:sz w:val="28"/>
          <w:szCs w:val="28"/>
        </w:rPr>
        <w:t>провести классификацию источников опасности по происхождению (техногенные, антропогенные, природные);</w:t>
      </w:r>
    </w:p>
    <w:p w14:paraId="2F25496C" w14:textId="77777777" w:rsidR="009F4BF5" w:rsidRPr="00FB14E9" w:rsidRDefault="009F4BF5" w:rsidP="00FB14E9">
      <w:pPr>
        <w:pStyle w:val="a6"/>
        <w:numPr>
          <w:ilvl w:val="0"/>
          <w:numId w:val="29"/>
        </w:numPr>
        <w:spacing w:before="0" w:beforeAutospacing="0" w:after="0" w:afterAutospacing="0" w:line="276" w:lineRule="auto"/>
        <w:jc w:val="both"/>
        <w:textAlignment w:val="baseline"/>
        <w:rPr>
          <w:rFonts w:ascii="OfficinaSansBookC" w:hAnsi="OfficinaSansBookC" w:cs="Calibri"/>
          <w:color w:val="000000"/>
          <w:sz w:val="28"/>
          <w:szCs w:val="28"/>
        </w:rPr>
      </w:pPr>
      <w:r w:rsidRPr="00FB14E9">
        <w:rPr>
          <w:rFonts w:ascii="OfficinaSansBookC" w:hAnsi="OfficinaSansBookC"/>
          <w:color w:val="000000"/>
          <w:sz w:val="28"/>
          <w:szCs w:val="28"/>
        </w:rPr>
        <w:t>выявить пространственную локализацию каждого источника опасности (места пересечения объекта защиты и источника опасности в пространстве дорожного движения: пешеходные переходы, особенно нерегулируемые, общие дорожки, дворы);</w:t>
      </w:r>
    </w:p>
    <w:p w14:paraId="447E8382" w14:textId="77777777" w:rsidR="009F4BF5" w:rsidRPr="00FB14E9" w:rsidRDefault="009F4BF5" w:rsidP="00FB14E9">
      <w:pPr>
        <w:pStyle w:val="a6"/>
        <w:numPr>
          <w:ilvl w:val="0"/>
          <w:numId w:val="29"/>
        </w:numPr>
        <w:spacing w:before="0" w:beforeAutospacing="0" w:after="0" w:afterAutospacing="0" w:line="276" w:lineRule="auto"/>
        <w:jc w:val="both"/>
        <w:textAlignment w:val="baseline"/>
        <w:rPr>
          <w:rFonts w:ascii="OfficinaSansBookC" w:hAnsi="OfficinaSansBookC" w:cs="Calibri"/>
          <w:color w:val="000000"/>
          <w:sz w:val="28"/>
          <w:szCs w:val="28"/>
        </w:rPr>
      </w:pPr>
      <w:r w:rsidRPr="00FB14E9">
        <w:rPr>
          <w:rFonts w:ascii="OfficinaSansBookC" w:hAnsi="OfficinaSansBookC"/>
          <w:color w:val="000000"/>
          <w:sz w:val="28"/>
          <w:szCs w:val="28"/>
        </w:rPr>
        <w:t>выявить условия реализации опасного свойства источников опасностей разных видов (техногенные: отказы в транспортных средствах, сложность/качество участка движения, плохое освещение; антропогенные: превышение скорости, отклонение от нормы в состоянии водителя (опьянение, резкое ухудшение здоровья, отсутствие), незнание правил; природные: погодные);</w:t>
      </w:r>
    </w:p>
    <w:p w14:paraId="4487F2CF" w14:textId="77777777" w:rsidR="009F4BF5" w:rsidRPr="00FB14E9" w:rsidRDefault="009F4BF5" w:rsidP="00FB14E9">
      <w:pPr>
        <w:pStyle w:val="a6"/>
        <w:numPr>
          <w:ilvl w:val="0"/>
          <w:numId w:val="29"/>
        </w:numPr>
        <w:spacing w:before="0" w:beforeAutospacing="0" w:after="0" w:afterAutospacing="0" w:line="276" w:lineRule="auto"/>
        <w:jc w:val="both"/>
        <w:textAlignment w:val="baseline"/>
        <w:rPr>
          <w:rFonts w:ascii="OfficinaSansBookC" w:hAnsi="OfficinaSansBookC" w:cs="Calibri"/>
          <w:color w:val="000000"/>
          <w:sz w:val="28"/>
          <w:szCs w:val="28"/>
        </w:rPr>
      </w:pPr>
      <w:r w:rsidRPr="00FB14E9">
        <w:rPr>
          <w:rFonts w:ascii="OfficinaSansBookC" w:hAnsi="OfficinaSansBookC"/>
          <w:color w:val="000000"/>
          <w:sz w:val="28"/>
          <w:szCs w:val="28"/>
        </w:rPr>
        <w:t>определить воздействие на организм объекта защиты (удар, приводящий к травмирующим, летальным/смерть последствиям);</w:t>
      </w:r>
    </w:p>
    <w:p w14:paraId="2E7ACE36" w14:textId="77777777" w:rsidR="009F4BF5" w:rsidRPr="00FB14E9" w:rsidRDefault="009F4BF5" w:rsidP="00FB14E9">
      <w:pPr>
        <w:pStyle w:val="a6"/>
        <w:numPr>
          <w:ilvl w:val="0"/>
          <w:numId w:val="29"/>
        </w:numPr>
        <w:spacing w:before="0" w:beforeAutospacing="0" w:after="0" w:afterAutospacing="0" w:line="276" w:lineRule="auto"/>
        <w:jc w:val="both"/>
        <w:textAlignment w:val="baseline"/>
        <w:rPr>
          <w:rFonts w:ascii="OfficinaSansBookC" w:hAnsi="OfficinaSansBookC" w:cs="Calibri"/>
          <w:color w:val="000000"/>
          <w:sz w:val="28"/>
          <w:szCs w:val="28"/>
        </w:rPr>
      </w:pPr>
      <w:r w:rsidRPr="00FB14E9">
        <w:rPr>
          <w:rFonts w:ascii="OfficinaSansBookC" w:hAnsi="OfficinaSansBookC"/>
          <w:color w:val="000000"/>
          <w:sz w:val="28"/>
          <w:szCs w:val="28"/>
        </w:rPr>
        <w:lastRenderedPageBreak/>
        <w:t>определить ограничения у объекта защита к воздействию опасных факторов (кости не выдерживают удара, кожа не выдерживает соприкосновение с дорожным покрытием).</w:t>
      </w:r>
    </w:p>
    <w:p w14:paraId="3845AD62" w14:textId="4529150D" w:rsidR="002603B3" w:rsidRDefault="002C5465" w:rsidP="00E05705">
      <w:pPr>
        <w:spacing w:after="0" w:line="276" w:lineRule="auto"/>
        <w:rPr>
          <w:rFonts w:ascii="OfficinaSansBookC" w:eastAsia="Times New Roman" w:hAnsi="OfficinaSansBookC" w:cs="Times New Roman"/>
          <w:color w:val="000000"/>
          <w:sz w:val="28"/>
          <w:szCs w:val="28"/>
        </w:rPr>
      </w:pPr>
      <w:r w:rsidRPr="009C6828">
        <w:rPr>
          <w:rFonts w:ascii="OfficinaSansBookC" w:eastAsia="Times New Roman" w:hAnsi="OfficinaSansBookC" w:cs="Times New Roman"/>
          <w:noProof/>
          <w:color w:val="000000"/>
          <w:sz w:val="28"/>
          <w:szCs w:val="28"/>
        </w:rPr>
        <w:drawing>
          <wp:inline distT="0" distB="0" distL="0" distR="0" wp14:anchorId="0D4765EB" wp14:editId="319A1EBE">
            <wp:extent cx="5485130" cy="2529205"/>
            <wp:effectExtent l="0" t="0" r="77470" b="0"/>
            <wp:docPr id="2" name="Схема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14:paraId="54196EE9" w14:textId="215CEC3F" w:rsidR="00E05705" w:rsidRDefault="00E05705" w:rsidP="00E05705">
      <w:pPr>
        <w:spacing w:after="0" w:line="276" w:lineRule="auto"/>
        <w:rPr>
          <w:rFonts w:ascii="OfficinaSansBookC" w:eastAsia="Times New Roman" w:hAnsi="OfficinaSansBookC" w:cs="Times New Roman"/>
          <w:color w:val="000000"/>
          <w:sz w:val="28"/>
          <w:szCs w:val="28"/>
        </w:rPr>
      </w:pPr>
    </w:p>
    <w:p w14:paraId="04DFFD71" w14:textId="2D3D1728" w:rsidR="00E05705" w:rsidRDefault="00E05705" w:rsidP="00E05705">
      <w:pPr>
        <w:spacing w:after="0" w:line="276" w:lineRule="auto"/>
        <w:rPr>
          <w:rFonts w:ascii="OfficinaSansBookC" w:eastAsia="Times New Roman" w:hAnsi="OfficinaSansBookC" w:cs="Times New Roman"/>
          <w:color w:val="000000"/>
          <w:sz w:val="28"/>
          <w:szCs w:val="28"/>
        </w:rPr>
      </w:pPr>
      <w:r w:rsidRPr="009C6828">
        <w:rPr>
          <w:rFonts w:ascii="OfficinaSansBookC" w:eastAsia="Times New Roman" w:hAnsi="OfficinaSansBookC" w:cs="Times New Roman"/>
          <w:color w:val="000000"/>
          <w:sz w:val="28"/>
          <w:szCs w:val="28"/>
        </w:rPr>
        <w:t>“Дорожная ловушка” – это ситуация на дороге со скрытой опасностью, к тому же не</w:t>
      </w:r>
      <w:r>
        <w:rPr>
          <w:rFonts w:ascii="OfficinaSansBookC" w:eastAsia="Times New Roman" w:hAnsi="OfficinaSansBookC" w:cs="Times New Roman"/>
          <w:color w:val="000000"/>
          <w:sz w:val="28"/>
          <w:szCs w:val="28"/>
        </w:rPr>
        <w:t xml:space="preserve"> </w:t>
      </w:r>
      <w:r w:rsidRPr="009C6828">
        <w:rPr>
          <w:rFonts w:ascii="OfficinaSansBookC" w:eastAsia="Times New Roman" w:hAnsi="OfficinaSansBookC" w:cs="Times New Roman"/>
          <w:color w:val="000000"/>
          <w:sz w:val="28"/>
          <w:szCs w:val="28"/>
        </w:rPr>
        <w:t>замеченной.</w:t>
      </w:r>
    </w:p>
    <w:p w14:paraId="39E2BDCD" w14:textId="66D9C3AF" w:rsidR="00E05705" w:rsidRDefault="00E05705" w:rsidP="00E05705">
      <w:pPr>
        <w:spacing w:after="0" w:line="276" w:lineRule="auto"/>
        <w:rPr>
          <w:rFonts w:ascii="OfficinaSansBookC" w:eastAsia="Times New Roman" w:hAnsi="OfficinaSansBookC" w:cs="Times New Roman"/>
          <w:color w:val="000000"/>
          <w:sz w:val="28"/>
          <w:szCs w:val="28"/>
        </w:rPr>
      </w:pPr>
    </w:p>
    <w:p w14:paraId="4B34F5CD" w14:textId="753C8675" w:rsidR="00E05705" w:rsidRDefault="00E05705" w:rsidP="00E05705">
      <w:pPr>
        <w:spacing w:after="0" w:line="276" w:lineRule="auto"/>
        <w:rPr>
          <w:rFonts w:ascii="OfficinaSansBookC" w:eastAsia="Times New Roman" w:hAnsi="OfficinaSansBookC" w:cs="Times New Roman"/>
          <w:color w:val="000000"/>
          <w:sz w:val="28"/>
          <w:szCs w:val="28"/>
        </w:rPr>
      </w:pPr>
      <w:r w:rsidRPr="009C6828">
        <w:rPr>
          <w:rFonts w:ascii="OfficinaSansBookC" w:eastAsia="Times New Roman" w:hAnsi="OfficinaSansBookC" w:cs="Times New Roman"/>
          <w:noProof/>
          <w:color w:val="000000"/>
          <w:sz w:val="28"/>
          <w:szCs w:val="28"/>
        </w:rPr>
        <w:drawing>
          <wp:inline distT="0" distB="0" distL="0" distR="0" wp14:anchorId="2219431B" wp14:editId="009A1E0B">
            <wp:extent cx="5833110" cy="2018665"/>
            <wp:effectExtent l="76200" t="0" r="91440" b="0"/>
            <wp:docPr id="500" name="Схема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14:paraId="2DFF32E3" w14:textId="465EE923" w:rsidR="003B3F2E" w:rsidRPr="009C6828" w:rsidRDefault="003B3F2E" w:rsidP="00E05705">
      <w:pPr>
        <w:spacing w:after="0" w:line="276" w:lineRule="auto"/>
        <w:rPr>
          <w:rFonts w:ascii="OfficinaSansBookC" w:eastAsia="Times New Roman" w:hAnsi="OfficinaSansBookC" w:cs="Times New Roman"/>
          <w:color w:val="000000"/>
          <w:sz w:val="28"/>
          <w:szCs w:val="28"/>
        </w:rPr>
      </w:pPr>
      <w:r w:rsidRPr="009C6828">
        <w:rPr>
          <w:rFonts w:ascii="OfficinaSansBookC" w:hAnsi="OfficinaSansBookC"/>
          <w:noProof/>
        </w:rPr>
        <mc:AlternateContent>
          <mc:Choice Requires="wps">
            <w:drawing>
              <wp:anchor distT="0" distB="0" distL="114300" distR="114300" simplePos="0" relativeHeight="252005376" behindDoc="0" locked="0" layoutInCell="1" allowOverlap="1" wp14:anchorId="4222C366" wp14:editId="337F3642">
                <wp:simplePos x="0" y="0"/>
                <wp:positionH relativeFrom="column">
                  <wp:posOffset>0</wp:posOffset>
                </wp:positionH>
                <wp:positionV relativeFrom="paragraph">
                  <wp:posOffset>19050</wp:posOffset>
                </wp:positionV>
                <wp:extent cx="6210935" cy="1150620"/>
                <wp:effectExtent l="19050" t="19050" r="18415" b="11430"/>
                <wp:wrapNone/>
                <wp:docPr id="327" name="Полилиния: фигура 3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10935" cy="1150620"/>
                        </a:xfrm>
                        <a:custGeom>
                          <a:avLst/>
                          <a:gdLst/>
                          <a:ahLst/>
                          <a:cxnLst/>
                          <a:rect l="l" t="t" r="r" b="b"/>
                          <a:pathLst>
                            <a:path w="6172835" h="1112520" extrusionOk="0">
                              <a:moveTo>
                                <a:pt x="0" y="0"/>
                              </a:moveTo>
                              <a:lnTo>
                                <a:pt x="0" y="1112520"/>
                              </a:lnTo>
                              <a:lnTo>
                                <a:pt x="6172835" y="1112520"/>
                              </a:lnTo>
                              <a:lnTo>
                                <a:pt x="6172835" y="0"/>
                              </a:lnTo>
                              <a:close/>
                            </a:path>
                          </a:pathLst>
                        </a:custGeom>
                        <a:solidFill>
                          <a:srgbClr val="4F81BD"/>
                        </a:solidFill>
                        <a:ln w="38100" cap="flat" cmpd="sng">
                          <a:solidFill>
                            <a:srgbClr val="F2F2F2"/>
                          </a:solidFill>
                          <a:prstDash val="solid"/>
                          <a:miter lim="8000"/>
                          <a:headEnd type="none" w="sm" len="sm"/>
                          <a:tailEnd type="none" w="sm" len="sm"/>
                        </a:ln>
                      </wps:spPr>
                      <wps:txbx>
                        <w:txbxContent>
                          <w:p w14:paraId="6F024D5D" w14:textId="77777777" w:rsidR="003B3F2E" w:rsidRDefault="003B3F2E" w:rsidP="003B3F2E">
                            <w:pPr>
                              <w:spacing w:line="258" w:lineRule="auto"/>
                              <w:textDirection w:val="btLr"/>
                            </w:pPr>
                            <w:r>
                              <w:rPr>
                                <w:color w:val="000000"/>
                                <w:sz w:val="24"/>
                              </w:rPr>
                              <w:t>Постановление Правительства РФ от 23.10.1993 N 1090 (ред. от 31.12.2020) "О Правилах дорожного движения" (вместе с "Основными положениями по допуску транспортных средств к эксплуатации и обязанности должностных лиц по обеспечению безопасности дорожного движения")</w:t>
                            </w:r>
                          </w:p>
                        </w:txbxContent>
                      </wps:txbx>
                      <wps:bodyPr spcFirstLastPara="1" wrap="square" lIns="88900" tIns="38100" rIns="88900" bIns="38100" anchor="t" anchorCtr="0">
                        <a:noAutofit/>
                      </wps:bodyPr>
                    </wps:wsp>
                  </a:graphicData>
                </a:graphic>
                <wp14:sizeRelH relativeFrom="page">
                  <wp14:pctWidth>0</wp14:pctWidth>
                </wp14:sizeRelH>
                <wp14:sizeRelV relativeFrom="page">
                  <wp14:pctHeight>0</wp14:pctHeight>
                </wp14:sizeRelV>
              </wp:anchor>
            </w:drawing>
          </mc:Choice>
          <mc:Fallback>
            <w:pict>
              <v:shape w14:anchorId="4222C366" id="Полилиния: фигура 327" o:spid="_x0000_s1040" style="position:absolute;margin-left:0;margin-top:1.5pt;width:489.05pt;height:90.6pt;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172835,11125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" adj="-11796480,,5400" path="m,l,1112520r6172835,l6172835,,,xe" fillcolor="#4f81bd" strokecolor="#f2f2f2" strokeweight="3pt">
                <v:stroke startarrowwidth="narrow" startarrowlength="short" endarrowwidth="narrow" endarrowlength="short" miterlimit="5243f" joinstyle="miter"/>
                <v:formulas/>
                <v:path arrowok="t" o:extrusionok="f" o:connecttype="custom" textboxrect="0,0,6172835,1112520"/>
                <v:textbox inset="7pt,3pt,7pt,3pt">
                  <w:txbxContent>
                    <w:p w14:paraId="6F024D5D" w14:textId="77777777" w:rsidR="003B3F2E" w:rsidRDefault="003B3F2E" w:rsidP="003B3F2E">
                      <w:pPr>
                        <w:spacing w:line="258" w:lineRule="auto"/>
                        <w:textDirection w:val="btLr"/>
                      </w:pPr>
                      <w:r>
                        <w:rPr>
                          <w:color w:val="000000"/>
                          <w:sz w:val="24"/>
                        </w:rPr>
                        <w:t>Постановление Правительства РФ от 23.10.1993 N 1090 (ред. от 31.12.2020) "О Правилах дорожного движения" (вместе с "Основными положениями по допуску транспортных средств к эксплуатации и обязанности должностных лиц по обеспечению безопасности дорожного движения")</w:t>
                      </w:r>
                    </w:p>
                  </w:txbxContent>
                </v:textbox>
              </v:shape>
            </w:pict>
          </mc:Fallback>
        </mc:AlternateContent>
      </w:r>
    </w:p>
    <w:p w14:paraId="7E9A6B11" w14:textId="7B7F577E" w:rsidR="003B3F2E" w:rsidRPr="009C6828" w:rsidRDefault="003B3F2E" w:rsidP="00E05705">
      <w:pPr>
        <w:spacing w:after="0" w:line="276" w:lineRule="auto"/>
        <w:rPr>
          <w:rFonts w:ascii="OfficinaSansBookC" w:eastAsia="Times New Roman" w:hAnsi="OfficinaSansBookC" w:cs="Times New Roman"/>
          <w:color w:val="000000"/>
          <w:sz w:val="28"/>
          <w:szCs w:val="28"/>
        </w:rPr>
      </w:pPr>
      <w:r w:rsidRPr="009C6828">
        <w:rPr>
          <w:rFonts w:ascii="OfficinaSansBookC" w:hAnsi="OfficinaSansBookC"/>
          <w:noProof/>
        </w:rPr>
        <w:lastRenderedPageBreak/>
        <mc:AlternateContent>
          <mc:Choice Requires="wps">
            <w:drawing>
              <wp:anchor distT="0" distB="0" distL="114300" distR="114300" simplePos="0" relativeHeight="251678720" behindDoc="0" locked="0" layoutInCell="1" allowOverlap="1" wp14:anchorId="71DC4A45" wp14:editId="667214D4">
                <wp:simplePos x="0" y="0"/>
                <wp:positionH relativeFrom="page">
                  <wp:posOffset>1065530</wp:posOffset>
                </wp:positionH>
                <wp:positionV relativeFrom="paragraph">
                  <wp:posOffset>5255895</wp:posOffset>
                </wp:positionV>
                <wp:extent cx="5448935" cy="1033780"/>
                <wp:effectExtent l="19050" t="19050" r="18415" b="13970"/>
                <wp:wrapTopAndBottom/>
                <wp:docPr id="302" name="Полилиния: фигура 3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48935" cy="1033780"/>
                        </a:xfrm>
                        <a:custGeom>
                          <a:avLst/>
                          <a:gdLst/>
                          <a:ahLst/>
                          <a:cxnLst/>
                          <a:rect l="l" t="t" r="r" b="b"/>
                          <a:pathLst>
                            <a:path w="5410835" h="995680" extrusionOk="0">
                              <a:moveTo>
                                <a:pt x="0" y="0"/>
                              </a:moveTo>
                              <a:lnTo>
                                <a:pt x="0" y="995680"/>
                              </a:lnTo>
                              <a:lnTo>
                                <a:pt x="5410835" y="995680"/>
                              </a:lnTo>
                              <a:lnTo>
                                <a:pt x="5410835" y="0"/>
                              </a:lnTo>
                              <a:close/>
                            </a:path>
                          </a:pathLst>
                        </a:custGeom>
                        <a:solidFill>
                          <a:srgbClr val="4F81BD"/>
                        </a:solidFill>
                        <a:ln w="38100" cap="flat" cmpd="sng">
                          <a:solidFill>
                            <a:srgbClr val="F2F2F2"/>
                          </a:solidFill>
                          <a:prstDash val="solid"/>
                          <a:miter lim="8000"/>
                          <a:headEnd type="none" w="sm" len="sm"/>
                          <a:tailEnd type="none" w="sm" len="sm"/>
                        </a:ln>
                      </wps:spPr>
                      <wps:txbx>
                        <w:txbxContent>
                          <w:p w14:paraId="5EA20BEE" w14:textId="77777777" w:rsidR="00E05705" w:rsidRDefault="00E05705">
                            <w:pPr>
                              <w:spacing w:line="258" w:lineRule="auto"/>
                              <w:textDirection w:val="btLr"/>
                            </w:pPr>
                            <w:r>
                              <w:rPr>
                                <w:rFonts w:ascii="Times New Roman" w:eastAsia="Times New Roman" w:hAnsi="Times New Roman" w:cs="Times New Roman"/>
                                <w:color w:val="111115"/>
                              </w:rPr>
                              <w:t>Для обеспечения безопасности на улицах и дорогах осуществляется регулирование дорожного движения — управление потоком движения транспорта и пешеходов. Дорожное движение регулируют дорожная разметка, дорожные знаки, светофоры и регулировщики</w:t>
                            </w:r>
                          </w:p>
                        </w:txbxContent>
                      </wps:txbx>
                      <wps:bodyPr spcFirstLastPara="1" wrap="square" lIns="88900" tIns="38100" rIns="88900" bIns="38100" anchor="t" anchorCtr="0">
                        <a:noAutofit/>
                      </wps:bodyPr>
                    </wps:wsp>
                  </a:graphicData>
                </a:graphic>
                <wp14:sizeRelH relativeFrom="page">
                  <wp14:pctWidth>0</wp14:pctWidth>
                </wp14:sizeRelH>
                <wp14:sizeRelV relativeFrom="page">
                  <wp14:pctHeight>0</wp14:pctHeight>
                </wp14:sizeRelV>
              </wp:anchor>
            </w:drawing>
          </mc:Choice>
          <mc:Fallback>
            <w:pict>
              <v:shape w14:anchorId="71DC4A45" id="Полилиния: фигура 302" o:spid="_x0000_s1041" style="position:absolute;margin-left:83.9pt;margin-top:413.85pt;width:429.05pt;height:81.4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5410835,9956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" adj="-11796480,,5400" path="m,l,995680r5410835,l5410835,,,xe" fillcolor="#4f81bd" strokecolor="#f2f2f2" strokeweight="3pt">
                <v:stroke startarrowwidth="narrow" startarrowlength="short" endarrowwidth="narrow" endarrowlength="short" miterlimit="5243f" joinstyle="miter"/>
                <v:formulas/>
                <v:path arrowok="t" o:extrusionok="f" o:connecttype="custom" textboxrect="0,0,5410835,995680"/>
                <v:textbox inset="7pt,3pt,7pt,3pt">
                  <w:txbxContent>
                    <w:p w14:paraId="5EA20BEE" w14:textId="77777777" w:rsidR="00E05705" w:rsidRDefault="00E05705">
                      <w:pPr>
                        <w:spacing w:line="258" w:lineRule="auto"/>
                        <w:textDirection w:val="btLr"/>
                      </w:pPr>
                      <w:r>
                        <w:rPr>
                          <w:rFonts w:ascii="Times New Roman" w:eastAsia="Times New Roman" w:hAnsi="Times New Roman" w:cs="Times New Roman"/>
                          <w:color w:val="111115"/>
                        </w:rPr>
                        <w:t>Для обеспечения безопасности на улицах и дорогах осуществляется регулирование дорожного движения — управление потоком движения транспорта и пешеходов. Дорожное движение регулируют дорожная разметка, дорожные знаки, светофоры и регулировщики</w:t>
                      </w:r>
                    </w:p>
                  </w:txbxContent>
                </v:textbox>
                <w10:wrap type="topAndBottom" anchorx="page"/>
              </v:shape>
            </w:pict>
          </mc:Fallback>
        </mc:AlternateContent>
      </w:r>
      <w:r w:rsidRPr="009C6828">
        <w:rPr>
          <w:rFonts w:ascii="OfficinaSansBookC" w:hAnsi="OfficinaSansBookC"/>
          <w:noProof/>
        </w:rPr>
        <w:drawing>
          <wp:anchor distT="12192" distB="58928" distL="150876" distR="153416" simplePos="0" relativeHeight="252003328" behindDoc="0" locked="0" layoutInCell="1" allowOverlap="1" wp14:anchorId="2E9603EA" wp14:editId="6989CC5E">
            <wp:simplePos x="0" y="0"/>
            <wp:positionH relativeFrom="margin">
              <wp:posOffset>104775</wp:posOffset>
            </wp:positionH>
            <wp:positionV relativeFrom="paragraph">
              <wp:posOffset>3232150</wp:posOffset>
            </wp:positionV>
            <wp:extent cx="5666105" cy="1910080"/>
            <wp:effectExtent l="57150" t="19050" r="48895" b="71120"/>
            <wp:wrapSquare wrapText="bothSides"/>
            <wp:docPr id="129" name="Схема 9"/>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14:sizeRelH relativeFrom="page">
              <wp14:pctWidth>0</wp14:pctWidth>
            </wp14:sizeRelH>
            <wp14:sizeRelV relativeFrom="page">
              <wp14:pctHeight>0</wp14:pctHeight>
            </wp14:sizeRelV>
          </wp:anchor>
        </w:drawing>
      </w:r>
      <w:r w:rsidRPr="009C6828">
        <w:rPr>
          <w:rFonts w:ascii="OfficinaSansBookC" w:hAnsi="OfficinaSansBookC"/>
          <w:noProof/>
        </w:rPr>
        <w:drawing>
          <wp:anchor distT="12192" distB="11303" distL="114300" distR="114300" simplePos="0" relativeHeight="251996160" behindDoc="0" locked="0" layoutInCell="1" allowOverlap="1" wp14:anchorId="0CF3F95C" wp14:editId="1A6F2AB1">
            <wp:simplePos x="0" y="0"/>
            <wp:positionH relativeFrom="margin">
              <wp:align>right</wp:align>
            </wp:positionH>
            <wp:positionV relativeFrom="paragraph">
              <wp:posOffset>139065</wp:posOffset>
            </wp:positionV>
            <wp:extent cx="6153150" cy="2719705"/>
            <wp:effectExtent l="0" t="19050" r="0" b="23495"/>
            <wp:wrapTopAndBottom/>
            <wp:docPr id="127" name="Схема 5"/>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7" r:lo="rId28" r:qs="rId29" r:cs="rId30"/>
              </a:graphicData>
            </a:graphic>
            <wp14:sizeRelH relativeFrom="page">
              <wp14:pctWidth>0</wp14:pctWidth>
            </wp14:sizeRelH>
            <wp14:sizeRelV relativeFrom="page">
              <wp14:pctHeight>0</wp14:pctHeight>
            </wp14:sizeRelV>
          </wp:anchor>
        </w:drawing>
      </w:r>
    </w:p>
    <w:p w14:paraId="590F8252" w14:textId="77E40A4C" w:rsidR="002603B3" w:rsidRPr="009C6828" w:rsidRDefault="002603B3" w:rsidP="003B3F2E">
      <w:pPr>
        <w:spacing w:after="0" w:line="276" w:lineRule="auto"/>
        <w:rPr>
          <w:rFonts w:ascii="OfficinaSansBookC" w:eastAsia="Times New Roman" w:hAnsi="OfficinaSansBookC" w:cs="Times New Roman"/>
          <w:color w:val="000000"/>
          <w:sz w:val="28"/>
          <w:szCs w:val="28"/>
        </w:rPr>
      </w:pPr>
    </w:p>
    <w:p w14:paraId="430773CF" w14:textId="52FA5C5E" w:rsidR="002603B3" w:rsidRPr="009C6828" w:rsidRDefault="002603B3" w:rsidP="003B3F2E">
      <w:pPr>
        <w:spacing w:after="0" w:line="276" w:lineRule="auto"/>
        <w:rPr>
          <w:rFonts w:ascii="OfficinaSansBookC" w:hAnsi="OfficinaSansBookC"/>
        </w:rPr>
      </w:pPr>
    </w:p>
    <w:p w14:paraId="0FF294E2" w14:textId="023A2BA7" w:rsidR="002603B3" w:rsidRPr="009C6828" w:rsidRDefault="002603B3" w:rsidP="003B3F2E">
      <w:pPr>
        <w:spacing w:after="0" w:line="276" w:lineRule="auto"/>
        <w:rPr>
          <w:rFonts w:ascii="OfficinaSansBookC" w:hAnsi="OfficinaSansBookC"/>
          <w:b/>
        </w:rPr>
      </w:pPr>
    </w:p>
    <w:p w14:paraId="68465CEB" w14:textId="6CA219E1" w:rsidR="00065652" w:rsidRPr="000825BB" w:rsidRDefault="00065652" w:rsidP="000825BB">
      <w:pPr>
        <w:spacing w:after="0" w:line="276" w:lineRule="auto"/>
        <w:jc w:val="center"/>
        <w:rPr>
          <w:rFonts w:ascii="OfficinaSansBookC" w:hAnsi="OfficinaSansBookC"/>
          <w:b/>
          <w:bCs/>
          <w:sz w:val="28"/>
          <w:szCs w:val="28"/>
        </w:rPr>
      </w:pPr>
      <w:bookmarkStart w:id="7" w:name="_Toc115790346"/>
      <w:r w:rsidRPr="000825BB">
        <w:rPr>
          <w:rFonts w:ascii="OfficinaSansBookC" w:hAnsi="OfficinaSansBookC"/>
          <w:b/>
          <w:bCs/>
          <w:sz w:val="28"/>
          <w:szCs w:val="28"/>
        </w:rPr>
        <w:t>Тема 1.4 Как выявить и описать опасности в ситуации пожара в общественном месте</w:t>
      </w:r>
      <w:bookmarkEnd w:id="7"/>
    </w:p>
    <w:p w14:paraId="6E6793C3" w14:textId="5EE0F31E" w:rsidR="00065652" w:rsidRPr="000825BB" w:rsidRDefault="00065652" w:rsidP="000825BB">
      <w:pPr>
        <w:spacing w:after="0" w:line="276" w:lineRule="auto"/>
        <w:ind w:left="57" w:right="57" w:firstLine="709"/>
        <w:jc w:val="both"/>
        <w:rPr>
          <w:rFonts w:ascii="OfficinaSansBookC" w:hAnsi="OfficinaSansBookC"/>
          <w:sz w:val="28"/>
          <w:szCs w:val="28"/>
        </w:rPr>
      </w:pPr>
    </w:p>
    <w:p w14:paraId="169C8B5D" w14:textId="73B044AF" w:rsidR="00F66F42" w:rsidRPr="000825BB" w:rsidRDefault="00065652" w:rsidP="000825BB">
      <w:pPr>
        <w:spacing w:after="0" w:line="276" w:lineRule="auto"/>
        <w:ind w:left="766" w:right="57" w:hanging="709"/>
        <w:rPr>
          <w:rFonts w:ascii="OfficinaSansBookC" w:hAnsi="OfficinaSansBookC"/>
          <w:sz w:val="28"/>
          <w:szCs w:val="28"/>
        </w:rPr>
      </w:pPr>
      <w:r w:rsidRPr="000825BB">
        <w:rPr>
          <w:rFonts w:ascii="OfficinaSansBookC" w:hAnsi="OfficinaSansBookC"/>
          <w:sz w:val="28"/>
          <w:szCs w:val="28"/>
        </w:rPr>
        <w:t xml:space="preserve">Планируемые результаты обучения: </w:t>
      </w:r>
      <w:r w:rsidR="00EC2905" w:rsidRPr="000825BB">
        <w:rPr>
          <w:rFonts w:ascii="OfficinaSansBookC" w:hAnsi="OfficinaSansBookC"/>
          <w:sz w:val="28"/>
          <w:szCs w:val="28"/>
        </w:rPr>
        <w:t>ПР2; ПР6; ПР8</w:t>
      </w:r>
    </w:p>
    <w:p w14:paraId="0E9B3B71" w14:textId="1E7EA6C7" w:rsidR="00065652" w:rsidRPr="000825BB" w:rsidRDefault="00065652" w:rsidP="000825BB">
      <w:pPr>
        <w:spacing w:after="0" w:line="276" w:lineRule="auto"/>
        <w:ind w:left="57" w:right="57" w:firstLine="720"/>
        <w:jc w:val="both"/>
        <w:rPr>
          <w:rFonts w:ascii="OfficinaSansBookC" w:hAnsi="OfficinaSansBookC"/>
          <w:b/>
          <w:sz w:val="28"/>
          <w:szCs w:val="28"/>
        </w:rPr>
      </w:pPr>
      <w:r w:rsidRPr="000825BB">
        <w:rPr>
          <w:rFonts w:ascii="OfficinaSansBookC" w:hAnsi="OfficinaSansBookC"/>
          <w:b/>
          <w:sz w:val="28"/>
          <w:szCs w:val="28"/>
        </w:rPr>
        <w:t xml:space="preserve">ОК 04 </w:t>
      </w:r>
    </w:p>
    <w:p w14:paraId="74440A8E" w14:textId="16E595E7" w:rsidR="00065652" w:rsidRPr="000825BB" w:rsidRDefault="00065652" w:rsidP="000825BB">
      <w:pPr>
        <w:spacing w:after="0" w:line="276" w:lineRule="auto"/>
        <w:ind w:left="57" w:right="57" w:firstLine="720"/>
        <w:jc w:val="both"/>
        <w:rPr>
          <w:rFonts w:ascii="OfficinaSansBookC" w:hAnsi="OfficinaSansBookC"/>
          <w:sz w:val="28"/>
          <w:szCs w:val="28"/>
        </w:rPr>
      </w:pPr>
      <w:r w:rsidRPr="000825BB">
        <w:rPr>
          <w:rFonts w:ascii="OfficinaSansBookC" w:hAnsi="OfficinaSansBookC"/>
          <w:sz w:val="28"/>
          <w:szCs w:val="28"/>
        </w:rPr>
        <w:t>Эффективно взаимодействовать и работать в коллективе и команде;</w:t>
      </w:r>
    </w:p>
    <w:p w14:paraId="7155E5BD" w14:textId="26771331" w:rsidR="00065652" w:rsidRPr="000825BB" w:rsidRDefault="00065652" w:rsidP="000825BB">
      <w:pPr>
        <w:spacing w:after="0" w:line="276" w:lineRule="auto"/>
        <w:ind w:left="57" w:right="57" w:firstLine="720"/>
        <w:jc w:val="both"/>
        <w:rPr>
          <w:rFonts w:ascii="OfficinaSansBookC" w:hAnsi="OfficinaSansBookC"/>
          <w:b/>
          <w:sz w:val="28"/>
          <w:szCs w:val="28"/>
        </w:rPr>
      </w:pPr>
      <w:r w:rsidRPr="000825BB">
        <w:rPr>
          <w:rFonts w:ascii="OfficinaSansBookC" w:hAnsi="OfficinaSansBookC"/>
          <w:b/>
          <w:sz w:val="28"/>
          <w:szCs w:val="28"/>
        </w:rPr>
        <w:t>ОК 07</w:t>
      </w:r>
    </w:p>
    <w:p w14:paraId="075B831E" w14:textId="77777777" w:rsidR="00065652" w:rsidRPr="000825BB" w:rsidRDefault="00065652" w:rsidP="000825BB">
      <w:pPr>
        <w:spacing w:after="0" w:line="276" w:lineRule="auto"/>
        <w:ind w:left="57" w:right="57" w:firstLine="720"/>
        <w:jc w:val="both"/>
        <w:rPr>
          <w:rFonts w:ascii="OfficinaSansBookC" w:hAnsi="OfficinaSansBookC"/>
          <w:b/>
          <w:sz w:val="28"/>
          <w:szCs w:val="28"/>
          <w:u w:val="single"/>
        </w:rPr>
      </w:pPr>
      <w:r w:rsidRPr="000825BB">
        <w:rPr>
          <w:rFonts w:ascii="OfficinaSansBookC" w:hAnsi="OfficinaSansBookC"/>
          <w:sz w:val="28"/>
          <w:szCs w:val="28"/>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CC1C853" w14:textId="77777777" w:rsidR="002E633A" w:rsidRPr="000825BB" w:rsidRDefault="00577144" w:rsidP="000825BB">
      <w:pPr>
        <w:spacing w:after="0" w:line="276" w:lineRule="auto"/>
        <w:ind w:left="57" w:right="57" w:firstLine="720"/>
        <w:jc w:val="both"/>
        <w:rPr>
          <w:rFonts w:ascii="OfficinaSansBookC" w:eastAsia="Times New Roman" w:hAnsi="OfficinaSansBookC" w:cs="Times New Roman"/>
          <w:sz w:val="28"/>
          <w:szCs w:val="28"/>
        </w:rPr>
      </w:pPr>
      <w:r w:rsidRPr="000825BB">
        <w:rPr>
          <w:rFonts w:ascii="OfficinaSansBookC" w:eastAsia="Times New Roman" w:hAnsi="OfficinaSansBookC" w:cs="Times New Roman"/>
          <w:b/>
          <w:bCs/>
          <w:sz w:val="28"/>
          <w:szCs w:val="28"/>
        </w:rPr>
        <w:lastRenderedPageBreak/>
        <w:t>Цель</w:t>
      </w:r>
      <w:r w:rsidRPr="000825BB">
        <w:rPr>
          <w:rFonts w:ascii="OfficinaSansBookC" w:eastAsia="Times New Roman" w:hAnsi="OfficinaSansBookC" w:cs="Times New Roman"/>
          <w:sz w:val="28"/>
          <w:szCs w:val="28"/>
        </w:rPr>
        <w:t xml:space="preserve">: </w:t>
      </w:r>
      <w:r w:rsidR="005B4E41" w:rsidRPr="000825BB">
        <w:rPr>
          <w:rFonts w:ascii="OfficinaSansBookC" w:eastAsia="Times New Roman" w:hAnsi="OfficinaSansBookC" w:cs="Times New Roman"/>
          <w:sz w:val="28"/>
          <w:szCs w:val="28"/>
        </w:rPr>
        <w:t xml:space="preserve">открытие и освоение средств </w:t>
      </w:r>
      <w:r w:rsidR="0023380B" w:rsidRPr="000825BB">
        <w:rPr>
          <w:rFonts w:ascii="OfficinaSansBookC" w:eastAsia="Times New Roman" w:hAnsi="OfficinaSansBookC" w:cs="Times New Roman"/>
          <w:sz w:val="28"/>
          <w:szCs w:val="28"/>
        </w:rPr>
        <w:t>(понятия, правило и алгоритм)</w:t>
      </w:r>
      <w:r w:rsidR="00365861" w:rsidRPr="000825BB">
        <w:rPr>
          <w:rFonts w:ascii="OfficinaSansBookC" w:eastAsia="Times New Roman" w:hAnsi="OfficinaSansBookC" w:cs="Times New Roman"/>
          <w:sz w:val="28"/>
          <w:szCs w:val="28"/>
        </w:rPr>
        <w:t xml:space="preserve"> описания опасности в ситуации пожара в общественном месте </w:t>
      </w:r>
    </w:p>
    <w:p w14:paraId="112EFB5C" w14:textId="77777777" w:rsidR="002603B3" w:rsidRPr="000825BB" w:rsidRDefault="00B01CD5" w:rsidP="000825BB">
      <w:pPr>
        <w:spacing w:after="0" w:line="276" w:lineRule="auto"/>
        <w:ind w:left="57" w:right="57" w:firstLine="720"/>
        <w:jc w:val="both"/>
        <w:rPr>
          <w:rFonts w:ascii="OfficinaSansBookC" w:eastAsia="Times New Roman" w:hAnsi="OfficinaSansBookC" w:cs="Times New Roman"/>
          <w:bCs/>
          <w:sz w:val="28"/>
          <w:szCs w:val="28"/>
        </w:rPr>
      </w:pPr>
      <w:r w:rsidRPr="000825BB">
        <w:rPr>
          <w:rFonts w:ascii="OfficinaSansBookC" w:eastAsia="Times New Roman" w:hAnsi="OfficinaSansBookC" w:cs="Times New Roman"/>
          <w:b/>
          <w:sz w:val="28"/>
          <w:szCs w:val="28"/>
        </w:rPr>
        <w:t xml:space="preserve">Понятие: </w:t>
      </w:r>
      <w:r w:rsidRPr="000825BB">
        <w:rPr>
          <w:rFonts w:ascii="OfficinaSansBookC" w:eastAsia="Times New Roman" w:hAnsi="OfficinaSansBookC" w:cs="Times New Roman"/>
          <w:bCs/>
          <w:sz w:val="28"/>
          <w:szCs w:val="28"/>
        </w:rPr>
        <w:t xml:space="preserve">опасность пожара в общественном месте – </w:t>
      </w:r>
      <w:r w:rsidRPr="000825BB">
        <w:rPr>
          <w:rFonts w:ascii="OfficinaSansBookC" w:eastAsia="Times New Roman" w:hAnsi="OfficinaSansBookC" w:cs="Times New Roman"/>
          <w:bCs/>
          <w:sz w:val="28"/>
          <w:szCs w:val="28"/>
          <w:highlight w:val="white"/>
        </w:rPr>
        <w:t xml:space="preserve">это способность </w:t>
      </w:r>
      <w:r w:rsidR="00210D8A" w:rsidRPr="000825BB">
        <w:rPr>
          <w:rFonts w:ascii="OfficinaSansBookC" w:eastAsia="Times New Roman" w:hAnsi="OfficinaSansBookC" w:cs="Times New Roman"/>
          <w:bCs/>
          <w:color w:val="333333"/>
          <w:sz w:val="28"/>
          <w:szCs w:val="28"/>
          <w:highlight w:val="white"/>
        </w:rPr>
        <w:t xml:space="preserve">явлений, </w:t>
      </w:r>
      <w:r w:rsidRPr="000825BB">
        <w:rPr>
          <w:rFonts w:ascii="OfficinaSansBookC" w:eastAsia="Times New Roman" w:hAnsi="OfficinaSansBookC" w:cs="Times New Roman"/>
          <w:bCs/>
          <w:color w:val="333333"/>
          <w:sz w:val="28"/>
          <w:szCs w:val="28"/>
          <w:highlight w:val="white"/>
        </w:rPr>
        <w:t xml:space="preserve">процессов горения, горючих материалов и объектов </w:t>
      </w:r>
      <w:r w:rsidRPr="000825BB">
        <w:rPr>
          <w:rFonts w:ascii="OfficinaSansBookC" w:eastAsia="Times New Roman" w:hAnsi="OfficinaSansBookC" w:cs="Times New Roman"/>
          <w:bCs/>
          <w:sz w:val="28"/>
          <w:szCs w:val="28"/>
          <w:highlight w:val="white"/>
        </w:rPr>
        <w:t>причинять вред людям и материальным ресурсам;</w:t>
      </w:r>
    </w:p>
    <w:p w14:paraId="526DBEC7" w14:textId="7815C938" w:rsidR="002603B3" w:rsidRPr="000825BB" w:rsidRDefault="00B01CD5" w:rsidP="000825BB">
      <w:pPr>
        <w:spacing w:after="0" w:line="276" w:lineRule="auto"/>
        <w:ind w:left="57" w:right="57" w:firstLine="720"/>
        <w:jc w:val="both"/>
        <w:rPr>
          <w:rFonts w:ascii="OfficinaSansBookC" w:eastAsia="Times New Roman" w:hAnsi="OfficinaSansBookC" w:cs="Times New Roman"/>
          <w:bCs/>
          <w:sz w:val="28"/>
          <w:szCs w:val="28"/>
        </w:rPr>
      </w:pPr>
      <w:r w:rsidRPr="000825BB">
        <w:rPr>
          <w:rFonts w:ascii="OfficinaSansBookC" w:eastAsia="Times New Roman" w:hAnsi="OfficinaSansBookC" w:cs="Times New Roman"/>
          <w:b/>
          <w:sz w:val="28"/>
          <w:szCs w:val="28"/>
        </w:rPr>
        <w:t xml:space="preserve">Предметное действие: </w:t>
      </w:r>
      <w:r w:rsidRPr="000825BB">
        <w:rPr>
          <w:rFonts w:ascii="OfficinaSansBookC" w:eastAsia="Times New Roman" w:hAnsi="OfficinaSansBookC" w:cs="Times New Roman"/>
          <w:bCs/>
          <w:sz w:val="28"/>
          <w:szCs w:val="28"/>
        </w:rPr>
        <w:t>выявлять и описывать опасности в ситуации пожара в общественном месте</w:t>
      </w:r>
      <w:r w:rsidR="00565390" w:rsidRPr="000825BB">
        <w:rPr>
          <w:rFonts w:ascii="OfficinaSansBookC" w:eastAsia="Times New Roman" w:hAnsi="OfficinaSansBookC" w:cs="Times New Roman"/>
          <w:bCs/>
          <w:sz w:val="28"/>
          <w:szCs w:val="28"/>
        </w:rPr>
        <w:t>;</w:t>
      </w:r>
    </w:p>
    <w:p w14:paraId="573CC7A3" w14:textId="76D556F6" w:rsidR="002603B3" w:rsidRPr="000825BB" w:rsidRDefault="00B01CD5" w:rsidP="000825BB">
      <w:pPr>
        <w:spacing w:after="0" w:line="276" w:lineRule="auto"/>
        <w:ind w:left="57" w:right="57" w:firstLine="720"/>
        <w:jc w:val="both"/>
        <w:rPr>
          <w:rFonts w:ascii="OfficinaSansBookC" w:eastAsia="Times New Roman" w:hAnsi="OfficinaSansBookC" w:cs="Times New Roman"/>
          <w:b/>
          <w:sz w:val="28"/>
          <w:szCs w:val="28"/>
        </w:rPr>
      </w:pPr>
      <w:r w:rsidRPr="000825BB">
        <w:rPr>
          <w:rFonts w:ascii="OfficinaSansBookC" w:eastAsia="Times New Roman" w:hAnsi="OfficinaSansBookC" w:cs="Times New Roman"/>
          <w:b/>
          <w:sz w:val="28"/>
          <w:szCs w:val="28"/>
        </w:rPr>
        <w:t xml:space="preserve">Правило действия: </w:t>
      </w:r>
      <w:r w:rsidRPr="000825BB">
        <w:rPr>
          <w:rFonts w:ascii="OfficinaSansBookC" w:eastAsia="Times New Roman" w:hAnsi="OfficinaSansBookC" w:cs="Times New Roman"/>
          <w:bCs/>
          <w:sz w:val="28"/>
          <w:szCs w:val="28"/>
        </w:rPr>
        <w:t xml:space="preserve">чтобы </w:t>
      </w:r>
      <w:r w:rsidRPr="000825BB">
        <w:rPr>
          <w:rFonts w:ascii="OfficinaSansBookC" w:eastAsia="Times New Roman" w:hAnsi="OfficinaSansBookC" w:cs="Times New Roman"/>
          <w:bCs/>
          <w:color w:val="333333"/>
          <w:sz w:val="28"/>
          <w:szCs w:val="28"/>
          <w:highlight w:val="white"/>
        </w:rPr>
        <w:t>выявить и описать опасности пожара нужно определить условия пожара, при которых элемент системы «человек – общественное место» становится причиной нанесения вреда человеку</w:t>
      </w:r>
      <w:r w:rsidR="00565390" w:rsidRPr="000825BB">
        <w:rPr>
          <w:rFonts w:ascii="OfficinaSansBookC" w:eastAsia="Times New Roman" w:hAnsi="OfficinaSansBookC" w:cs="Times New Roman"/>
          <w:bCs/>
          <w:color w:val="333333"/>
          <w:sz w:val="28"/>
          <w:szCs w:val="28"/>
        </w:rPr>
        <w:t>.</w:t>
      </w:r>
    </w:p>
    <w:p w14:paraId="51C38EE8" w14:textId="77777777" w:rsidR="00CE4F4B" w:rsidRPr="000825BB" w:rsidRDefault="00CE4F4B" w:rsidP="000825BB">
      <w:pPr>
        <w:spacing w:after="0" w:line="276" w:lineRule="auto"/>
        <w:ind w:left="57" w:right="57" w:firstLine="720"/>
        <w:textAlignment w:val="baseline"/>
        <w:rPr>
          <w:rFonts w:ascii="OfficinaSansBookC" w:eastAsia="Times New Roman" w:hAnsi="OfficinaSansBookC" w:cs="Times New Roman"/>
          <w:b/>
          <w:bCs/>
          <w:color w:val="000000"/>
          <w:sz w:val="28"/>
          <w:szCs w:val="28"/>
        </w:rPr>
      </w:pPr>
    </w:p>
    <w:p w14:paraId="564E3A30" w14:textId="77777777" w:rsidR="00CE4F4B" w:rsidRPr="000825BB" w:rsidRDefault="00CE4F4B" w:rsidP="000825BB">
      <w:pPr>
        <w:spacing w:after="0" w:line="276" w:lineRule="auto"/>
        <w:ind w:left="57" w:right="57" w:firstLine="720"/>
        <w:jc w:val="both"/>
        <w:rPr>
          <w:rFonts w:ascii="OfficinaSansBookC" w:eastAsia="Times New Roman" w:hAnsi="OfficinaSansBookC" w:cs="Times New Roman"/>
          <w:b/>
          <w:bCs/>
          <w:color w:val="000000"/>
          <w:sz w:val="28"/>
          <w:szCs w:val="28"/>
        </w:rPr>
      </w:pPr>
      <w:r w:rsidRPr="000825BB">
        <w:rPr>
          <w:rFonts w:ascii="OfficinaSansBookC" w:eastAsia="Times New Roman" w:hAnsi="OfficinaSansBookC" w:cs="Times New Roman"/>
          <w:b/>
          <w:sz w:val="28"/>
          <w:szCs w:val="28"/>
        </w:rPr>
        <w:t>Алгоритм</w:t>
      </w:r>
      <w:r w:rsidRPr="000825BB">
        <w:rPr>
          <w:rFonts w:ascii="OfficinaSansBookC" w:eastAsia="Times New Roman" w:hAnsi="OfficinaSansBookC" w:cs="Times New Roman"/>
          <w:b/>
          <w:bCs/>
          <w:color w:val="000000"/>
          <w:sz w:val="28"/>
          <w:szCs w:val="28"/>
        </w:rPr>
        <w:t xml:space="preserve"> выявления опасностей в ситуации пожара в общественном месте </w:t>
      </w:r>
      <w:r w:rsidRPr="000825BB">
        <w:rPr>
          <w:rFonts w:ascii="OfficinaSansBookC" w:eastAsia="Times New Roman" w:hAnsi="OfficinaSansBookC" w:cs="Times New Roman"/>
          <w:b/>
          <w:sz w:val="28"/>
          <w:szCs w:val="28"/>
        </w:rPr>
        <w:t>на примере торгового центра, кинотеатра, клубах)</w:t>
      </w:r>
    </w:p>
    <w:p w14:paraId="121B3076" w14:textId="77777777" w:rsidR="00CE4F4B" w:rsidRPr="000825BB" w:rsidRDefault="00CE4F4B" w:rsidP="000825BB">
      <w:pPr>
        <w:spacing w:after="0" w:line="276" w:lineRule="auto"/>
        <w:ind w:left="57" w:right="57" w:firstLine="720"/>
        <w:rPr>
          <w:rFonts w:ascii="OfficinaSansBookC" w:eastAsia="Times New Roman" w:hAnsi="OfficinaSansBookC" w:cs="Times New Roman"/>
          <w:sz w:val="28"/>
          <w:szCs w:val="28"/>
        </w:rPr>
      </w:pPr>
    </w:p>
    <w:p w14:paraId="381EDD5C" w14:textId="77777777" w:rsidR="00CE4F4B" w:rsidRPr="000825BB" w:rsidRDefault="00787B8A" w:rsidP="000825BB">
      <w:pPr>
        <w:numPr>
          <w:ilvl w:val="0"/>
          <w:numId w:val="31"/>
        </w:numPr>
        <w:spacing w:after="0" w:line="276" w:lineRule="auto"/>
        <w:ind w:left="57" w:right="57" w:firstLine="720"/>
        <w:jc w:val="both"/>
        <w:textAlignment w:val="baseline"/>
        <w:rPr>
          <w:rFonts w:ascii="OfficinaSansBookC" w:eastAsia="Times New Roman" w:hAnsi="OfficinaSansBookC"/>
          <w:color w:val="000000"/>
          <w:sz w:val="28"/>
          <w:szCs w:val="28"/>
        </w:rPr>
      </w:pPr>
      <w:r w:rsidRPr="000825BB">
        <w:rPr>
          <w:rFonts w:ascii="OfficinaSansBookC" w:eastAsia="Times New Roman" w:hAnsi="OfficinaSansBookC" w:cs="Times New Roman"/>
          <w:color w:val="000000"/>
          <w:sz w:val="28"/>
          <w:szCs w:val="28"/>
        </w:rPr>
        <w:t>в</w:t>
      </w:r>
      <w:r w:rsidR="00CE4F4B" w:rsidRPr="000825BB">
        <w:rPr>
          <w:rFonts w:ascii="OfficinaSansBookC" w:eastAsia="Times New Roman" w:hAnsi="OfficinaSansBookC" w:cs="Times New Roman"/>
          <w:color w:val="000000"/>
          <w:sz w:val="28"/>
          <w:szCs w:val="28"/>
        </w:rPr>
        <w:t>ыявить пространственную локализацию ЧС (в местах массового скопления людей (торговые центры, бизнес-центры), в транспорте (учитывать особенности водного, наземного, воздушного, железнодорожного транспорта);</w:t>
      </w:r>
    </w:p>
    <w:p w14:paraId="131ED8A2" w14:textId="77777777" w:rsidR="00CE4F4B" w:rsidRPr="000825BB" w:rsidRDefault="00CE4F4B" w:rsidP="000825BB">
      <w:pPr>
        <w:numPr>
          <w:ilvl w:val="0"/>
          <w:numId w:val="31"/>
        </w:numPr>
        <w:spacing w:after="0" w:line="276" w:lineRule="auto"/>
        <w:ind w:left="1069"/>
        <w:jc w:val="both"/>
        <w:textAlignment w:val="baseline"/>
        <w:rPr>
          <w:rFonts w:ascii="OfficinaSansBookC" w:eastAsia="Times New Roman" w:hAnsi="OfficinaSansBookC"/>
          <w:color w:val="000000"/>
          <w:sz w:val="28"/>
          <w:szCs w:val="28"/>
        </w:rPr>
      </w:pPr>
      <w:r w:rsidRPr="000825BB">
        <w:rPr>
          <w:rFonts w:ascii="OfficinaSansBookC" w:eastAsia="Times New Roman" w:hAnsi="OfficinaSansBookC" w:cs="Times New Roman"/>
          <w:color w:val="000000"/>
          <w:sz w:val="28"/>
          <w:szCs w:val="28"/>
        </w:rPr>
        <w:t>определить объект защиты (сотрудник, посетитель);</w:t>
      </w:r>
    </w:p>
    <w:p w14:paraId="216979E6" w14:textId="77777777" w:rsidR="00CE4F4B" w:rsidRPr="000825BB" w:rsidRDefault="00CE4F4B" w:rsidP="000825BB">
      <w:pPr>
        <w:numPr>
          <w:ilvl w:val="0"/>
          <w:numId w:val="31"/>
        </w:numPr>
        <w:spacing w:after="0" w:line="276" w:lineRule="auto"/>
        <w:ind w:left="1069"/>
        <w:jc w:val="both"/>
        <w:textAlignment w:val="baseline"/>
        <w:rPr>
          <w:rFonts w:ascii="OfficinaSansBookC" w:eastAsia="Times New Roman" w:hAnsi="OfficinaSansBookC"/>
          <w:color w:val="000000"/>
          <w:sz w:val="28"/>
          <w:szCs w:val="28"/>
        </w:rPr>
      </w:pPr>
      <w:r w:rsidRPr="000825BB">
        <w:rPr>
          <w:rFonts w:ascii="OfficinaSansBookC" w:eastAsia="Times New Roman" w:hAnsi="OfficinaSansBookC" w:cs="Times New Roman"/>
          <w:color w:val="000000"/>
          <w:sz w:val="28"/>
          <w:szCs w:val="28"/>
        </w:rPr>
        <w:t>выявить источники опасности (опасные факторы пожара) для объекта защиты и составить их перечень (дым, пары вредных газов, открытое пламя, осколки, части разрушившихся строений, высокая температура окружающей среды);</w:t>
      </w:r>
    </w:p>
    <w:p w14:paraId="66762520" w14:textId="77777777" w:rsidR="00CE4F4B" w:rsidRPr="000825BB" w:rsidRDefault="00CE4F4B" w:rsidP="000825BB">
      <w:pPr>
        <w:numPr>
          <w:ilvl w:val="0"/>
          <w:numId w:val="31"/>
        </w:numPr>
        <w:spacing w:after="0" w:line="276" w:lineRule="auto"/>
        <w:ind w:left="1069"/>
        <w:jc w:val="both"/>
        <w:textAlignment w:val="baseline"/>
        <w:rPr>
          <w:rFonts w:ascii="OfficinaSansBookC" w:eastAsia="Times New Roman" w:hAnsi="OfficinaSansBookC"/>
          <w:color w:val="000000"/>
          <w:sz w:val="28"/>
          <w:szCs w:val="28"/>
        </w:rPr>
      </w:pPr>
      <w:r w:rsidRPr="000825BB">
        <w:rPr>
          <w:rFonts w:ascii="OfficinaSansBookC" w:eastAsia="Times New Roman" w:hAnsi="OfficinaSansBookC" w:cs="Times New Roman"/>
          <w:color w:val="000000"/>
          <w:sz w:val="28"/>
          <w:szCs w:val="28"/>
        </w:rPr>
        <w:t>выявить условия активизации опасных факторов пожара (разрушение конструкций строения, расплавление пластика, применение огнетушащих веществ, приток воздуха, вдыхание дыма);</w:t>
      </w:r>
    </w:p>
    <w:p w14:paraId="5D7B1BC8" w14:textId="77777777" w:rsidR="00CE4F4B" w:rsidRPr="000825BB" w:rsidRDefault="00CE4F4B" w:rsidP="000825BB">
      <w:pPr>
        <w:numPr>
          <w:ilvl w:val="0"/>
          <w:numId w:val="31"/>
        </w:numPr>
        <w:spacing w:after="0" w:line="276" w:lineRule="auto"/>
        <w:ind w:left="1069"/>
        <w:jc w:val="both"/>
        <w:textAlignment w:val="baseline"/>
        <w:rPr>
          <w:rFonts w:ascii="OfficinaSansBookC" w:eastAsia="Times New Roman" w:hAnsi="OfficinaSansBookC"/>
          <w:color w:val="000000"/>
          <w:sz w:val="28"/>
          <w:szCs w:val="28"/>
        </w:rPr>
      </w:pPr>
      <w:r w:rsidRPr="000825BB">
        <w:rPr>
          <w:rFonts w:ascii="OfficinaSansBookC" w:eastAsia="Times New Roman" w:hAnsi="OfficinaSansBookC" w:cs="Times New Roman"/>
          <w:color w:val="000000"/>
          <w:sz w:val="28"/>
          <w:szCs w:val="28"/>
        </w:rPr>
        <w:t>провести классификацию источников опасности по поражающему воздействию на объект защиты (воздействие на дыхательную, опорно-двигательный аппарат, кожные покровы);</w:t>
      </w:r>
    </w:p>
    <w:p w14:paraId="56E5BBB8" w14:textId="77777777" w:rsidR="00CE4F4B" w:rsidRPr="000825BB" w:rsidRDefault="00CE4F4B" w:rsidP="000825BB">
      <w:pPr>
        <w:numPr>
          <w:ilvl w:val="0"/>
          <w:numId w:val="31"/>
        </w:numPr>
        <w:spacing w:after="0" w:line="276" w:lineRule="auto"/>
        <w:ind w:left="1069"/>
        <w:jc w:val="both"/>
        <w:textAlignment w:val="baseline"/>
        <w:rPr>
          <w:rFonts w:ascii="OfficinaSansBookC" w:eastAsia="Times New Roman" w:hAnsi="OfficinaSansBookC"/>
          <w:color w:val="000000"/>
          <w:sz w:val="28"/>
          <w:szCs w:val="28"/>
        </w:rPr>
      </w:pPr>
      <w:r w:rsidRPr="000825BB">
        <w:rPr>
          <w:rFonts w:ascii="OfficinaSansBookC" w:eastAsia="Times New Roman" w:hAnsi="OfficinaSansBookC" w:cs="Times New Roman"/>
          <w:color w:val="000000"/>
          <w:sz w:val="28"/>
          <w:szCs w:val="28"/>
        </w:rPr>
        <w:t>определить варианты поражения организма объекта защиты (ожог, травма, потеря сознания, удушье, летальное/смерть).</w:t>
      </w:r>
    </w:p>
    <w:p w14:paraId="465F698B" w14:textId="77777777" w:rsidR="00CE4F4B" w:rsidRPr="009C6828" w:rsidRDefault="00CE4F4B">
      <w:pPr>
        <w:spacing w:after="0" w:line="240" w:lineRule="auto"/>
        <w:ind w:left="57" w:right="57"/>
        <w:jc w:val="both"/>
        <w:rPr>
          <w:rFonts w:ascii="OfficinaSansBookC" w:eastAsia="Times New Roman" w:hAnsi="OfficinaSansBookC" w:cs="Times New Roman"/>
          <w:b/>
          <w:sz w:val="28"/>
          <w:szCs w:val="28"/>
        </w:rPr>
      </w:pPr>
    </w:p>
    <w:p w14:paraId="5560E252" w14:textId="7BE6BAA3" w:rsidR="002603B3" w:rsidRPr="009C6828" w:rsidRDefault="002603B3">
      <w:pPr>
        <w:pBdr>
          <w:top w:val="nil"/>
          <w:left w:val="nil"/>
          <w:bottom w:val="nil"/>
          <w:right w:val="nil"/>
          <w:between w:val="nil"/>
        </w:pBdr>
        <w:spacing w:after="0" w:line="240" w:lineRule="auto"/>
        <w:jc w:val="center"/>
        <w:rPr>
          <w:rFonts w:ascii="OfficinaSansBookC" w:eastAsia="Times New Roman" w:hAnsi="OfficinaSansBookC" w:cs="Times New Roman"/>
          <w:color w:val="000000"/>
          <w:sz w:val="28"/>
          <w:szCs w:val="28"/>
        </w:rPr>
      </w:pPr>
    </w:p>
    <w:p w14:paraId="00D7420E" w14:textId="4C79B8E2" w:rsidR="002603B3" w:rsidRPr="009C6828" w:rsidRDefault="000825BB">
      <w:pPr>
        <w:pBdr>
          <w:top w:val="nil"/>
          <w:left w:val="nil"/>
          <w:bottom w:val="nil"/>
          <w:right w:val="nil"/>
          <w:between w:val="nil"/>
        </w:pBdr>
        <w:spacing w:after="0" w:line="240" w:lineRule="auto"/>
        <w:rPr>
          <w:rFonts w:ascii="OfficinaSansBookC" w:eastAsia="Times New Roman" w:hAnsi="OfficinaSansBookC" w:cs="Times New Roman"/>
          <w:color w:val="000000"/>
          <w:sz w:val="30"/>
          <w:szCs w:val="30"/>
        </w:rPr>
      </w:pPr>
      <w:r w:rsidRPr="009C6828">
        <w:rPr>
          <w:rFonts w:ascii="OfficinaSansBookC" w:eastAsia="Times New Roman" w:hAnsi="OfficinaSansBookC" w:cs="Times New Roman"/>
          <w:noProof/>
          <w:color w:val="000000"/>
          <w:sz w:val="28"/>
          <w:szCs w:val="28"/>
        </w:rPr>
        <w:lastRenderedPageBreak/>
        <w:drawing>
          <wp:inline distT="0" distB="0" distL="0" distR="0" wp14:anchorId="74B69EC6" wp14:editId="4914D565">
            <wp:extent cx="6107430" cy="2125980"/>
            <wp:effectExtent l="0" t="0" r="7620" b="0"/>
            <wp:docPr id="4" name="Организационная диаграмма 36"/>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2" r:lo="rId33" r:qs="rId34" r:cs="rId35"/>
              </a:graphicData>
            </a:graphic>
          </wp:inline>
        </w:drawing>
      </w:r>
    </w:p>
    <w:p w14:paraId="5D0DB387" w14:textId="73373BB2" w:rsidR="002603B3" w:rsidRDefault="002C5465">
      <w:pPr>
        <w:pBdr>
          <w:top w:val="nil"/>
          <w:left w:val="nil"/>
          <w:bottom w:val="nil"/>
          <w:right w:val="nil"/>
          <w:between w:val="nil"/>
        </w:pBdr>
        <w:spacing w:after="0" w:line="240" w:lineRule="auto"/>
        <w:jc w:val="center"/>
        <w:rPr>
          <w:rFonts w:ascii="OfficinaSansBookC" w:eastAsia="Times New Roman" w:hAnsi="OfficinaSansBookC" w:cs="Times New Roman"/>
          <w:color w:val="000000"/>
          <w:sz w:val="30"/>
          <w:szCs w:val="30"/>
        </w:rPr>
      </w:pPr>
      <w:r w:rsidRPr="009C6828">
        <w:rPr>
          <w:rFonts w:ascii="OfficinaSansBookC" w:hAnsi="OfficinaSansBookC"/>
          <w:noProof/>
        </w:rPr>
        <mc:AlternateContent>
          <mc:Choice Requires="wpg">
            <w:drawing>
              <wp:anchor distT="0" distB="0" distL="114300" distR="114300" simplePos="0" relativeHeight="251693056" behindDoc="0" locked="0" layoutInCell="1" allowOverlap="1" wp14:anchorId="14B42038" wp14:editId="5151D36D">
                <wp:simplePos x="0" y="0"/>
                <wp:positionH relativeFrom="column">
                  <wp:posOffset>695325</wp:posOffset>
                </wp:positionH>
                <wp:positionV relativeFrom="paragraph">
                  <wp:posOffset>330200</wp:posOffset>
                </wp:positionV>
                <wp:extent cx="4686300" cy="4686300"/>
                <wp:effectExtent l="0" t="0" r="0" b="0"/>
                <wp:wrapTopAndBottom/>
                <wp:docPr id="76" name="Группа 3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86300" cy="4686300"/>
                          <a:chOff x="30028" y="14368"/>
                          <a:chExt cx="46863" cy="46863"/>
                        </a:xfrm>
                      </wpg:grpSpPr>
                      <wpg:grpSp>
                        <wpg:cNvPr id="77" name="Группа 311"/>
                        <wpg:cNvGrpSpPr>
                          <a:grpSpLocks/>
                        </wpg:cNvGrpSpPr>
                        <wpg:grpSpPr bwMode="auto">
                          <a:xfrm>
                            <a:off x="30028" y="14368"/>
                            <a:ext cx="46863" cy="46863"/>
                            <a:chOff x="0" y="0"/>
                            <a:chExt cx="46863" cy="46863"/>
                          </a:xfrm>
                        </wpg:grpSpPr>
                        <wps:wsp>
                          <wps:cNvPr id="78" name="Прямоугольник 312"/>
                          <wps:cNvSpPr>
                            <a:spLocks noChangeArrowheads="1"/>
                          </wps:cNvSpPr>
                          <wps:spPr bwMode="auto">
                            <a:xfrm>
                              <a:off x="0" y="0"/>
                              <a:ext cx="46863" cy="468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5F0A7F" w14:textId="77777777" w:rsidR="00E05705" w:rsidRPr="00D120DB" w:rsidRDefault="00E05705" w:rsidP="00387B8E">
                                <w:pPr>
                                  <w:spacing w:after="0" w:line="240" w:lineRule="auto"/>
                                  <w:jc w:val="center"/>
                                  <w:textDirection w:val="btLr"/>
                                  <w:rPr>
                                    <w:sz w:val="16"/>
                                    <w:szCs w:val="16"/>
                                  </w:rPr>
                                </w:pPr>
                              </w:p>
                            </w:txbxContent>
                          </wps:txbx>
                          <wps:bodyPr rot="0" vert="horz" wrap="square" lIns="91425" tIns="91425" rIns="91425" bIns="91425" anchor="ctr" anchorCtr="0" upright="1">
                            <a:noAutofit/>
                          </wps:bodyPr>
                        </wps:wsp>
                        <wps:wsp>
                          <wps:cNvPr id="79" name="Прямая со стрелкой 313"/>
                          <wps:cNvCnPr>
                            <a:cxnSpLocks noChangeShapeType="1"/>
                          </wps:cNvCnPr>
                          <wps:spPr bwMode="auto">
                            <a:xfrm rot="10800000">
                              <a:off x="13793" y="17861"/>
                              <a:ext cx="4822" cy="2782"/>
                            </a:xfrm>
                            <a:prstGeom prst="straightConnector1">
                              <a:avLst/>
                            </a:prstGeom>
                            <a:noFill/>
                            <a:ln w="28575">
                              <a:solidFill>
                                <a:srgbClr val="000000"/>
                              </a:solidFill>
                              <a:round/>
                              <a:headEnd type="none" w="sm" len="sm"/>
                              <a:tailEnd type="none" w="sm" len="sm"/>
                            </a:ln>
                          </wps:spPr>
                          <wps:bodyPr/>
                        </wps:wsp>
                        <wps:wsp>
                          <wps:cNvPr id="80" name="Овал 316"/>
                          <wps:cNvSpPr>
                            <a:spLocks noChangeArrowheads="1"/>
                          </wps:cNvSpPr>
                          <wps:spPr bwMode="auto">
                            <a:xfrm>
                              <a:off x="3417" y="9519"/>
                              <a:ext cx="11130" cy="11130"/>
                            </a:xfrm>
                            <a:prstGeom prst="ellipse">
                              <a:avLst/>
                            </a:prstGeom>
                            <a:solidFill>
                              <a:srgbClr val="BBE0E3"/>
                            </a:solidFill>
                            <a:ln w="12700">
                              <a:solidFill>
                                <a:srgbClr val="000000"/>
                              </a:solidFill>
                              <a:round/>
                              <a:headEnd type="none" w="sm" len="sm"/>
                              <a:tailEnd type="none" w="sm" len="sm"/>
                            </a:ln>
                          </wps:spPr>
                          <wps:txbx>
                            <w:txbxContent>
                              <w:p w14:paraId="1172B0E2" w14:textId="77777777" w:rsidR="00E05705" w:rsidRPr="00D120DB" w:rsidRDefault="00E05705">
                                <w:pPr>
                                  <w:spacing w:line="258" w:lineRule="auto"/>
                                  <w:jc w:val="center"/>
                                  <w:textDirection w:val="btLr"/>
                                  <w:rPr>
                                    <w:sz w:val="18"/>
                                  </w:rPr>
                                </w:pPr>
                                <w:r w:rsidRPr="00D120DB">
                                  <w:rPr>
                                    <w:color w:val="000000"/>
                                    <w:sz w:val="16"/>
                                  </w:rPr>
                                  <w:t>Горючие легковоспламеняющиеся вещества</w:t>
                                </w:r>
                              </w:p>
                            </w:txbxContent>
                          </wps:txbx>
                          <wps:bodyPr rot="0" vert="horz" wrap="square" lIns="88900" tIns="38100" rIns="88900" bIns="38100" anchor="ctr" anchorCtr="0" upright="1">
                            <a:noAutofit/>
                          </wps:bodyPr>
                        </wps:wsp>
                        <wps:wsp>
                          <wps:cNvPr id="81" name="Прямая со стрелкой 317"/>
                          <wps:cNvCnPr>
                            <a:cxnSpLocks noChangeShapeType="1"/>
                          </wps:cNvCnPr>
                          <wps:spPr bwMode="auto">
                            <a:xfrm flipH="1">
                              <a:off x="13793" y="26208"/>
                              <a:ext cx="4822" cy="2783"/>
                            </a:xfrm>
                            <a:prstGeom prst="straightConnector1">
                              <a:avLst/>
                            </a:prstGeom>
                            <a:noFill/>
                            <a:ln w="28575">
                              <a:solidFill>
                                <a:srgbClr val="000000"/>
                              </a:solidFill>
                              <a:round/>
                              <a:headEnd type="none" w="sm" len="sm"/>
                              <a:tailEnd type="none" w="sm" len="sm"/>
                            </a:ln>
                          </wps:spPr>
                          <wps:bodyPr/>
                        </wps:wsp>
                        <wps:wsp>
                          <wps:cNvPr id="448" name="Овал 318"/>
                          <wps:cNvSpPr>
                            <a:spLocks noChangeArrowheads="1"/>
                          </wps:cNvSpPr>
                          <wps:spPr bwMode="auto">
                            <a:xfrm>
                              <a:off x="3417" y="26208"/>
                              <a:ext cx="11130" cy="11130"/>
                            </a:xfrm>
                            <a:prstGeom prst="ellipse">
                              <a:avLst/>
                            </a:prstGeom>
                            <a:solidFill>
                              <a:srgbClr val="BBE0E3"/>
                            </a:solidFill>
                            <a:ln w="12700">
                              <a:solidFill>
                                <a:srgbClr val="000000"/>
                              </a:solidFill>
                              <a:round/>
                              <a:headEnd type="none" w="sm" len="sm"/>
                              <a:tailEnd type="none" w="sm" len="sm"/>
                            </a:ln>
                          </wps:spPr>
                          <wps:txbx>
                            <w:txbxContent>
                              <w:p w14:paraId="12B28666" w14:textId="77777777" w:rsidR="00E05705" w:rsidRPr="00D120DB" w:rsidRDefault="00E05705">
                                <w:pPr>
                                  <w:spacing w:line="258" w:lineRule="auto"/>
                                  <w:jc w:val="center"/>
                                  <w:textDirection w:val="btLr"/>
                                  <w:rPr>
                                    <w:sz w:val="18"/>
                                  </w:rPr>
                                </w:pPr>
                                <w:r w:rsidRPr="00D120DB">
                                  <w:rPr>
                                    <w:color w:val="000000"/>
                                    <w:sz w:val="16"/>
                                  </w:rPr>
                                  <w:t>Нарушен</w:t>
                                </w:r>
                                <w:r>
                                  <w:rPr>
                                    <w:color w:val="000000"/>
                                    <w:sz w:val="16"/>
                                  </w:rPr>
                                  <w:t xml:space="preserve">ия при проектировании зданий и </w:t>
                                </w:r>
                                <w:r w:rsidRPr="00D120DB">
                                  <w:rPr>
                                    <w:color w:val="000000"/>
                                    <w:sz w:val="16"/>
                                  </w:rPr>
                                  <w:t>с</w:t>
                                </w:r>
                                <w:r>
                                  <w:rPr>
                                    <w:color w:val="000000"/>
                                    <w:sz w:val="16"/>
                                  </w:rPr>
                                  <w:t>о</w:t>
                                </w:r>
                                <w:r w:rsidRPr="00D120DB">
                                  <w:rPr>
                                    <w:color w:val="000000"/>
                                    <w:sz w:val="16"/>
                                  </w:rPr>
                                  <w:t xml:space="preserve">оружений </w:t>
                                </w:r>
                              </w:p>
                            </w:txbxContent>
                          </wps:txbx>
                          <wps:bodyPr rot="0" vert="horz" wrap="square" lIns="88900" tIns="38100" rIns="88900" bIns="38100" anchor="ctr" anchorCtr="0" upright="1">
                            <a:noAutofit/>
                          </wps:bodyPr>
                        </wps:wsp>
                        <wps:wsp>
                          <wps:cNvPr id="449" name="Прямая со стрелкой 321"/>
                          <wps:cNvCnPr>
                            <a:cxnSpLocks noChangeShapeType="1"/>
                          </wps:cNvCnPr>
                          <wps:spPr bwMode="auto">
                            <a:xfrm>
                              <a:off x="23431" y="28991"/>
                              <a:ext cx="0" cy="5565"/>
                            </a:xfrm>
                            <a:prstGeom prst="straightConnector1">
                              <a:avLst/>
                            </a:prstGeom>
                            <a:noFill/>
                            <a:ln w="28575">
                              <a:solidFill>
                                <a:srgbClr val="000000"/>
                              </a:solidFill>
                              <a:round/>
                              <a:headEnd type="none" w="sm" len="sm"/>
                              <a:tailEnd type="none" w="sm" len="sm"/>
                            </a:ln>
                          </wps:spPr>
                          <wps:bodyPr/>
                        </wps:wsp>
                        <wps:wsp>
                          <wps:cNvPr id="450" name="Овал 324"/>
                          <wps:cNvSpPr>
                            <a:spLocks noChangeArrowheads="1"/>
                          </wps:cNvSpPr>
                          <wps:spPr bwMode="auto">
                            <a:xfrm>
                              <a:off x="17866" y="34550"/>
                              <a:ext cx="11130" cy="11130"/>
                            </a:xfrm>
                            <a:prstGeom prst="ellipse">
                              <a:avLst/>
                            </a:prstGeom>
                            <a:solidFill>
                              <a:srgbClr val="BBE0E3"/>
                            </a:solidFill>
                            <a:ln w="12700">
                              <a:solidFill>
                                <a:srgbClr val="000000"/>
                              </a:solidFill>
                              <a:round/>
                              <a:headEnd type="none" w="sm" len="sm"/>
                              <a:tailEnd type="none" w="sm" len="sm"/>
                            </a:ln>
                          </wps:spPr>
                          <wps:txbx>
                            <w:txbxContent>
                              <w:p w14:paraId="124E23C0" w14:textId="77777777" w:rsidR="00E05705" w:rsidRPr="00D120DB" w:rsidRDefault="00E05705">
                                <w:pPr>
                                  <w:spacing w:line="258" w:lineRule="auto"/>
                                  <w:jc w:val="center"/>
                                  <w:textDirection w:val="btLr"/>
                                  <w:rPr>
                                    <w:sz w:val="18"/>
                                  </w:rPr>
                                </w:pPr>
                                <w:r w:rsidRPr="00D120DB">
                                  <w:rPr>
                                    <w:color w:val="000000"/>
                                    <w:sz w:val="16"/>
                                  </w:rPr>
                                  <w:t>Случайный или умышленный поджог</w:t>
                                </w:r>
                              </w:p>
                            </w:txbxContent>
                          </wps:txbx>
                          <wps:bodyPr rot="0" vert="horz" wrap="square" lIns="88900" tIns="38100" rIns="88900" bIns="38100" anchor="ctr" anchorCtr="0" upright="1">
                            <a:noAutofit/>
                          </wps:bodyPr>
                        </wps:wsp>
                        <wps:wsp>
                          <wps:cNvPr id="451" name="Прямая со стрелкой 326"/>
                          <wps:cNvCnPr>
                            <a:cxnSpLocks noChangeShapeType="1"/>
                          </wps:cNvCnPr>
                          <wps:spPr bwMode="auto">
                            <a:xfrm>
                              <a:off x="28247" y="26208"/>
                              <a:ext cx="4822" cy="2783"/>
                            </a:xfrm>
                            <a:prstGeom prst="straightConnector1">
                              <a:avLst/>
                            </a:prstGeom>
                            <a:noFill/>
                            <a:ln w="28575">
                              <a:solidFill>
                                <a:srgbClr val="000000"/>
                              </a:solidFill>
                              <a:round/>
                              <a:headEnd type="none" w="sm" len="sm"/>
                              <a:tailEnd type="none" w="sm" len="sm"/>
                            </a:ln>
                          </wps:spPr>
                          <wps:bodyPr/>
                        </wps:wsp>
                        <wps:wsp>
                          <wps:cNvPr id="452" name="Овал 328"/>
                          <wps:cNvSpPr>
                            <a:spLocks noChangeArrowheads="1"/>
                          </wps:cNvSpPr>
                          <wps:spPr bwMode="auto">
                            <a:xfrm>
                              <a:off x="32321" y="26208"/>
                              <a:ext cx="11130" cy="11130"/>
                            </a:xfrm>
                            <a:prstGeom prst="ellipse">
                              <a:avLst/>
                            </a:prstGeom>
                            <a:solidFill>
                              <a:srgbClr val="BBE0E3"/>
                            </a:solidFill>
                            <a:ln w="12700">
                              <a:solidFill>
                                <a:srgbClr val="000000"/>
                              </a:solidFill>
                              <a:round/>
                              <a:headEnd type="none" w="sm" len="sm"/>
                              <a:tailEnd type="none" w="sm" len="sm"/>
                            </a:ln>
                          </wps:spPr>
                          <wps:txbx>
                            <w:txbxContent>
                              <w:p w14:paraId="50B6CB6D" w14:textId="77777777" w:rsidR="00E05705" w:rsidRDefault="00E05705">
                                <w:pPr>
                                  <w:spacing w:line="258" w:lineRule="auto"/>
                                  <w:jc w:val="center"/>
                                  <w:textDirection w:val="btLr"/>
                                </w:pPr>
                                <w:r>
                                  <w:rPr>
                                    <w:color w:val="000000"/>
                                  </w:rPr>
                                  <w:t>Открытый огонь</w:t>
                                </w:r>
                              </w:p>
                            </w:txbxContent>
                          </wps:txbx>
                          <wps:bodyPr rot="0" vert="horz" wrap="square" lIns="88900" tIns="38100" rIns="88900" bIns="38100" anchor="ctr" anchorCtr="0" upright="1">
                            <a:noAutofit/>
                          </wps:bodyPr>
                        </wps:wsp>
                        <wps:wsp>
                          <wps:cNvPr id="453" name="Прямая со стрелкой 330"/>
                          <wps:cNvCnPr>
                            <a:cxnSpLocks noChangeShapeType="1"/>
                          </wps:cNvCnPr>
                          <wps:spPr bwMode="auto">
                            <a:xfrm rot="10800000" flipH="1">
                              <a:off x="28247" y="17866"/>
                              <a:ext cx="4822" cy="2783"/>
                            </a:xfrm>
                            <a:prstGeom prst="straightConnector1">
                              <a:avLst/>
                            </a:prstGeom>
                            <a:noFill/>
                            <a:ln w="28575">
                              <a:solidFill>
                                <a:srgbClr val="000000"/>
                              </a:solidFill>
                              <a:round/>
                              <a:headEnd type="none" w="sm" len="sm"/>
                              <a:tailEnd type="none" w="sm" len="sm"/>
                            </a:ln>
                          </wps:spPr>
                          <wps:bodyPr/>
                        </wps:wsp>
                        <wps:wsp>
                          <wps:cNvPr id="454" name="Овал 331"/>
                          <wps:cNvSpPr>
                            <a:spLocks noChangeArrowheads="1"/>
                          </wps:cNvSpPr>
                          <wps:spPr bwMode="auto">
                            <a:xfrm>
                              <a:off x="32321" y="9519"/>
                              <a:ext cx="11130" cy="11130"/>
                            </a:xfrm>
                            <a:prstGeom prst="ellipse">
                              <a:avLst/>
                            </a:prstGeom>
                            <a:solidFill>
                              <a:srgbClr val="BBE0E3"/>
                            </a:solidFill>
                            <a:ln w="12700">
                              <a:solidFill>
                                <a:srgbClr val="000000"/>
                              </a:solidFill>
                              <a:round/>
                              <a:headEnd type="none" w="sm" len="sm"/>
                              <a:tailEnd type="none" w="sm" len="sm"/>
                            </a:ln>
                          </wps:spPr>
                          <wps:txbx>
                            <w:txbxContent>
                              <w:p w14:paraId="13FEBA61" w14:textId="77777777" w:rsidR="00E05705" w:rsidRPr="00D120DB" w:rsidRDefault="00E05705">
                                <w:pPr>
                                  <w:spacing w:line="258" w:lineRule="auto"/>
                                  <w:jc w:val="center"/>
                                  <w:textDirection w:val="btLr"/>
                                  <w:rPr>
                                    <w:sz w:val="18"/>
                                  </w:rPr>
                                </w:pPr>
                                <w:r>
                                  <w:rPr>
                                    <w:color w:val="000000"/>
                                    <w:sz w:val="18"/>
                                  </w:rPr>
                                  <w:t xml:space="preserve">Нарушение правил пользования </w:t>
                                </w:r>
                                <w:proofErr w:type="spellStart"/>
                                <w:proofErr w:type="gramStart"/>
                                <w:r w:rsidRPr="00D120DB">
                                  <w:rPr>
                                    <w:color w:val="000000"/>
                                    <w:sz w:val="18"/>
                                  </w:rPr>
                                  <w:t>эл.приборами</w:t>
                                </w:r>
                                <w:proofErr w:type="spellEnd"/>
                                <w:proofErr w:type="gramEnd"/>
                              </w:p>
                            </w:txbxContent>
                          </wps:txbx>
                          <wps:bodyPr rot="0" vert="horz" wrap="square" lIns="88900" tIns="38100" rIns="88900" bIns="38100" anchor="ctr" anchorCtr="0" upright="1">
                            <a:noAutofit/>
                          </wps:bodyPr>
                        </wps:wsp>
                        <wps:wsp>
                          <wps:cNvPr id="455" name="Прямая со стрелкой 335"/>
                          <wps:cNvCnPr>
                            <a:cxnSpLocks noChangeShapeType="1"/>
                          </wps:cNvCnPr>
                          <wps:spPr bwMode="auto">
                            <a:xfrm rot="10800000">
                              <a:off x="23431" y="12301"/>
                              <a:ext cx="0" cy="5565"/>
                            </a:xfrm>
                            <a:prstGeom prst="straightConnector1">
                              <a:avLst/>
                            </a:prstGeom>
                            <a:noFill/>
                            <a:ln w="28575">
                              <a:solidFill>
                                <a:srgbClr val="000000"/>
                              </a:solidFill>
                              <a:round/>
                              <a:headEnd type="none" w="sm" len="sm"/>
                              <a:tailEnd type="none" w="sm" len="sm"/>
                            </a:ln>
                          </wps:spPr>
                          <wps:bodyPr/>
                        </wps:wsp>
                        <wps:wsp>
                          <wps:cNvPr id="456" name="Овал 336"/>
                          <wps:cNvSpPr>
                            <a:spLocks noChangeArrowheads="1"/>
                          </wps:cNvSpPr>
                          <wps:spPr bwMode="auto">
                            <a:xfrm>
                              <a:off x="17866" y="1171"/>
                              <a:ext cx="11130" cy="11130"/>
                            </a:xfrm>
                            <a:prstGeom prst="ellipse">
                              <a:avLst/>
                            </a:prstGeom>
                            <a:solidFill>
                              <a:srgbClr val="BBE0E3"/>
                            </a:solidFill>
                            <a:ln w="12700">
                              <a:solidFill>
                                <a:srgbClr val="000000"/>
                              </a:solidFill>
                              <a:round/>
                              <a:headEnd type="none" w="sm" len="sm"/>
                              <a:tailEnd type="none" w="sm" len="sm"/>
                            </a:ln>
                          </wps:spPr>
                          <wps:txbx>
                            <w:txbxContent>
                              <w:p w14:paraId="05B4A643" w14:textId="77777777" w:rsidR="00E05705" w:rsidRPr="00D120DB" w:rsidRDefault="00E05705">
                                <w:pPr>
                                  <w:spacing w:line="258" w:lineRule="auto"/>
                                  <w:jc w:val="center"/>
                                  <w:textDirection w:val="btLr"/>
                                  <w:rPr>
                                    <w:sz w:val="18"/>
                                  </w:rPr>
                                </w:pPr>
                                <w:r w:rsidRPr="00D120DB">
                                  <w:rPr>
                                    <w:color w:val="000000"/>
                                    <w:sz w:val="16"/>
                                  </w:rPr>
                                  <w:t>Неисправные электроприборы и электропроводка</w:t>
                                </w:r>
                              </w:p>
                            </w:txbxContent>
                          </wps:txbx>
                          <wps:bodyPr rot="0" vert="horz" wrap="square" lIns="88900" tIns="38100" rIns="88900" bIns="38100" anchor="ctr" anchorCtr="0" upright="1">
                            <a:noAutofit/>
                          </wps:bodyPr>
                        </wps:wsp>
                        <wps:wsp>
                          <wps:cNvPr id="457" name="Овал 338"/>
                          <wps:cNvSpPr>
                            <a:spLocks noChangeArrowheads="1"/>
                          </wps:cNvSpPr>
                          <wps:spPr bwMode="auto">
                            <a:xfrm>
                              <a:off x="17866" y="17866"/>
                              <a:ext cx="11130" cy="11130"/>
                            </a:xfrm>
                            <a:prstGeom prst="ellipse">
                              <a:avLst/>
                            </a:prstGeom>
                            <a:solidFill>
                              <a:srgbClr val="BBE0E3"/>
                            </a:solidFill>
                            <a:ln w="12700">
                              <a:solidFill>
                                <a:srgbClr val="000000"/>
                              </a:solidFill>
                              <a:round/>
                              <a:headEnd type="none" w="sm" len="sm"/>
                              <a:tailEnd type="none" w="sm" len="sm"/>
                            </a:ln>
                          </wps:spPr>
                          <wps:txbx>
                            <w:txbxContent>
                              <w:p w14:paraId="060960CA" w14:textId="77777777" w:rsidR="00E05705" w:rsidRDefault="00E05705">
                                <w:pPr>
                                  <w:spacing w:line="258" w:lineRule="auto"/>
                                  <w:jc w:val="center"/>
                                  <w:textDirection w:val="btLr"/>
                                </w:pPr>
                              </w:p>
                            </w:txbxContent>
                          </wps:txbx>
                          <wps:bodyPr rot="0" vert="horz" wrap="square" lIns="88900" tIns="38100" rIns="88900" bIns="38100" anchor="ctr"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4B42038" id="Группа 319" o:spid="_x0000_s1042" style="position:absolute;left:0;text-align:left;margin-left:54.75pt;margin-top:26pt;width:369pt;height:369pt;z-index:251693056" coordorigin="30028,14368" coordsize="46863,46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">
                <v:group id="Группа 311" o:spid="_x0000_s1043" style="position:absolute;left:30028;top:14368;width:46863;height:46863" coordsize="46863,46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rect id="Прямоугольник 312" o:spid="_x0000_s1044" style="position:absolute;width:46863;height:468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" filled="f" stroked="f">
                    <v:textbox inset="2.53958mm,2.53958mm,2.53958mm,2.53958mm">
                      <w:txbxContent>
                        <w:p w14:paraId="545F0A7F" w14:textId="77777777" w:rsidR="00E05705" w:rsidRPr="00D120DB" w:rsidRDefault="00E05705" w:rsidP="00387B8E">
                          <w:pPr>
                            <w:spacing w:after="0" w:line="240" w:lineRule="auto"/>
                            <w:jc w:val="center"/>
                            <w:textDirection w:val="btLr"/>
                            <w:rPr>
                              <w:sz w:val="16"/>
                              <w:szCs w:val="16"/>
                            </w:rPr>
                          </w:pPr>
                        </w:p>
                      </w:txbxContent>
                    </v:textbox>
                  </v:rect>
                  <v:shapetype id="_x0000_t32" coordsize="21600,21600" o:spt="32" o:oned="t" path="m,l21600,21600e" filled="f">
                    <v:path arrowok="t" fillok="f" o:connecttype="none"/>
                    <o:lock v:ext="edit" shapetype="t"/>
                  </v:shapetype>
                  <v:shape id="Прямая со стрелкой 313" o:spid="_x0000_s1045" type="#_x0000_t32" style="position:absolute;left:13793;top:17861;width:4822;height:2782;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" strokeweight="2.25pt">
                    <v:stroke startarrowwidth="narrow" startarrowlength="short" endarrowwidth="narrow" endarrowlength="short"/>
                  </v:shape>
                  <v:oval id="Овал 316" o:spid="_x0000_s1046" style="position:absolute;left:3417;top:9519;width:11130;height:111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" fillcolor="#bbe0e3" strokeweight="1pt">
                    <v:stroke startarrowwidth="narrow" startarrowlength="short" endarrowwidth="narrow" endarrowlength="short"/>
                    <v:textbox inset="7pt,3pt,7pt,3pt">
                      <w:txbxContent>
                        <w:p w14:paraId="1172B0E2" w14:textId="77777777" w:rsidR="00E05705" w:rsidRPr="00D120DB" w:rsidRDefault="00E05705">
                          <w:pPr>
                            <w:spacing w:line="258" w:lineRule="auto"/>
                            <w:jc w:val="center"/>
                            <w:textDirection w:val="btLr"/>
                            <w:rPr>
                              <w:sz w:val="18"/>
                            </w:rPr>
                          </w:pPr>
                          <w:r w:rsidRPr="00D120DB">
                            <w:rPr>
                              <w:color w:val="000000"/>
                              <w:sz w:val="16"/>
                            </w:rPr>
                            <w:t>Горючие легковоспламеняющиеся вещества</w:t>
                          </w:r>
                        </w:p>
                      </w:txbxContent>
                    </v:textbox>
                  </v:oval>
                  <v:shape id="Прямая со стрелкой 317" o:spid="_x0000_s1047" type="#_x0000_t32" style="position:absolute;left:13793;top:26208;width:4822;height:278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" strokeweight="2.25pt">
                    <v:stroke startarrowwidth="narrow" startarrowlength="short" endarrowwidth="narrow" endarrowlength="short"/>
                  </v:shape>
                  <v:oval id="Овал 318" o:spid="_x0000_s1048" style="position:absolute;left:3417;top:26208;width:11130;height:111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" fillcolor="#bbe0e3" strokeweight="1pt">
                    <v:stroke startarrowwidth="narrow" startarrowlength="short" endarrowwidth="narrow" endarrowlength="short"/>
                    <v:textbox inset="7pt,3pt,7pt,3pt">
                      <w:txbxContent>
                        <w:p w14:paraId="12B28666" w14:textId="77777777" w:rsidR="00E05705" w:rsidRPr="00D120DB" w:rsidRDefault="00E05705">
                          <w:pPr>
                            <w:spacing w:line="258" w:lineRule="auto"/>
                            <w:jc w:val="center"/>
                            <w:textDirection w:val="btLr"/>
                            <w:rPr>
                              <w:sz w:val="18"/>
                            </w:rPr>
                          </w:pPr>
                          <w:r w:rsidRPr="00D120DB">
                            <w:rPr>
                              <w:color w:val="000000"/>
                              <w:sz w:val="16"/>
                            </w:rPr>
                            <w:t>Нарушен</w:t>
                          </w:r>
                          <w:r>
                            <w:rPr>
                              <w:color w:val="000000"/>
                              <w:sz w:val="16"/>
                            </w:rPr>
                            <w:t xml:space="preserve">ия при проектировании зданий и </w:t>
                          </w:r>
                          <w:r w:rsidRPr="00D120DB">
                            <w:rPr>
                              <w:color w:val="000000"/>
                              <w:sz w:val="16"/>
                            </w:rPr>
                            <w:t>с</w:t>
                          </w:r>
                          <w:r>
                            <w:rPr>
                              <w:color w:val="000000"/>
                              <w:sz w:val="16"/>
                            </w:rPr>
                            <w:t>о</w:t>
                          </w:r>
                          <w:r w:rsidRPr="00D120DB">
                            <w:rPr>
                              <w:color w:val="000000"/>
                              <w:sz w:val="16"/>
                            </w:rPr>
                            <w:t xml:space="preserve">оружений </w:t>
                          </w:r>
                        </w:p>
                      </w:txbxContent>
                    </v:textbox>
                  </v:oval>
                  <v:shape id="Прямая со стрелкой 321" o:spid="_x0000_s1049" type="#_x0000_t32" style="position:absolute;left:23431;top:28991;width:0;height:55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" strokeweight="2.25pt">
                    <v:stroke startarrowwidth="narrow" startarrowlength="short" endarrowwidth="narrow" endarrowlength="short"/>
                  </v:shape>
                  <v:oval id="Овал 324" o:spid="_x0000_s1050" style="position:absolute;left:17866;top:34550;width:11130;height:111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" fillcolor="#bbe0e3" strokeweight="1pt">
                    <v:stroke startarrowwidth="narrow" startarrowlength="short" endarrowwidth="narrow" endarrowlength="short"/>
                    <v:textbox inset="7pt,3pt,7pt,3pt">
                      <w:txbxContent>
                        <w:p w14:paraId="124E23C0" w14:textId="77777777" w:rsidR="00E05705" w:rsidRPr="00D120DB" w:rsidRDefault="00E05705">
                          <w:pPr>
                            <w:spacing w:line="258" w:lineRule="auto"/>
                            <w:jc w:val="center"/>
                            <w:textDirection w:val="btLr"/>
                            <w:rPr>
                              <w:sz w:val="18"/>
                            </w:rPr>
                          </w:pPr>
                          <w:r w:rsidRPr="00D120DB">
                            <w:rPr>
                              <w:color w:val="000000"/>
                              <w:sz w:val="16"/>
                            </w:rPr>
                            <w:t>Случайный или умышленный поджог</w:t>
                          </w:r>
                        </w:p>
                      </w:txbxContent>
                    </v:textbox>
                  </v:oval>
                  <v:shape id="Прямая со стрелкой 326" o:spid="_x0000_s1051" type="#_x0000_t32" style="position:absolute;left:28247;top:26208;width:4822;height:27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" strokeweight="2.25pt">
                    <v:stroke startarrowwidth="narrow" startarrowlength="short" endarrowwidth="narrow" endarrowlength="short"/>
                  </v:shape>
                  <v:oval id="Овал 328" o:spid="_x0000_s1052" style="position:absolute;left:32321;top:26208;width:11130;height:111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" fillcolor="#bbe0e3" strokeweight="1pt">
                    <v:stroke startarrowwidth="narrow" startarrowlength="short" endarrowwidth="narrow" endarrowlength="short"/>
                    <v:textbox inset="7pt,3pt,7pt,3pt">
                      <w:txbxContent>
                        <w:p w14:paraId="50B6CB6D" w14:textId="77777777" w:rsidR="00E05705" w:rsidRDefault="00E05705">
                          <w:pPr>
                            <w:spacing w:line="258" w:lineRule="auto"/>
                            <w:jc w:val="center"/>
                            <w:textDirection w:val="btLr"/>
                          </w:pPr>
                          <w:r>
                            <w:rPr>
                              <w:color w:val="000000"/>
                            </w:rPr>
                            <w:t>Открытый огонь</w:t>
                          </w:r>
                        </w:p>
                      </w:txbxContent>
                    </v:textbox>
                  </v:oval>
                  <v:shape id="Прямая со стрелкой 330" o:spid="_x0000_s1053" type="#_x0000_t32" style="position:absolute;left:28247;top:17866;width:4822;height:2783;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" strokeweight="2.25pt">
                    <v:stroke startarrowwidth="narrow" startarrowlength="short" endarrowwidth="narrow" endarrowlength="short"/>
                  </v:shape>
                  <v:oval id="Овал 331" o:spid="_x0000_s1054" style="position:absolute;left:32321;top:9519;width:11130;height:111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" fillcolor="#bbe0e3" strokeweight="1pt">
                    <v:stroke startarrowwidth="narrow" startarrowlength="short" endarrowwidth="narrow" endarrowlength="short"/>
                    <v:textbox inset="7pt,3pt,7pt,3pt">
                      <w:txbxContent>
                        <w:p w14:paraId="13FEBA61" w14:textId="77777777" w:rsidR="00E05705" w:rsidRPr="00D120DB" w:rsidRDefault="00E05705">
                          <w:pPr>
                            <w:spacing w:line="258" w:lineRule="auto"/>
                            <w:jc w:val="center"/>
                            <w:textDirection w:val="btLr"/>
                            <w:rPr>
                              <w:sz w:val="18"/>
                            </w:rPr>
                          </w:pPr>
                          <w:r>
                            <w:rPr>
                              <w:color w:val="000000"/>
                              <w:sz w:val="18"/>
                            </w:rPr>
                            <w:t xml:space="preserve">Нарушение правил пользования </w:t>
                          </w:r>
                          <w:proofErr w:type="spellStart"/>
                          <w:proofErr w:type="gramStart"/>
                          <w:r w:rsidRPr="00D120DB">
                            <w:rPr>
                              <w:color w:val="000000"/>
                              <w:sz w:val="18"/>
                            </w:rPr>
                            <w:t>эл.приборами</w:t>
                          </w:r>
                          <w:proofErr w:type="spellEnd"/>
                          <w:proofErr w:type="gramEnd"/>
                        </w:p>
                      </w:txbxContent>
                    </v:textbox>
                  </v:oval>
                  <v:shape id="Прямая со стрелкой 335" o:spid="_x0000_s1055" type="#_x0000_t32" style="position:absolute;left:23431;top:12301;width:0;height:5565;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" strokeweight="2.25pt">
                    <v:stroke startarrowwidth="narrow" startarrowlength="short" endarrowwidth="narrow" endarrowlength="short"/>
                  </v:shape>
                  <v:oval id="Овал 336" o:spid="_x0000_s1056" style="position:absolute;left:17866;top:1171;width:11130;height:111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" fillcolor="#bbe0e3" strokeweight="1pt">
                    <v:stroke startarrowwidth="narrow" startarrowlength="short" endarrowwidth="narrow" endarrowlength="short"/>
                    <v:textbox inset="7pt,3pt,7pt,3pt">
                      <w:txbxContent>
                        <w:p w14:paraId="05B4A643" w14:textId="77777777" w:rsidR="00E05705" w:rsidRPr="00D120DB" w:rsidRDefault="00E05705">
                          <w:pPr>
                            <w:spacing w:line="258" w:lineRule="auto"/>
                            <w:jc w:val="center"/>
                            <w:textDirection w:val="btLr"/>
                            <w:rPr>
                              <w:sz w:val="18"/>
                            </w:rPr>
                          </w:pPr>
                          <w:r w:rsidRPr="00D120DB">
                            <w:rPr>
                              <w:color w:val="000000"/>
                              <w:sz w:val="16"/>
                            </w:rPr>
                            <w:t>Неисправные электроприборы и электропроводка</w:t>
                          </w:r>
                        </w:p>
                      </w:txbxContent>
                    </v:textbox>
                  </v:oval>
                  <v:oval id="Овал 338" o:spid="_x0000_s1057" style="position:absolute;left:17866;top:17866;width:11130;height:111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" fillcolor="#bbe0e3" strokeweight="1pt">
                    <v:stroke startarrowwidth="narrow" startarrowlength="short" endarrowwidth="narrow" endarrowlength="short"/>
                    <v:textbox inset="7pt,3pt,7pt,3pt">
                      <w:txbxContent>
                        <w:p w14:paraId="060960CA" w14:textId="77777777" w:rsidR="00E05705" w:rsidRDefault="00E05705">
                          <w:pPr>
                            <w:spacing w:line="258" w:lineRule="auto"/>
                            <w:jc w:val="center"/>
                            <w:textDirection w:val="btLr"/>
                          </w:pPr>
                        </w:p>
                      </w:txbxContent>
                    </v:textbox>
                  </v:oval>
                </v:group>
                <w10:wrap type="topAndBottom"/>
              </v:group>
            </w:pict>
          </mc:Fallback>
        </mc:AlternateContent>
      </w:r>
      <w:r w:rsidR="00B01CD5" w:rsidRPr="009C6828">
        <w:rPr>
          <w:rFonts w:ascii="OfficinaSansBookC" w:eastAsia="Times New Roman" w:hAnsi="OfficinaSansBookC" w:cs="Times New Roman"/>
          <w:color w:val="000000"/>
          <w:sz w:val="30"/>
          <w:szCs w:val="30"/>
        </w:rPr>
        <w:t>Источники пожарной опасности</w:t>
      </w:r>
    </w:p>
    <w:p w14:paraId="28FA0D1B" w14:textId="77777777" w:rsidR="00BC36FB" w:rsidRPr="00B133FE" w:rsidRDefault="00BC36FB" w:rsidP="00B133FE">
      <w:pPr>
        <w:jc w:val="center"/>
        <w:rPr>
          <w:rFonts w:ascii="OfficinaSansBookC" w:hAnsi="OfficinaSansBookC"/>
          <w:sz w:val="28"/>
          <w:szCs w:val="28"/>
        </w:rPr>
      </w:pPr>
    </w:p>
    <w:p w14:paraId="1CD0BF2D" w14:textId="025229B9" w:rsidR="00065652" w:rsidRPr="00B133FE" w:rsidRDefault="00065652" w:rsidP="00B133FE">
      <w:pPr>
        <w:jc w:val="center"/>
        <w:rPr>
          <w:rFonts w:ascii="OfficinaSansBookC" w:hAnsi="OfficinaSansBookC"/>
          <w:b/>
          <w:sz w:val="28"/>
          <w:szCs w:val="28"/>
        </w:rPr>
      </w:pPr>
      <w:bookmarkStart w:id="8" w:name="_heading=h.8hz0ryo50kb6" w:colFirst="0" w:colLast="0"/>
      <w:bookmarkStart w:id="9" w:name="_Toc115790347"/>
      <w:bookmarkEnd w:id="8"/>
      <w:r w:rsidRPr="00B133FE">
        <w:rPr>
          <w:rFonts w:ascii="OfficinaSansBookC" w:hAnsi="OfficinaSansBookC"/>
          <w:b/>
          <w:sz w:val="28"/>
          <w:szCs w:val="28"/>
        </w:rPr>
        <w:t>Тема 2.1 Как измерять опасности</w:t>
      </w:r>
      <w:bookmarkEnd w:id="9"/>
    </w:p>
    <w:p w14:paraId="10E6CF12" w14:textId="77777777" w:rsidR="00D9507E" w:rsidRPr="009C6828" w:rsidRDefault="00D9507E" w:rsidP="00EC2905">
      <w:pPr>
        <w:spacing w:after="0" w:line="240" w:lineRule="auto"/>
        <w:ind w:left="766" w:right="57" w:hanging="709"/>
        <w:rPr>
          <w:rFonts w:ascii="OfficinaSansBookC" w:hAnsi="OfficinaSansBookC"/>
          <w:sz w:val="24"/>
        </w:rPr>
      </w:pPr>
    </w:p>
    <w:p w14:paraId="0F42D520" w14:textId="1F68C1FD" w:rsidR="00EC2905" w:rsidRPr="000825BB" w:rsidRDefault="00065652" w:rsidP="000825BB">
      <w:pPr>
        <w:spacing w:after="0" w:line="276" w:lineRule="auto"/>
        <w:ind w:left="766" w:right="57" w:hanging="709"/>
        <w:rPr>
          <w:rFonts w:ascii="OfficinaSansBookC" w:hAnsi="OfficinaSansBookC"/>
          <w:sz w:val="28"/>
          <w:szCs w:val="28"/>
        </w:rPr>
      </w:pPr>
      <w:r w:rsidRPr="000825BB">
        <w:rPr>
          <w:rFonts w:ascii="OfficinaSansBookC" w:hAnsi="OfficinaSansBookC"/>
          <w:sz w:val="28"/>
          <w:szCs w:val="28"/>
        </w:rPr>
        <w:t xml:space="preserve">Планируемые результаты обучения: </w:t>
      </w:r>
      <w:r w:rsidR="00EC2905" w:rsidRPr="000825BB">
        <w:rPr>
          <w:rFonts w:ascii="OfficinaSansBookC" w:hAnsi="OfficinaSansBookC"/>
          <w:sz w:val="28"/>
          <w:szCs w:val="28"/>
        </w:rPr>
        <w:t xml:space="preserve">ПР2; </w:t>
      </w:r>
      <w:r w:rsidR="00DA5DC2" w:rsidRPr="000825BB">
        <w:rPr>
          <w:rFonts w:ascii="OfficinaSansBookC" w:hAnsi="OfficinaSansBookC"/>
          <w:sz w:val="28"/>
          <w:szCs w:val="28"/>
        </w:rPr>
        <w:t xml:space="preserve">ПР4; </w:t>
      </w:r>
      <w:r w:rsidR="00EC2905" w:rsidRPr="000825BB">
        <w:rPr>
          <w:rFonts w:ascii="OfficinaSansBookC" w:hAnsi="OfficinaSansBookC"/>
          <w:sz w:val="28"/>
          <w:szCs w:val="28"/>
        </w:rPr>
        <w:t>ПР6; ПР7</w:t>
      </w:r>
    </w:p>
    <w:p w14:paraId="11F6F3CF" w14:textId="77777777" w:rsidR="00065652" w:rsidRPr="000825BB" w:rsidRDefault="00065652" w:rsidP="000825BB">
      <w:pPr>
        <w:spacing w:after="0" w:line="276" w:lineRule="auto"/>
        <w:ind w:left="766" w:right="57" w:hanging="46"/>
        <w:rPr>
          <w:rFonts w:ascii="OfficinaSansBookC" w:hAnsi="OfficinaSansBookC"/>
          <w:b/>
          <w:sz w:val="28"/>
          <w:szCs w:val="28"/>
        </w:rPr>
      </w:pPr>
      <w:r w:rsidRPr="000825BB">
        <w:rPr>
          <w:rFonts w:ascii="OfficinaSansBookC" w:hAnsi="OfficinaSansBookC"/>
          <w:b/>
          <w:sz w:val="28"/>
          <w:szCs w:val="28"/>
        </w:rPr>
        <w:t xml:space="preserve">ОК 02 </w:t>
      </w:r>
    </w:p>
    <w:p w14:paraId="49F4151B" w14:textId="77777777" w:rsidR="00065652" w:rsidRPr="000825BB" w:rsidRDefault="00065652" w:rsidP="000825BB">
      <w:pPr>
        <w:spacing w:after="0" w:line="276" w:lineRule="auto"/>
        <w:ind w:left="57" w:right="57" w:firstLine="720"/>
        <w:jc w:val="both"/>
        <w:rPr>
          <w:rFonts w:ascii="OfficinaSansBookC" w:hAnsi="OfficinaSansBookC"/>
          <w:sz w:val="28"/>
          <w:szCs w:val="28"/>
        </w:rPr>
      </w:pPr>
      <w:r w:rsidRPr="000825BB">
        <w:rPr>
          <w:rFonts w:ascii="OfficinaSansBookC" w:hAnsi="OfficinaSansBookC"/>
          <w:sz w:val="28"/>
          <w:szCs w:val="28"/>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3DA7C89" w14:textId="77777777" w:rsidR="00065652" w:rsidRPr="000825BB" w:rsidRDefault="00065652" w:rsidP="000825BB">
      <w:pPr>
        <w:spacing w:after="0" w:line="276" w:lineRule="auto"/>
        <w:ind w:left="57" w:right="57" w:firstLine="720"/>
        <w:jc w:val="both"/>
        <w:rPr>
          <w:rFonts w:ascii="OfficinaSansBookC" w:hAnsi="OfficinaSansBookC"/>
          <w:b/>
          <w:sz w:val="28"/>
          <w:szCs w:val="28"/>
        </w:rPr>
      </w:pPr>
      <w:r w:rsidRPr="000825BB">
        <w:rPr>
          <w:rFonts w:ascii="OfficinaSansBookC" w:hAnsi="OfficinaSansBookC"/>
          <w:b/>
          <w:sz w:val="28"/>
          <w:szCs w:val="28"/>
        </w:rPr>
        <w:lastRenderedPageBreak/>
        <w:t xml:space="preserve">ОК 04 </w:t>
      </w:r>
    </w:p>
    <w:p w14:paraId="5FE8516F" w14:textId="77777777" w:rsidR="00065652" w:rsidRPr="000825BB" w:rsidRDefault="00065652" w:rsidP="000825BB">
      <w:pPr>
        <w:spacing w:after="0" w:line="276" w:lineRule="auto"/>
        <w:ind w:left="57" w:right="57" w:firstLine="720"/>
        <w:jc w:val="both"/>
        <w:rPr>
          <w:rFonts w:ascii="OfficinaSansBookC" w:hAnsi="OfficinaSansBookC"/>
          <w:sz w:val="28"/>
          <w:szCs w:val="28"/>
        </w:rPr>
      </w:pPr>
      <w:r w:rsidRPr="000825BB">
        <w:rPr>
          <w:rFonts w:ascii="OfficinaSansBookC" w:hAnsi="OfficinaSansBookC"/>
          <w:sz w:val="28"/>
          <w:szCs w:val="28"/>
        </w:rPr>
        <w:t>Эффективно взаимодействовать и работать в коллективе и команде;</w:t>
      </w:r>
    </w:p>
    <w:p w14:paraId="6E88FBF8" w14:textId="77777777" w:rsidR="00065652" w:rsidRPr="000825BB" w:rsidRDefault="00065652" w:rsidP="000825BB">
      <w:pPr>
        <w:spacing w:after="0" w:line="276" w:lineRule="auto"/>
        <w:ind w:left="57" w:right="57" w:firstLine="720"/>
        <w:jc w:val="both"/>
        <w:rPr>
          <w:rFonts w:ascii="OfficinaSansBookC" w:hAnsi="OfficinaSansBookC"/>
          <w:b/>
          <w:sz w:val="28"/>
          <w:szCs w:val="28"/>
        </w:rPr>
      </w:pPr>
      <w:r w:rsidRPr="000825BB">
        <w:rPr>
          <w:rFonts w:ascii="OfficinaSansBookC" w:hAnsi="OfficinaSansBookC"/>
          <w:b/>
          <w:sz w:val="28"/>
          <w:szCs w:val="28"/>
        </w:rPr>
        <w:t>ОК 07</w:t>
      </w:r>
    </w:p>
    <w:p w14:paraId="18374179" w14:textId="77777777" w:rsidR="00065652" w:rsidRPr="000825BB" w:rsidRDefault="00065652" w:rsidP="000825BB">
      <w:pPr>
        <w:spacing w:after="0" w:line="276" w:lineRule="auto"/>
        <w:ind w:left="57" w:right="57" w:firstLine="720"/>
        <w:jc w:val="both"/>
        <w:rPr>
          <w:rFonts w:ascii="OfficinaSansBookC" w:hAnsi="OfficinaSansBookC"/>
          <w:b/>
          <w:sz w:val="28"/>
          <w:szCs w:val="28"/>
          <w:u w:val="single"/>
        </w:rPr>
      </w:pPr>
      <w:r w:rsidRPr="000825BB">
        <w:rPr>
          <w:rFonts w:ascii="OfficinaSansBookC" w:hAnsi="OfficinaSansBookC"/>
          <w:sz w:val="28"/>
          <w:szCs w:val="28"/>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AD7737C" w14:textId="77777777" w:rsidR="002C1065" w:rsidRPr="000825BB" w:rsidRDefault="00E92267" w:rsidP="000825BB">
      <w:pPr>
        <w:pBdr>
          <w:top w:val="nil"/>
          <w:left w:val="nil"/>
          <w:bottom w:val="nil"/>
          <w:right w:val="nil"/>
          <w:between w:val="nil"/>
        </w:pBdr>
        <w:spacing w:after="0" w:line="276" w:lineRule="auto"/>
        <w:ind w:left="57" w:right="57" w:firstLine="720"/>
        <w:rPr>
          <w:rFonts w:ascii="OfficinaSansBookC" w:eastAsia="Times New Roman" w:hAnsi="OfficinaSansBookC" w:cs="Times New Roman"/>
          <w:sz w:val="28"/>
          <w:szCs w:val="28"/>
        </w:rPr>
      </w:pPr>
      <w:r w:rsidRPr="000825BB">
        <w:rPr>
          <w:rFonts w:ascii="OfficinaSansBookC" w:eastAsia="Times New Roman" w:hAnsi="OfficinaSansBookC" w:cs="Times New Roman"/>
          <w:b/>
          <w:bCs/>
          <w:sz w:val="28"/>
          <w:szCs w:val="28"/>
        </w:rPr>
        <w:t>Цель</w:t>
      </w:r>
      <w:r w:rsidRPr="000825BB">
        <w:rPr>
          <w:rFonts w:ascii="OfficinaSansBookC" w:eastAsia="Times New Roman" w:hAnsi="OfficinaSansBookC" w:cs="Times New Roman"/>
          <w:sz w:val="28"/>
          <w:szCs w:val="28"/>
        </w:rPr>
        <w:t xml:space="preserve">: </w:t>
      </w:r>
      <w:r w:rsidR="00644F9B" w:rsidRPr="000825BB">
        <w:rPr>
          <w:rFonts w:ascii="OfficinaSansBookC" w:eastAsia="Times New Roman" w:hAnsi="OfficinaSansBookC" w:cs="Times New Roman"/>
          <w:sz w:val="28"/>
          <w:szCs w:val="28"/>
        </w:rPr>
        <w:t xml:space="preserve">открытие и освоение понятия </w:t>
      </w:r>
      <w:r w:rsidR="00D216E2" w:rsidRPr="000825BB">
        <w:rPr>
          <w:rFonts w:ascii="OfficinaSansBookC" w:eastAsia="Times New Roman" w:hAnsi="OfficinaSansBookC" w:cs="Times New Roman"/>
          <w:sz w:val="28"/>
          <w:szCs w:val="28"/>
        </w:rPr>
        <w:t>риска и правила его оценки</w:t>
      </w:r>
      <w:r w:rsidR="00644F9B" w:rsidRPr="000825BB">
        <w:rPr>
          <w:rFonts w:ascii="OfficinaSansBookC" w:eastAsia="Times New Roman" w:hAnsi="OfficinaSansBookC" w:cs="Times New Roman"/>
          <w:sz w:val="28"/>
          <w:szCs w:val="28"/>
        </w:rPr>
        <w:t xml:space="preserve"> </w:t>
      </w:r>
    </w:p>
    <w:p w14:paraId="56761C2F" w14:textId="77777777" w:rsidR="002603B3" w:rsidRPr="000825BB" w:rsidRDefault="00B01CD5" w:rsidP="000825BB">
      <w:pPr>
        <w:spacing w:after="0" w:line="276" w:lineRule="auto"/>
        <w:ind w:left="57" w:right="57" w:firstLine="720"/>
        <w:jc w:val="both"/>
        <w:rPr>
          <w:rFonts w:ascii="OfficinaSansBookC" w:eastAsia="Times New Roman" w:hAnsi="OfficinaSansBookC" w:cs="Times New Roman"/>
          <w:bCs/>
          <w:sz w:val="28"/>
          <w:szCs w:val="28"/>
        </w:rPr>
      </w:pPr>
      <w:r w:rsidRPr="000825BB">
        <w:rPr>
          <w:rFonts w:ascii="OfficinaSansBookC" w:eastAsia="Times New Roman" w:hAnsi="OfficinaSansBookC" w:cs="Times New Roman"/>
          <w:b/>
          <w:sz w:val="28"/>
          <w:szCs w:val="28"/>
        </w:rPr>
        <w:t xml:space="preserve">Понятие: </w:t>
      </w:r>
      <w:r w:rsidRPr="000825BB">
        <w:rPr>
          <w:rFonts w:ascii="OfficinaSansBookC" w:eastAsia="Times New Roman" w:hAnsi="OfficinaSansBookC" w:cs="Times New Roman"/>
          <w:bCs/>
          <w:sz w:val="28"/>
          <w:szCs w:val="28"/>
        </w:rPr>
        <w:t>риск – это количественная мера опасности, сочетание 1) вероятности (или частоты) нанесения ущерба и 2) тяжести этого ущерба для объекта защиты;</w:t>
      </w:r>
    </w:p>
    <w:p w14:paraId="0C242380" w14:textId="77777777" w:rsidR="002603B3" w:rsidRPr="000825BB" w:rsidRDefault="00B01CD5" w:rsidP="000825BB">
      <w:pPr>
        <w:spacing w:after="0" w:line="276" w:lineRule="auto"/>
        <w:ind w:left="57" w:right="57" w:firstLine="720"/>
        <w:jc w:val="both"/>
        <w:rPr>
          <w:rFonts w:ascii="OfficinaSansBookC" w:eastAsia="Times New Roman" w:hAnsi="OfficinaSansBookC" w:cs="Times New Roman"/>
          <w:bCs/>
          <w:sz w:val="28"/>
          <w:szCs w:val="28"/>
        </w:rPr>
      </w:pPr>
      <w:r w:rsidRPr="000825BB">
        <w:rPr>
          <w:rFonts w:ascii="OfficinaSansBookC" w:eastAsia="Times New Roman" w:hAnsi="OfficinaSansBookC" w:cs="Times New Roman"/>
          <w:bCs/>
          <w:sz w:val="28"/>
          <w:szCs w:val="28"/>
        </w:rPr>
        <w:t>- приемлемый риск - уровень опасности, который на данном этапе социально-экономического и научно-технического развития общество считает допустимым</w:t>
      </w:r>
    </w:p>
    <w:p w14:paraId="6172929B" w14:textId="77777777" w:rsidR="002603B3" w:rsidRPr="000825BB" w:rsidRDefault="00B01CD5" w:rsidP="000825BB">
      <w:pPr>
        <w:spacing w:after="0" w:line="276" w:lineRule="auto"/>
        <w:ind w:left="57" w:right="57" w:firstLine="720"/>
        <w:jc w:val="both"/>
        <w:rPr>
          <w:rFonts w:ascii="OfficinaSansBookC" w:eastAsia="Times New Roman" w:hAnsi="OfficinaSansBookC" w:cs="Times New Roman"/>
          <w:bCs/>
          <w:sz w:val="28"/>
          <w:szCs w:val="28"/>
        </w:rPr>
      </w:pPr>
      <w:r w:rsidRPr="000825BB">
        <w:rPr>
          <w:rFonts w:ascii="OfficinaSansBookC" w:eastAsia="Times New Roman" w:hAnsi="OfficinaSansBookC" w:cs="Times New Roman"/>
          <w:b/>
          <w:sz w:val="28"/>
          <w:szCs w:val="28"/>
        </w:rPr>
        <w:t>Предметное действие:</w:t>
      </w:r>
      <w:r w:rsidRPr="000825BB">
        <w:rPr>
          <w:rFonts w:ascii="OfficinaSansBookC" w:eastAsia="Times New Roman" w:hAnsi="OfficinaSansBookC" w:cs="Times New Roman"/>
          <w:b/>
          <w:color w:val="333333"/>
          <w:sz w:val="28"/>
          <w:szCs w:val="28"/>
          <w:highlight w:val="white"/>
        </w:rPr>
        <w:t xml:space="preserve"> </w:t>
      </w:r>
      <w:r w:rsidRPr="000825BB">
        <w:rPr>
          <w:rFonts w:ascii="OfficinaSansBookC" w:eastAsia="Times New Roman" w:hAnsi="OfficinaSansBookC" w:cs="Times New Roman"/>
          <w:bCs/>
          <w:color w:val="333333"/>
          <w:sz w:val="28"/>
          <w:szCs w:val="28"/>
          <w:highlight w:val="white"/>
        </w:rPr>
        <w:t xml:space="preserve">определение </w:t>
      </w:r>
      <w:r w:rsidRPr="000825BB">
        <w:rPr>
          <w:rFonts w:ascii="OfficinaSansBookC" w:eastAsia="Times New Roman" w:hAnsi="OfficinaSansBookC" w:cs="Times New Roman"/>
          <w:bCs/>
          <w:color w:val="202122"/>
          <w:sz w:val="28"/>
          <w:szCs w:val="28"/>
        </w:rPr>
        <w:t>вероятности осуществления риска и масштаба последствий</w:t>
      </w:r>
      <w:r w:rsidRPr="000825BB">
        <w:rPr>
          <w:rFonts w:ascii="OfficinaSansBookC" w:eastAsia="Times New Roman" w:hAnsi="OfficinaSansBookC" w:cs="Times New Roman"/>
          <w:bCs/>
          <w:color w:val="333333"/>
          <w:sz w:val="28"/>
          <w:szCs w:val="28"/>
          <w:highlight w:val="white"/>
        </w:rPr>
        <w:t xml:space="preserve"> воздействия вредных и опасных факторов среды</w:t>
      </w:r>
      <w:r w:rsidRPr="000825BB">
        <w:rPr>
          <w:rFonts w:ascii="OfficinaSansBookC" w:eastAsia="Times New Roman" w:hAnsi="OfficinaSansBookC" w:cs="Times New Roman"/>
          <w:bCs/>
          <w:color w:val="202122"/>
          <w:sz w:val="28"/>
          <w:szCs w:val="28"/>
        </w:rPr>
        <w:t xml:space="preserve"> </w:t>
      </w:r>
      <w:r w:rsidRPr="000825BB">
        <w:rPr>
          <w:rFonts w:ascii="OfficinaSansBookC" w:eastAsia="Times New Roman" w:hAnsi="OfficinaSansBookC" w:cs="Times New Roman"/>
          <w:bCs/>
          <w:color w:val="333333"/>
          <w:sz w:val="28"/>
          <w:szCs w:val="28"/>
          <w:highlight w:val="white"/>
        </w:rPr>
        <w:t>для разработки/выбора мер по профилактике и защите</w:t>
      </w:r>
    </w:p>
    <w:p w14:paraId="036F2B7D" w14:textId="77777777" w:rsidR="002603B3" w:rsidRPr="000825BB" w:rsidRDefault="00B01CD5" w:rsidP="000825BB">
      <w:pPr>
        <w:spacing w:after="0" w:line="276" w:lineRule="auto"/>
        <w:ind w:left="57" w:right="57" w:firstLine="720"/>
        <w:jc w:val="both"/>
        <w:rPr>
          <w:rFonts w:ascii="OfficinaSansBookC" w:eastAsia="Times New Roman" w:hAnsi="OfficinaSansBookC" w:cs="Times New Roman"/>
          <w:bCs/>
          <w:sz w:val="28"/>
          <w:szCs w:val="28"/>
        </w:rPr>
      </w:pPr>
      <w:r w:rsidRPr="000825BB">
        <w:rPr>
          <w:rFonts w:ascii="OfficinaSansBookC" w:eastAsia="Times New Roman" w:hAnsi="OfficinaSansBookC" w:cs="Times New Roman"/>
          <w:b/>
          <w:sz w:val="28"/>
          <w:szCs w:val="28"/>
        </w:rPr>
        <w:t xml:space="preserve">Правило действия: </w:t>
      </w:r>
      <w:r w:rsidRPr="000825BB">
        <w:rPr>
          <w:rFonts w:ascii="OfficinaSansBookC" w:eastAsia="Times New Roman" w:hAnsi="OfficinaSansBookC" w:cs="Times New Roman"/>
          <w:bCs/>
          <w:sz w:val="28"/>
          <w:szCs w:val="28"/>
        </w:rPr>
        <w:t xml:space="preserve">чтобы оценить риск, нужно рассчитать вероятность наступления негативного события и определить тяжесть его последствий </w:t>
      </w:r>
    </w:p>
    <w:p w14:paraId="7AA4E73F" w14:textId="5BC0869D" w:rsidR="00D120DB" w:rsidRPr="00B0325C" w:rsidRDefault="00B01CD5" w:rsidP="000825BB">
      <w:pPr>
        <w:spacing w:after="0" w:line="276" w:lineRule="auto"/>
        <w:ind w:left="57" w:right="57" w:firstLine="720"/>
        <w:jc w:val="both"/>
        <w:rPr>
          <w:rFonts w:ascii="OfficinaSansBookC" w:eastAsia="Times New Roman" w:hAnsi="OfficinaSansBookC" w:cs="Times New Roman"/>
          <w:sz w:val="30"/>
          <w:szCs w:val="30"/>
        </w:rPr>
        <w:sectPr w:rsidR="00D120DB" w:rsidRPr="00B0325C" w:rsidSect="00E05705">
          <w:footerReference w:type="default" r:id="rId37"/>
          <w:pgSz w:w="11906" w:h="16838"/>
          <w:pgMar w:top="1135" w:right="720" w:bottom="720" w:left="1560" w:header="709" w:footer="709" w:gutter="0"/>
          <w:pgNumType w:start="1"/>
          <w:cols w:space="720"/>
          <w:titlePg/>
          <w:docGrid w:linePitch="299"/>
        </w:sectPr>
      </w:pPr>
      <w:r w:rsidRPr="000825BB">
        <w:rPr>
          <w:rFonts w:ascii="OfficinaSansBookC" w:eastAsia="Times New Roman" w:hAnsi="OfficinaSansBookC" w:cs="Times New Roman"/>
          <w:bCs/>
          <w:sz w:val="28"/>
          <w:szCs w:val="28"/>
        </w:rPr>
        <w:t>Алгоритм расчета риска по формуле</w:t>
      </w:r>
      <w:r w:rsidR="00565390" w:rsidRPr="000825BB">
        <w:rPr>
          <w:rFonts w:ascii="OfficinaSansBookC" w:eastAsia="Times New Roman" w:hAnsi="OfficinaSansBookC" w:cs="Times New Roman"/>
          <w:sz w:val="28"/>
          <w:szCs w:val="28"/>
        </w:rPr>
        <w:t>:</w:t>
      </w:r>
    </w:p>
    <w:bookmarkStart w:id="10" w:name="_Toc115790348"/>
    <w:p w14:paraId="23484670" w14:textId="52D753FC" w:rsidR="002603B3" w:rsidRPr="009C6828" w:rsidRDefault="001214EC" w:rsidP="00160B48">
      <w:pPr>
        <w:pStyle w:val="afc"/>
      </w:pPr>
      <w:r w:rsidRPr="009C6828">
        <w:rPr>
          <w:noProof/>
        </w:rPr>
        <w:lastRenderedPageBreak/>
        <mc:AlternateContent>
          <mc:Choice Requires="wps">
            <w:drawing>
              <wp:anchor distT="0" distB="0" distL="114300" distR="114300" simplePos="0" relativeHeight="251703296" behindDoc="0" locked="0" layoutInCell="1" allowOverlap="1" wp14:anchorId="21F34DA9" wp14:editId="4B28D576">
                <wp:simplePos x="0" y="0"/>
                <wp:positionH relativeFrom="column">
                  <wp:posOffset>-3175</wp:posOffset>
                </wp:positionH>
                <wp:positionV relativeFrom="paragraph">
                  <wp:posOffset>-272415</wp:posOffset>
                </wp:positionV>
                <wp:extent cx="2001520" cy="614680"/>
                <wp:effectExtent l="0" t="0" r="17780" b="13970"/>
                <wp:wrapNone/>
                <wp:docPr id="344" name="Прямоугольник 3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01520" cy="614680"/>
                        </a:xfrm>
                        <a:prstGeom prst="rect">
                          <a:avLst/>
                        </a:prstGeom>
                        <a:solidFill>
                          <a:srgbClr val="4472C4"/>
                        </a:solidFill>
                        <a:ln w="12700" cap="flat" cmpd="sng">
                          <a:solidFill>
                            <a:srgbClr val="1F3763"/>
                          </a:solidFill>
                          <a:prstDash val="solid"/>
                          <a:round/>
                          <a:headEnd type="none" w="sm" len="sm"/>
                          <a:tailEnd type="none" w="sm" len="sm"/>
                        </a:ln>
                      </wps:spPr>
                      <wps:txbx>
                        <w:txbxContent>
                          <w:p w14:paraId="4C691979" w14:textId="77777777" w:rsidR="00E05705" w:rsidRDefault="00E05705" w:rsidP="00D120DB">
                            <w:pPr>
                              <w:spacing w:line="258" w:lineRule="auto"/>
                              <w:ind w:left="142"/>
                              <w:jc w:val="center"/>
                              <w:textDirection w:val="btLr"/>
                            </w:pPr>
                            <w:r>
                              <w:rPr>
                                <w:color w:val="000000"/>
                                <w:sz w:val="28"/>
                              </w:rPr>
                              <w:t>Определение риска в разных источниках</w:t>
                            </w:r>
                          </w:p>
                        </w:txbxContent>
                      </wps:txbx>
                      <wps:bodyPr spcFirstLastPara="1" wrap="square" lIns="88900" tIns="38100" rIns="88900" bIns="38100" anchor="ctr" anchorCtr="0">
                        <a:noAutofit/>
                      </wps:bodyPr>
                    </wps:wsp>
                  </a:graphicData>
                </a:graphic>
                <wp14:sizeRelH relativeFrom="page">
                  <wp14:pctWidth>0</wp14:pctWidth>
                </wp14:sizeRelH>
                <wp14:sizeRelV relativeFrom="page">
                  <wp14:pctHeight>0</wp14:pctHeight>
                </wp14:sizeRelV>
              </wp:anchor>
            </w:drawing>
          </mc:Choice>
          <mc:Fallback>
            <w:pict>
              <v:rect w14:anchorId="21F34DA9" id="Прямоугольник 344" o:spid="_x0000_s1058" style="position:absolute;margin-left:-.25pt;margin-top:-21.45pt;width:157.6pt;height:48.4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" fillcolor="#4472c4" strokecolor="#1f3763" strokeweight="1pt">
                <v:stroke startarrowwidth="narrow" startarrowlength="short" endarrowwidth="narrow" endarrowlength="short" joinstyle="round"/>
                <v:path arrowok="t"/>
                <v:textbox inset="7pt,3pt,7pt,3pt">
                  <w:txbxContent>
                    <w:p w14:paraId="4C691979" w14:textId="77777777" w:rsidR="00E05705" w:rsidRDefault="00E05705" w:rsidP="00D120DB">
                      <w:pPr>
                        <w:spacing w:line="258" w:lineRule="auto"/>
                        <w:ind w:left="142"/>
                        <w:jc w:val="center"/>
                        <w:textDirection w:val="btLr"/>
                      </w:pPr>
                      <w:r>
                        <w:rPr>
                          <w:color w:val="000000"/>
                          <w:sz w:val="28"/>
                        </w:rPr>
                        <w:t>Определение риска в разных источниках</w:t>
                      </w:r>
                    </w:p>
                  </w:txbxContent>
                </v:textbox>
              </v:rect>
            </w:pict>
          </mc:Fallback>
        </mc:AlternateContent>
      </w:r>
      <w:r w:rsidR="002C5465" w:rsidRPr="009C6828">
        <w:rPr>
          <w:noProof/>
        </w:rPr>
        <mc:AlternateContent>
          <mc:Choice Requires="wps">
            <w:drawing>
              <wp:anchor distT="0" distB="0" distL="114300" distR="114300" simplePos="0" relativeHeight="251713536" behindDoc="0" locked="0" layoutInCell="1" allowOverlap="1" wp14:anchorId="33F5DACD" wp14:editId="7891FA0A">
                <wp:simplePos x="0" y="0"/>
                <wp:positionH relativeFrom="column">
                  <wp:posOffset>6146800</wp:posOffset>
                </wp:positionH>
                <wp:positionV relativeFrom="paragraph">
                  <wp:posOffset>-121920</wp:posOffset>
                </wp:positionV>
                <wp:extent cx="3380740" cy="645160"/>
                <wp:effectExtent l="0" t="0" r="10160" b="21590"/>
                <wp:wrapNone/>
                <wp:docPr id="75"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80740" cy="645160"/>
                        </a:xfrm>
                        <a:prstGeom prst="rect">
                          <a:avLst/>
                        </a:prstGeom>
                        <a:solidFill>
                          <a:srgbClr val="4472C4"/>
                        </a:solidFill>
                        <a:ln w="12700" cap="flat" cmpd="sng">
                          <a:solidFill>
                            <a:srgbClr val="1F3763"/>
                          </a:solidFill>
                          <a:prstDash val="solid"/>
                          <a:round/>
                          <a:headEnd type="none" w="sm" len="sm"/>
                          <a:tailEnd type="none" w="sm" len="sm"/>
                        </a:ln>
                      </wps:spPr>
                      <wps:txbx>
                        <w:txbxContent>
                          <w:p w14:paraId="269F2186" w14:textId="77777777" w:rsidR="00E05705" w:rsidRDefault="00E05705">
                            <w:pPr>
                              <w:spacing w:line="258" w:lineRule="auto"/>
                              <w:jc w:val="center"/>
                              <w:textDirection w:val="btLr"/>
                            </w:pPr>
                            <w:r>
                              <w:rPr>
                                <w:color w:val="000000"/>
                              </w:rPr>
                              <w:t>5. Подходы к оценке риска</w:t>
                            </w:r>
                          </w:p>
                        </w:txbxContent>
                      </wps:txbx>
                      <wps:bodyPr spcFirstLastPara="1" wrap="square" lIns="88900" tIns="38100" rIns="88900" bIns="38100" anchor="ctr" anchorCtr="0">
                        <a:noAutofit/>
                      </wps:bodyPr>
                    </wps:wsp>
                  </a:graphicData>
                </a:graphic>
                <wp14:sizeRelH relativeFrom="page">
                  <wp14:pctWidth>0</wp14:pctWidth>
                </wp14:sizeRelH>
                <wp14:sizeRelV relativeFrom="page">
                  <wp14:pctHeight>0</wp14:pctHeight>
                </wp14:sizeRelV>
              </wp:anchor>
            </w:drawing>
          </mc:Choice>
          <mc:Fallback>
            <w:pict>
              <v:rect w14:anchorId="33F5DACD" id="Прямоугольник 1" o:spid="_x0000_s1059" style="position:absolute;margin-left:484pt;margin-top:-9.6pt;width:266.2pt;height:50.8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" fillcolor="#4472c4" strokecolor="#1f3763" strokeweight="1pt">
                <v:stroke startarrowwidth="narrow" startarrowlength="short" endarrowwidth="narrow" endarrowlength="short" joinstyle="round"/>
                <v:path arrowok="t"/>
                <v:textbox inset="7pt,3pt,7pt,3pt">
                  <w:txbxContent>
                    <w:p w14:paraId="269F2186" w14:textId="77777777" w:rsidR="00E05705" w:rsidRDefault="00E05705">
                      <w:pPr>
                        <w:spacing w:line="258" w:lineRule="auto"/>
                        <w:jc w:val="center"/>
                        <w:textDirection w:val="btLr"/>
                      </w:pPr>
                      <w:r>
                        <w:rPr>
                          <w:color w:val="000000"/>
                        </w:rPr>
                        <w:t>5. Подходы к оценке риска</w:t>
                      </w:r>
                    </w:p>
                  </w:txbxContent>
                </v:textbox>
              </v:rect>
            </w:pict>
          </mc:Fallback>
        </mc:AlternateContent>
      </w:r>
      <w:r w:rsidR="002C5465" w:rsidRPr="009C6828">
        <w:rPr>
          <w:noProof/>
        </w:rPr>
        <mc:AlternateContent>
          <mc:Choice Requires="wps">
            <w:drawing>
              <wp:anchor distT="0" distB="0" distL="114300" distR="114300" simplePos="0" relativeHeight="251723776" behindDoc="0" locked="0" layoutInCell="1" allowOverlap="1" wp14:anchorId="656504CD" wp14:editId="13323A3C">
                <wp:simplePos x="0" y="0"/>
                <wp:positionH relativeFrom="column">
                  <wp:posOffset>2679700</wp:posOffset>
                </wp:positionH>
                <wp:positionV relativeFrom="paragraph">
                  <wp:posOffset>-121920</wp:posOffset>
                </wp:positionV>
                <wp:extent cx="2656840" cy="492760"/>
                <wp:effectExtent l="0" t="0" r="10160" b="21590"/>
                <wp:wrapNone/>
                <wp:docPr id="74"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56840" cy="492760"/>
                        </a:xfrm>
                        <a:prstGeom prst="rect">
                          <a:avLst/>
                        </a:prstGeom>
                        <a:solidFill>
                          <a:srgbClr val="4472C4"/>
                        </a:solidFill>
                        <a:ln w="12700" cap="flat" cmpd="sng">
                          <a:solidFill>
                            <a:srgbClr val="1F3763"/>
                          </a:solidFill>
                          <a:prstDash val="solid"/>
                          <a:round/>
                          <a:headEnd type="none" w="sm" len="sm"/>
                          <a:tailEnd type="none" w="sm" len="sm"/>
                        </a:ln>
                      </wps:spPr>
                      <wps:txbx>
                        <w:txbxContent>
                          <w:p w14:paraId="42F90A2F" w14:textId="77777777" w:rsidR="00E05705" w:rsidRDefault="00E05705">
                            <w:pPr>
                              <w:spacing w:line="258" w:lineRule="auto"/>
                              <w:jc w:val="center"/>
                              <w:textDirection w:val="btLr"/>
                            </w:pPr>
                            <w:r>
                              <w:rPr>
                                <w:color w:val="000000"/>
                              </w:rPr>
                              <w:t xml:space="preserve">2. </w:t>
                            </w:r>
                            <w:r>
                              <w:rPr>
                                <w:color w:val="FF0000"/>
                              </w:rPr>
                              <w:t>Риск как категория БЖД</w:t>
                            </w:r>
                          </w:p>
                        </w:txbxContent>
                      </wps:txbx>
                      <wps:bodyPr spcFirstLastPara="1" wrap="square" lIns="88900" tIns="38100" rIns="88900" bIns="38100" anchor="ctr" anchorCtr="0">
                        <a:noAutofit/>
                      </wps:bodyPr>
                    </wps:wsp>
                  </a:graphicData>
                </a:graphic>
                <wp14:sizeRelH relativeFrom="page">
                  <wp14:pctWidth>0</wp14:pctWidth>
                </wp14:sizeRelH>
                <wp14:sizeRelV relativeFrom="page">
                  <wp14:pctHeight>0</wp14:pctHeight>
                </wp14:sizeRelV>
              </wp:anchor>
            </w:drawing>
          </mc:Choice>
          <mc:Fallback>
            <w:pict>
              <v:rect w14:anchorId="656504CD" id="Прямоугольник 2" o:spid="_x0000_s1060" style="position:absolute;margin-left:211pt;margin-top:-9.6pt;width:209.2pt;height:38.8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" fillcolor="#4472c4" strokecolor="#1f3763" strokeweight="1pt">
                <v:stroke startarrowwidth="narrow" startarrowlength="short" endarrowwidth="narrow" endarrowlength="short" joinstyle="round"/>
                <v:path arrowok="t"/>
                <v:textbox inset="7pt,3pt,7pt,3pt">
                  <w:txbxContent>
                    <w:p w14:paraId="42F90A2F" w14:textId="77777777" w:rsidR="00E05705" w:rsidRDefault="00E05705">
                      <w:pPr>
                        <w:spacing w:line="258" w:lineRule="auto"/>
                        <w:jc w:val="center"/>
                        <w:textDirection w:val="btLr"/>
                      </w:pPr>
                      <w:r>
                        <w:rPr>
                          <w:color w:val="000000"/>
                        </w:rPr>
                        <w:t xml:space="preserve">2. </w:t>
                      </w:r>
                      <w:r>
                        <w:rPr>
                          <w:color w:val="FF0000"/>
                        </w:rPr>
                        <w:t>Риск как категория БЖД</w:t>
                      </w:r>
                    </w:p>
                  </w:txbxContent>
                </v:textbox>
              </v:rect>
            </w:pict>
          </mc:Fallback>
        </mc:AlternateContent>
      </w:r>
      <w:r w:rsidR="002C5465" w:rsidRPr="009C6828">
        <w:rPr>
          <w:noProof/>
        </w:rPr>
        <mc:AlternateContent>
          <mc:Choice Requires="wps">
            <w:drawing>
              <wp:anchor distT="0" distB="0" distL="114300" distR="114300" simplePos="0" relativeHeight="251739136" behindDoc="0" locked="0" layoutInCell="1" allowOverlap="1" wp14:anchorId="5CE1A4B6" wp14:editId="08F0D928">
                <wp:simplePos x="0" y="0"/>
                <wp:positionH relativeFrom="column">
                  <wp:posOffset>5689600</wp:posOffset>
                </wp:positionH>
                <wp:positionV relativeFrom="paragraph">
                  <wp:posOffset>787400</wp:posOffset>
                </wp:positionV>
                <wp:extent cx="4257040" cy="2100580"/>
                <wp:effectExtent l="0" t="0" r="10160" b="13970"/>
                <wp:wrapNone/>
                <wp:docPr id="73" name="Прямоугольник: скругленные углы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57040" cy="2100580"/>
                        </a:xfrm>
                        <a:prstGeom prst="roundRect">
                          <a:avLst>
                            <a:gd name="adj" fmla="val 16667"/>
                          </a:avLst>
                        </a:prstGeom>
                        <a:solidFill>
                          <a:srgbClr val="4472C4"/>
                        </a:solidFill>
                        <a:ln w="12700" cap="flat" cmpd="sng">
                          <a:solidFill>
                            <a:srgbClr val="1F3763"/>
                          </a:solidFill>
                          <a:prstDash val="solid"/>
                          <a:miter lim="8000"/>
                          <a:headEnd type="none" w="sm" len="sm"/>
                          <a:tailEnd type="none" w="sm" len="sm"/>
                        </a:ln>
                      </wps:spPr>
                      <wps:txbx>
                        <w:txbxContent>
                          <w:p w14:paraId="4D576062" w14:textId="77777777" w:rsidR="00E05705" w:rsidRDefault="00E05705">
                            <w:pPr>
                              <w:spacing w:line="258" w:lineRule="auto"/>
                              <w:jc w:val="center"/>
                              <w:textDirection w:val="btLr"/>
                            </w:pPr>
                            <w:r>
                              <w:rPr>
                                <w:color w:val="000000"/>
                              </w:rPr>
                              <w:t xml:space="preserve">– инженерный, опирающийся на статистику, расчет частот, вероятностный анализ безопасности; </w:t>
                            </w:r>
                          </w:p>
                          <w:p w14:paraId="2C1964A6" w14:textId="77777777" w:rsidR="00E05705" w:rsidRDefault="00E05705">
                            <w:pPr>
                              <w:spacing w:line="258" w:lineRule="auto"/>
                              <w:jc w:val="center"/>
                              <w:textDirection w:val="btLr"/>
                            </w:pPr>
                            <w:r>
                              <w:rPr>
                                <w:color w:val="000000"/>
                              </w:rPr>
                              <w:t xml:space="preserve">– модельный, основанный на построении моделей воздействия вредных факторов на отдельного человека, социальные, профессиональные группы и т.п.; </w:t>
                            </w:r>
                          </w:p>
                          <w:p w14:paraId="6536EDFF" w14:textId="77777777" w:rsidR="00E05705" w:rsidRDefault="00E05705">
                            <w:pPr>
                              <w:spacing w:line="258" w:lineRule="auto"/>
                              <w:jc w:val="center"/>
                              <w:textDirection w:val="btLr"/>
                            </w:pPr>
                            <w:r>
                              <w:rPr>
                                <w:color w:val="000000"/>
                              </w:rPr>
                              <w:t xml:space="preserve">– экспертный, когда вероятность событий определяется на основе опроса опытных специалистов, т. е. экспертов; </w:t>
                            </w:r>
                          </w:p>
                          <w:p w14:paraId="07554A99" w14:textId="77777777" w:rsidR="00E05705" w:rsidRDefault="00E05705">
                            <w:pPr>
                              <w:spacing w:line="258" w:lineRule="auto"/>
                              <w:jc w:val="center"/>
                              <w:textDirection w:val="btLr"/>
                            </w:pPr>
                            <w:r>
                              <w:rPr>
                                <w:color w:val="000000"/>
                              </w:rPr>
                              <w:t>– социологический, основанный на опросе населения</w:t>
                            </w:r>
                          </w:p>
                        </w:txbxContent>
                      </wps:txbx>
                      <wps:bodyPr spcFirstLastPara="1" wrap="square" lIns="88900" tIns="38100" rIns="88900" bIns="38100" anchor="ctr" anchorCtr="0">
                        <a:noAutofit/>
                      </wps:bodyPr>
                    </wps:wsp>
                  </a:graphicData>
                </a:graphic>
                <wp14:sizeRelH relativeFrom="page">
                  <wp14:pctWidth>0</wp14:pctWidth>
                </wp14:sizeRelH>
                <wp14:sizeRelV relativeFrom="page">
                  <wp14:pctHeight>0</wp14:pctHeight>
                </wp14:sizeRelV>
              </wp:anchor>
            </w:drawing>
          </mc:Choice>
          <mc:Fallback>
            <w:pict>
              <v:roundrect w14:anchorId="5CE1A4B6" id="Прямоугольник: скругленные углы 4" o:spid="_x0000_s1061" style="position:absolute;margin-left:448pt;margin-top:62pt;width:335.2pt;height:165.4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" fillcolor="#4472c4" strokecolor="#1f3763" strokeweight="1pt">
                <v:stroke startarrowwidth="narrow" startarrowlength="short" endarrowwidth="narrow" endarrowlength="short" miterlimit="5243f" joinstyle="miter"/>
                <v:path arrowok="t"/>
                <v:textbox inset="7pt,3pt,7pt,3pt">
                  <w:txbxContent>
                    <w:p w14:paraId="4D576062" w14:textId="77777777" w:rsidR="00E05705" w:rsidRDefault="00E05705">
                      <w:pPr>
                        <w:spacing w:line="258" w:lineRule="auto"/>
                        <w:jc w:val="center"/>
                        <w:textDirection w:val="btLr"/>
                      </w:pPr>
                      <w:r>
                        <w:rPr>
                          <w:color w:val="000000"/>
                        </w:rPr>
                        <w:t xml:space="preserve">– инженерный, опирающийся на статистику, расчет частот, вероятностный анализ безопасности; </w:t>
                      </w:r>
                    </w:p>
                    <w:p w14:paraId="2C1964A6" w14:textId="77777777" w:rsidR="00E05705" w:rsidRDefault="00E05705">
                      <w:pPr>
                        <w:spacing w:line="258" w:lineRule="auto"/>
                        <w:jc w:val="center"/>
                        <w:textDirection w:val="btLr"/>
                      </w:pPr>
                      <w:r>
                        <w:rPr>
                          <w:color w:val="000000"/>
                        </w:rPr>
                        <w:t xml:space="preserve">– модельный, основанный на построении моделей воздействия вредных факторов на отдельного человека, социальные, профессиональные группы и т.п.; </w:t>
                      </w:r>
                    </w:p>
                    <w:p w14:paraId="6536EDFF" w14:textId="77777777" w:rsidR="00E05705" w:rsidRDefault="00E05705">
                      <w:pPr>
                        <w:spacing w:line="258" w:lineRule="auto"/>
                        <w:jc w:val="center"/>
                        <w:textDirection w:val="btLr"/>
                      </w:pPr>
                      <w:r>
                        <w:rPr>
                          <w:color w:val="000000"/>
                        </w:rPr>
                        <w:t xml:space="preserve">– экспертный, когда вероятность событий определяется на основе опроса опытных специалистов, т. е. экспертов; </w:t>
                      </w:r>
                    </w:p>
                    <w:p w14:paraId="07554A99" w14:textId="77777777" w:rsidR="00E05705" w:rsidRDefault="00E05705">
                      <w:pPr>
                        <w:spacing w:line="258" w:lineRule="auto"/>
                        <w:jc w:val="center"/>
                        <w:textDirection w:val="btLr"/>
                      </w:pPr>
                      <w:r>
                        <w:rPr>
                          <w:color w:val="000000"/>
                        </w:rPr>
                        <w:t>– социологический, основанный на опросе населения</w:t>
                      </w:r>
                    </w:p>
                  </w:txbxContent>
                </v:textbox>
              </v:roundrect>
            </w:pict>
          </mc:Fallback>
        </mc:AlternateContent>
      </w:r>
      <w:r w:rsidR="002C5465" w:rsidRPr="009C6828">
        <w:rPr>
          <w:noProof/>
        </w:rPr>
        <mc:AlternateContent>
          <mc:Choice Requires="wps">
            <w:drawing>
              <wp:anchor distT="0" distB="0" distL="114300" distR="114300" simplePos="0" relativeHeight="251754496" behindDoc="0" locked="0" layoutInCell="1" allowOverlap="1" wp14:anchorId="4CA24F6B" wp14:editId="1AC78057">
                <wp:simplePos x="0" y="0"/>
                <wp:positionH relativeFrom="column">
                  <wp:posOffset>-292100</wp:posOffset>
                </wp:positionH>
                <wp:positionV relativeFrom="paragraph">
                  <wp:posOffset>3124200</wp:posOffset>
                </wp:positionV>
                <wp:extent cx="5354320" cy="660400"/>
                <wp:effectExtent l="0" t="0" r="17780" b="25400"/>
                <wp:wrapNone/>
                <wp:docPr id="356" name="Прямоугольник 3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54320" cy="660400"/>
                        </a:xfrm>
                        <a:prstGeom prst="rect">
                          <a:avLst/>
                        </a:prstGeom>
                        <a:solidFill>
                          <a:srgbClr val="4472C4"/>
                        </a:solidFill>
                        <a:ln w="12700" cap="flat" cmpd="sng">
                          <a:solidFill>
                            <a:srgbClr val="1F3763"/>
                          </a:solidFill>
                          <a:prstDash val="solid"/>
                          <a:round/>
                          <a:headEnd type="none" w="sm" len="sm"/>
                          <a:tailEnd type="none" w="sm" len="sm"/>
                        </a:ln>
                      </wps:spPr>
                      <wps:txbx>
                        <w:txbxContent>
                          <w:p w14:paraId="30EA0356" w14:textId="77777777" w:rsidR="00E05705" w:rsidRDefault="00E05705">
                            <w:pPr>
                              <w:spacing w:line="258" w:lineRule="auto"/>
                              <w:jc w:val="center"/>
                              <w:textDirection w:val="btLr"/>
                            </w:pPr>
                            <w:r>
                              <w:rPr>
                                <w:color w:val="000000"/>
                              </w:rPr>
                              <w:t xml:space="preserve">3. </w:t>
                            </w:r>
                            <w:r>
                              <w:rPr>
                                <w:color w:val="FF0000"/>
                              </w:rPr>
                              <w:t>Риск – это количественная мера опасности, сочетание 1) (произведение) вероятности (или частоты) нанесения ущерба и 2) тяжести этого ущерба</w:t>
                            </w:r>
                            <w:r>
                              <w:rPr>
                                <w:color w:val="000000"/>
                              </w:rPr>
                              <w:t>. [ГОСТ Р 51898-2002]</w:t>
                            </w:r>
                          </w:p>
                        </w:txbxContent>
                      </wps:txbx>
                      <wps:bodyPr spcFirstLastPara="1" wrap="square" lIns="88900" tIns="38100" rIns="88900" bIns="38100" anchor="ctr" anchorCtr="0">
                        <a:noAutofit/>
                      </wps:bodyPr>
                    </wps:wsp>
                  </a:graphicData>
                </a:graphic>
                <wp14:sizeRelH relativeFrom="page">
                  <wp14:pctWidth>0</wp14:pctWidth>
                </wp14:sizeRelH>
                <wp14:sizeRelV relativeFrom="page">
                  <wp14:pctHeight>0</wp14:pctHeight>
                </wp14:sizeRelV>
              </wp:anchor>
            </w:drawing>
          </mc:Choice>
          <mc:Fallback>
            <w:pict>
              <v:rect w14:anchorId="4CA24F6B" id="Прямоугольник 356" o:spid="_x0000_s1062" style="position:absolute;margin-left:-23pt;margin-top:246pt;width:421.6pt;height:52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" fillcolor="#4472c4" strokecolor="#1f3763" strokeweight="1pt">
                <v:stroke startarrowwidth="narrow" startarrowlength="short" endarrowwidth="narrow" endarrowlength="short" joinstyle="round"/>
                <v:path arrowok="t"/>
                <v:textbox inset="7pt,3pt,7pt,3pt">
                  <w:txbxContent>
                    <w:p w14:paraId="30EA0356" w14:textId="77777777" w:rsidR="00E05705" w:rsidRDefault="00E05705">
                      <w:pPr>
                        <w:spacing w:line="258" w:lineRule="auto"/>
                        <w:jc w:val="center"/>
                        <w:textDirection w:val="btLr"/>
                      </w:pPr>
                      <w:r>
                        <w:rPr>
                          <w:color w:val="000000"/>
                        </w:rPr>
                        <w:t xml:space="preserve">3. </w:t>
                      </w:r>
                      <w:r>
                        <w:rPr>
                          <w:color w:val="FF0000"/>
                        </w:rPr>
                        <w:t>Риск – это количественная мера опасности, сочетание 1) (произведение) вероятности (или частоты) нанесения ущерба и 2) тяжести этого ущерба</w:t>
                      </w:r>
                      <w:r>
                        <w:rPr>
                          <w:color w:val="000000"/>
                        </w:rPr>
                        <w:t>. [ГОСТ Р 51898-2002]</w:t>
                      </w:r>
                    </w:p>
                  </w:txbxContent>
                </v:textbox>
              </v:rect>
            </w:pict>
          </mc:Fallback>
        </mc:AlternateContent>
      </w:r>
      <w:r w:rsidR="002C5465" w:rsidRPr="009C6828">
        <w:rPr>
          <w:noProof/>
        </w:rPr>
        <mc:AlternateContent>
          <mc:Choice Requires="wps">
            <w:drawing>
              <wp:anchor distT="0" distB="0" distL="114300" distR="114300" simplePos="0" relativeHeight="251762688" behindDoc="0" locked="0" layoutInCell="1" allowOverlap="1" wp14:anchorId="2DA7C7CB" wp14:editId="729354E8">
                <wp:simplePos x="0" y="0"/>
                <wp:positionH relativeFrom="column">
                  <wp:posOffset>203200</wp:posOffset>
                </wp:positionH>
                <wp:positionV relativeFrom="paragraph">
                  <wp:posOffset>3898900</wp:posOffset>
                </wp:positionV>
                <wp:extent cx="4836160" cy="637540"/>
                <wp:effectExtent l="0" t="0" r="21590" b="10160"/>
                <wp:wrapNone/>
                <wp:docPr id="355" name="Прямоугольник: скругленные углы 3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36160" cy="637540"/>
                        </a:xfrm>
                        <a:prstGeom prst="roundRect">
                          <a:avLst>
                            <a:gd name="adj" fmla="val 16667"/>
                          </a:avLst>
                        </a:prstGeom>
                        <a:solidFill>
                          <a:srgbClr val="4472C4"/>
                        </a:solidFill>
                        <a:ln w="12700" cap="flat" cmpd="sng">
                          <a:solidFill>
                            <a:srgbClr val="1F3763"/>
                          </a:solidFill>
                          <a:prstDash val="solid"/>
                          <a:miter lim="8000"/>
                          <a:headEnd type="none" w="sm" len="sm"/>
                          <a:tailEnd type="none" w="sm" len="sm"/>
                        </a:ln>
                      </wps:spPr>
                      <wps:txbx>
                        <w:txbxContent>
                          <w:p w14:paraId="2E81FA44" w14:textId="77777777" w:rsidR="00E05705" w:rsidRDefault="00E05705">
                            <w:pPr>
                              <w:spacing w:line="258" w:lineRule="auto"/>
                              <w:jc w:val="center"/>
                              <w:textDirection w:val="btLr"/>
                            </w:pPr>
                            <w:r>
                              <w:rPr>
                                <w:color w:val="000000"/>
                              </w:rPr>
                              <w:t xml:space="preserve">4. Концепция абсолютной безопасности VS концепции приемлемого риска  </w:t>
                            </w:r>
                          </w:p>
                        </w:txbxContent>
                      </wps:txbx>
                      <wps:bodyPr spcFirstLastPara="1" wrap="square" lIns="88900" tIns="38100" rIns="88900" bIns="38100" anchor="ctr" anchorCtr="0">
                        <a:noAutofit/>
                      </wps:bodyPr>
                    </wps:wsp>
                  </a:graphicData>
                </a:graphic>
                <wp14:sizeRelH relativeFrom="page">
                  <wp14:pctWidth>0</wp14:pctWidth>
                </wp14:sizeRelH>
                <wp14:sizeRelV relativeFrom="page">
                  <wp14:pctHeight>0</wp14:pctHeight>
                </wp14:sizeRelV>
              </wp:anchor>
            </w:drawing>
          </mc:Choice>
          <mc:Fallback>
            <w:pict>
              <v:roundrect w14:anchorId="2DA7C7CB" id="Прямоугольник: скругленные углы 355" o:spid="_x0000_s1063" style="position:absolute;margin-left:16pt;margin-top:307pt;width:380.8pt;height:50.2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" fillcolor="#4472c4" strokecolor="#1f3763" strokeweight="1pt">
                <v:stroke startarrowwidth="narrow" startarrowlength="short" endarrowwidth="narrow" endarrowlength="short" miterlimit="5243f" joinstyle="miter"/>
                <v:path arrowok="t"/>
                <v:textbox inset="7pt,3pt,7pt,3pt">
                  <w:txbxContent>
                    <w:p w14:paraId="2E81FA44" w14:textId="77777777" w:rsidR="00E05705" w:rsidRDefault="00E05705">
                      <w:pPr>
                        <w:spacing w:line="258" w:lineRule="auto"/>
                        <w:jc w:val="center"/>
                        <w:textDirection w:val="btLr"/>
                      </w:pPr>
                      <w:r>
                        <w:rPr>
                          <w:color w:val="000000"/>
                        </w:rPr>
                        <w:t xml:space="preserve">4. Концепция абсолютной безопасности VS концепции приемлемого риска  </w:t>
                      </w:r>
                    </w:p>
                  </w:txbxContent>
                </v:textbox>
              </v:roundrect>
            </w:pict>
          </mc:Fallback>
        </mc:AlternateContent>
      </w:r>
      <w:r w:rsidR="002C5465" w:rsidRPr="009C6828">
        <w:rPr>
          <w:noProof/>
        </w:rPr>
        <mc:AlternateContent>
          <mc:Choice Requires="wps">
            <w:drawing>
              <wp:anchor distT="0" distB="0" distL="114300" distR="114300" simplePos="0" relativeHeight="251770880" behindDoc="0" locked="0" layoutInCell="1" allowOverlap="1" wp14:anchorId="129500A3" wp14:editId="192D372E">
                <wp:simplePos x="0" y="0"/>
                <wp:positionH relativeFrom="column">
                  <wp:posOffset>2565400</wp:posOffset>
                </wp:positionH>
                <wp:positionV relativeFrom="paragraph">
                  <wp:posOffset>4864100</wp:posOffset>
                </wp:positionV>
                <wp:extent cx="3197860" cy="1117600"/>
                <wp:effectExtent l="0" t="0" r="21590" b="25400"/>
                <wp:wrapNone/>
                <wp:docPr id="72" name="Прямоугольник: скругленные углы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97860" cy="1117600"/>
                        </a:xfrm>
                        <a:prstGeom prst="roundRect">
                          <a:avLst>
                            <a:gd name="adj" fmla="val 16667"/>
                          </a:avLst>
                        </a:prstGeom>
                        <a:solidFill>
                          <a:srgbClr val="4472C4"/>
                        </a:solidFill>
                        <a:ln w="12700" cap="flat" cmpd="sng">
                          <a:solidFill>
                            <a:srgbClr val="1F3763"/>
                          </a:solidFill>
                          <a:prstDash val="solid"/>
                          <a:miter lim="8000"/>
                          <a:headEnd type="none" w="sm" len="sm"/>
                          <a:tailEnd type="none" w="sm" len="sm"/>
                        </a:ln>
                      </wps:spPr>
                      <wps:txbx>
                        <w:txbxContent>
                          <w:p w14:paraId="5E5949A2" w14:textId="77777777" w:rsidR="00E05705" w:rsidRDefault="00E05705">
                            <w:pPr>
                              <w:spacing w:line="258" w:lineRule="auto"/>
                              <w:jc w:val="center"/>
                              <w:textDirection w:val="btLr"/>
                            </w:pPr>
                            <w:r>
                              <w:rPr>
                                <w:color w:val="FF0000"/>
                              </w:rPr>
                              <w:t>Безопасность</w:t>
                            </w:r>
                            <w:r>
                              <w:rPr>
                                <w:color w:val="000000"/>
                              </w:rPr>
                              <w:t xml:space="preserve"> - такой уровень опасности, который на данном этапе социально-экономического и научно-технического развития общество считает допустимым. </w:t>
                            </w:r>
                          </w:p>
                        </w:txbxContent>
                      </wps:txbx>
                      <wps:bodyPr spcFirstLastPara="1" wrap="square" lIns="88900" tIns="38100" rIns="88900" bIns="38100" anchor="ctr" anchorCtr="0">
                        <a:noAutofit/>
                      </wps:bodyPr>
                    </wps:wsp>
                  </a:graphicData>
                </a:graphic>
                <wp14:sizeRelH relativeFrom="page">
                  <wp14:pctWidth>0</wp14:pctWidth>
                </wp14:sizeRelH>
                <wp14:sizeRelV relativeFrom="page">
                  <wp14:pctHeight>0</wp14:pctHeight>
                </wp14:sizeRelV>
              </wp:anchor>
            </w:drawing>
          </mc:Choice>
          <mc:Fallback>
            <w:pict>
              <v:roundrect w14:anchorId="129500A3" id="Прямоугольник: скругленные углы 6" o:spid="_x0000_s1064" style="position:absolute;margin-left:202pt;margin-top:383pt;width:251.8pt;height:88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" fillcolor="#4472c4" strokecolor="#1f3763" strokeweight="1pt">
                <v:stroke startarrowwidth="narrow" startarrowlength="short" endarrowwidth="narrow" endarrowlength="short" miterlimit="5243f" joinstyle="miter"/>
                <v:path arrowok="t"/>
                <v:textbox inset="7pt,3pt,7pt,3pt">
                  <w:txbxContent>
                    <w:p w14:paraId="5E5949A2" w14:textId="77777777" w:rsidR="00E05705" w:rsidRDefault="00E05705">
                      <w:pPr>
                        <w:spacing w:line="258" w:lineRule="auto"/>
                        <w:jc w:val="center"/>
                        <w:textDirection w:val="btLr"/>
                      </w:pPr>
                      <w:r>
                        <w:rPr>
                          <w:color w:val="FF0000"/>
                        </w:rPr>
                        <w:t>Безопасность</w:t>
                      </w:r>
                      <w:r>
                        <w:rPr>
                          <w:color w:val="000000"/>
                        </w:rPr>
                        <w:t xml:space="preserve"> - такой уровень опасности, который на данном этапе социально-экономического и научно-технического развития общество считает допустимым. </w:t>
                      </w:r>
                    </w:p>
                  </w:txbxContent>
                </v:textbox>
              </v:roundrect>
            </w:pict>
          </mc:Fallback>
        </mc:AlternateContent>
      </w:r>
      <w:r w:rsidR="002C5465" w:rsidRPr="009C6828">
        <w:rPr>
          <w:noProof/>
        </w:rPr>
        <mc:AlternateContent>
          <mc:Choice Requires="wps">
            <w:drawing>
              <wp:anchor distT="0" distB="0" distL="114300" distR="114300" simplePos="0" relativeHeight="251779072" behindDoc="0" locked="0" layoutInCell="1" allowOverlap="1" wp14:anchorId="13FEE55A" wp14:editId="76AA8C97">
                <wp:simplePos x="0" y="0"/>
                <wp:positionH relativeFrom="column">
                  <wp:posOffset>5994400</wp:posOffset>
                </wp:positionH>
                <wp:positionV relativeFrom="paragraph">
                  <wp:posOffset>4864100</wp:posOffset>
                </wp:positionV>
                <wp:extent cx="3197860" cy="1087120"/>
                <wp:effectExtent l="0" t="0" r="21590" b="17780"/>
                <wp:wrapNone/>
                <wp:docPr id="575" name="Прямоугольник: скругленные углы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97860" cy="1087120"/>
                        </a:xfrm>
                        <a:prstGeom prst="roundRect">
                          <a:avLst>
                            <a:gd name="adj" fmla="val 16667"/>
                          </a:avLst>
                        </a:prstGeom>
                        <a:solidFill>
                          <a:srgbClr val="4472C4"/>
                        </a:solidFill>
                        <a:ln w="12700" cap="flat" cmpd="sng">
                          <a:solidFill>
                            <a:srgbClr val="1F3763"/>
                          </a:solidFill>
                          <a:prstDash val="solid"/>
                          <a:miter lim="8000"/>
                          <a:headEnd type="none" w="sm" len="sm"/>
                          <a:tailEnd type="none" w="sm" len="sm"/>
                        </a:ln>
                      </wps:spPr>
                      <wps:txbx>
                        <w:txbxContent>
                          <w:p w14:paraId="6FCDCFB2" w14:textId="77777777" w:rsidR="00E05705" w:rsidRDefault="00E05705">
                            <w:pPr>
                              <w:spacing w:line="258" w:lineRule="auto"/>
                              <w:jc w:val="center"/>
                              <w:textDirection w:val="btLr"/>
                            </w:pPr>
                            <w:r>
                              <w:rPr>
                                <w:color w:val="FF0000"/>
                              </w:rPr>
                              <w:t>Безопасность</w:t>
                            </w:r>
                            <w:r>
                              <w:rPr>
                                <w:color w:val="000000"/>
                              </w:rPr>
                              <w:t xml:space="preserve"> – это приемлемый риск, риск в определенных пределах, когда он существует, но не является фатальным с точки зрения его превращения в реальную опасность</w:t>
                            </w:r>
                          </w:p>
                        </w:txbxContent>
                      </wps:txbx>
                      <wps:bodyPr spcFirstLastPara="1" wrap="square" lIns="88900" tIns="38100" rIns="88900" bIns="38100" anchor="ctr" anchorCtr="0">
                        <a:noAutofit/>
                      </wps:bodyPr>
                    </wps:wsp>
                  </a:graphicData>
                </a:graphic>
                <wp14:sizeRelH relativeFrom="page">
                  <wp14:pctWidth>0</wp14:pctWidth>
                </wp14:sizeRelH>
                <wp14:sizeRelV relativeFrom="page">
                  <wp14:pctHeight>0</wp14:pctHeight>
                </wp14:sizeRelV>
              </wp:anchor>
            </w:drawing>
          </mc:Choice>
          <mc:Fallback>
            <w:pict>
              <v:roundrect w14:anchorId="13FEE55A" id="Прямоугольник: скругленные углы 51" o:spid="_x0000_s1065" style="position:absolute;margin-left:472pt;margin-top:383pt;width:251.8pt;height:85.6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" fillcolor="#4472c4" strokecolor="#1f3763" strokeweight="1pt">
                <v:stroke startarrowwidth="narrow" startarrowlength="short" endarrowwidth="narrow" endarrowlength="short" miterlimit="5243f" joinstyle="miter"/>
                <v:path arrowok="t"/>
                <v:textbox inset="7pt,3pt,7pt,3pt">
                  <w:txbxContent>
                    <w:p w14:paraId="6FCDCFB2" w14:textId="77777777" w:rsidR="00E05705" w:rsidRDefault="00E05705">
                      <w:pPr>
                        <w:spacing w:line="258" w:lineRule="auto"/>
                        <w:jc w:val="center"/>
                        <w:textDirection w:val="btLr"/>
                      </w:pPr>
                      <w:r>
                        <w:rPr>
                          <w:color w:val="FF0000"/>
                        </w:rPr>
                        <w:t>Безопасность</w:t>
                      </w:r>
                      <w:r>
                        <w:rPr>
                          <w:color w:val="000000"/>
                        </w:rPr>
                        <w:t xml:space="preserve"> – это приемлемый риск, риск в определенных пределах, когда он существует, но не является фатальным с точки зрения его превращения в реальную опасность</w:t>
                      </w:r>
                    </w:p>
                  </w:txbxContent>
                </v:textbox>
              </v:roundrect>
            </w:pict>
          </mc:Fallback>
        </mc:AlternateContent>
      </w:r>
      <w:r w:rsidR="002C5465" w:rsidRPr="009C6828">
        <w:rPr>
          <w:noProof/>
        </w:rPr>
        <mc:AlternateContent>
          <mc:Choice Requires="wps">
            <w:drawing>
              <wp:anchor distT="0" distB="0" distL="114300" distR="114300" simplePos="0" relativeHeight="251794432" behindDoc="0" locked="0" layoutInCell="1" allowOverlap="1" wp14:anchorId="16EC0400" wp14:editId="07E0757E">
                <wp:simplePos x="0" y="0"/>
                <wp:positionH relativeFrom="column">
                  <wp:posOffset>5651500</wp:posOffset>
                </wp:positionH>
                <wp:positionV relativeFrom="paragraph">
                  <wp:posOffset>3111500</wp:posOffset>
                </wp:positionV>
                <wp:extent cx="4150360" cy="1445260"/>
                <wp:effectExtent l="0" t="0" r="21590" b="21590"/>
                <wp:wrapNone/>
                <wp:docPr id="269" name="Прямоугольник: скругленные углы 2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50360" cy="1445260"/>
                        </a:xfrm>
                        <a:prstGeom prst="roundRect">
                          <a:avLst>
                            <a:gd name="adj" fmla="val 16667"/>
                          </a:avLst>
                        </a:prstGeom>
                        <a:solidFill>
                          <a:srgbClr val="4472C4"/>
                        </a:solidFill>
                        <a:ln w="12700" cap="flat" cmpd="sng">
                          <a:solidFill>
                            <a:srgbClr val="1F3763"/>
                          </a:solidFill>
                          <a:prstDash val="solid"/>
                          <a:miter lim="8000"/>
                          <a:headEnd type="none" w="sm" len="sm"/>
                          <a:tailEnd type="none" w="sm" len="sm"/>
                        </a:ln>
                      </wps:spPr>
                      <wps:txbx>
                        <w:txbxContent>
                          <w:p w14:paraId="05177598" w14:textId="77777777" w:rsidR="00E05705" w:rsidRDefault="00E05705">
                            <w:pPr>
                              <w:spacing w:after="0" w:line="240" w:lineRule="auto"/>
                              <w:jc w:val="center"/>
                              <w:textDirection w:val="btLr"/>
                            </w:pPr>
                            <w:r>
                              <w:rPr>
                                <w:rFonts w:ascii="Arial" w:eastAsia="Arial" w:hAnsi="Arial" w:cs="Arial"/>
                                <w:color w:val="333333"/>
                                <w:highlight w:val="white"/>
                              </w:rPr>
                              <w:t>6. Формула расчета риска</w:t>
                            </w:r>
                          </w:p>
                          <w:p w14:paraId="7006EBE2" w14:textId="77777777" w:rsidR="00E05705" w:rsidRPr="00672D77" w:rsidRDefault="00E05705" w:rsidP="00672D77">
                            <w:pPr>
                              <w:spacing w:line="258" w:lineRule="auto"/>
                              <w:jc w:val="center"/>
                              <w:textDirection w:val="btLr"/>
                              <w:rPr>
                                <w:color w:val="000000"/>
                              </w:rPr>
                            </w:pPr>
                            <w:r w:rsidRPr="00672D77">
                              <w:rPr>
                                <w:color w:val="000000"/>
                              </w:rPr>
                              <w:t>R= n/N</w:t>
                            </w:r>
                          </w:p>
                          <w:p w14:paraId="5494289F" w14:textId="77777777" w:rsidR="00E05705" w:rsidRDefault="00E05705">
                            <w:pPr>
                              <w:spacing w:after="0" w:line="240" w:lineRule="auto"/>
                              <w:jc w:val="center"/>
                              <w:textDirection w:val="btLr"/>
                            </w:pPr>
                            <w:r>
                              <w:rPr>
                                <w:rFonts w:ascii="Arial" w:eastAsia="Arial" w:hAnsi="Arial" w:cs="Arial"/>
                                <w:color w:val="333333"/>
                                <w:highlight w:val="white"/>
                              </w:rPr>
                              <w:t>R – это возможность угрозы </w:t>
                            </w:r>
                            <w:r>
                              <w:rPr>
                                <w:rFonts w:ascii="Arial" w:eastAsia="Arial" w:hAnsi="Arial" w:cs="Arial"/>
                                <w:b/>
                                <w:color w:val="333333"/>
                                <w:highlight w:val="white"/>
                              </w:rPr>
                              <w:t>жизнедеятельности</w:t>
                            </w:r>
                            <w:r>
                              <w:rPr>
                                <w:rFonts w:ascii="Arial" w:eastAsia="Arial" w:hAnsi="Arial" w:cs="Arial"/>
                                <w:color w:val="333333"/>
                                <w:highlight w:val="white"/>
                              </w:rPr>
                              <w:t> человека,</w:t>
                            </w:r>
                          </w:p>
                          <w:p w14:paraId="52E74EC7" w14:textId="77777777" w:rsidR="00E05705" w:rsidRDefault="00E05705">
                            <w:pPr>
                              <w:spacing w:after="0" w:line="240" w:lineRule="auto"/>
                              <w:jc w:val="both"/>
                              <w:textDirection w:val="btLr"/>
                            </w:pPr>
                            <w:r>
                              <w:rPr>
                                <w:rFonts w:ascii="Arial" w:eastAsia="Arial" w:hAnsi="Arial" w:cs="Arial"/>
                                <w:color w:val="333333"/>
                                <w:highlight w:val="white"/>
                              </w:rPr>
                              <w:t xml:space="preserve">n – количество летальных исходов за год по определенной причине, </w:t>
                            </w:r>
                          </w:p>
                          <w:p w14:paraId="0EC5FB2B" w14:textId="77777777" w:rsidR="00E05705" w:rsidRDefault="00E05705">
                            <w:pPr>
                              <w:spacing w:after="0" w:line="240" w:lineRule="auto"/>
                              <w:jc w:val="both"/>
                              <w:textDirection w:val="btLr"/>
                            </w:pPr>
                            <w:r>
                              <w:rPr>
                                <w:rFonts w:ascii="Arial" w:eastAsia="Arial" w:hAnsi="Arial" w:cs="Arial"/>
                                <w:color w:val="333333"/>
                                <w:highlight w:val="white"/>
                              </w:rPr>
                              <w:t>N – численность населения на конкретной территории </w:t>
                            </w:r>
                          </w:p>
                          <w:p w14:paraId="5C41500D" w14:textId="77777777" w:rsidR="00E05705" w:rsidRDefault="00E05705">
                            <w:pPr>
                              <w:spacing w:line="258" w:lineRule="auto"/>
                              <w:textDirection w:val="btLr"/>
                            </w:pPr>
                          </w:p>
                        </w:txbxContent>
                      </wps:txbx>
                      <wps:bodyPr spcFirstLastPara="1" wrap="square" lIns="88900" tIns="38100" rIns="88900" bIns="38100" anchor="ctr" anchorCtr="0">
                        <a:noAutofit/>
                      </wps:bodyPr>
                    </wps:wsp>
                  </a:graphicData>
                </a:graphic>
                <wp14:sizeRelH relativeFrom="page">
                  <wp14:pctWidth>0</wp14:pctWidth>
                </wp14:sizeRelH>
                <wp14:sizeRelV relativeFrom="page">
                  <wp14:pctHeight>0</wp14:pctHeight>
                </wp14:sizeRelV>
              </wp:anchor>
            </w:drawing>
          </mc:Choice>
          <mc:Fallback>
            <w:pict>
              <v:roundrect w14:anchorId="16EC0400" id="Прямоугольник: скругленные углы 269" o:spid="_x0000_s1066" style="position:absolute;margin-left:445pt;margin-top:245pt;width:326.8pt;height:113.8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" fillcolor="#4472c4" strokecolor="#1f3763" strokeweight="1pt">
                <v:stroke startarrowwidth="narrow" startarrowlength="short" endarrowwidth="narrow" endarrowlength="short" miterlimit="5243f" joinstyle="miter"/>
                <v:path arrowok="t"/>
                <v:textbox inset="7pt,3pt,7pt,3pt">
                  <w:txbxContent>
                    <w:p w14:paraId="05177598" w14:textId="77777777" w:rsidR="00E05705" w:rsidRDefault="00E05705">
                      <w:pPr>
                        <w:spacing w:after="0" w:line="240" w:lineRule="auto"/>
                        <w:jc w:val="center"/>
                        <w:textDirection w:val="btLr"/>
                      </w:pPr>
                      <w:r>
                        <w:rPr>
                          <w:rFonts w:ascii="Arial" w:eastAsia="Arial" w:hAnsi="Arial" w:cs="Arial"/>
                          <w:color w:val="333333"/>
                          <w:highlight w:val="white"/>
                        </w:rPr>
                        <w:t>6. Формула расчета риска</w:t>
                      </w:r>
                    </w:p>
                    <w:p w14:paraId="7006EBE2" w14:textId="77777777" w:rsidR="00E05705" w:rsidRPr="00672D77" w:rsidRDefault="00E05705" w:rsidP="00672D77">
                      <w:pPr>
                        <w:spacing w:line="258" w:lineRule="auto"/>
                        <w:jc w:val="center"/>
                        <w:textDirection w:val="btLr"/>
                        <w:rPr>
                          <w:color w:val="000000"/>
                        </w:rPr>
                      </w:pPr>
                      <w:r w:rsidRPr="00672D77">
                        <w:rPr>
                          <w:color w:val="000000"/>
                        </w:rPr>
                        <w:t>R= n/N</w:t>
                      </w:r>
                    </w:p>
                    <w:p w14:paraId="5494289F" w14:textId="77777777" w:rsidR="00E05705" w:rsidRDefault="00E05705">
                      <w:pPr>
                        <w:spacing w:after="0" w:line="240" w:lineRule="auto"/>
                        <w:jc w:val="center"/>
                        <w:textDirection w:val="btLr"/>
                      </w:pPr>
                      <w:r>
                        <w:rPr>
                          <w:rFonts w:ascii="Arial" w:eastAsia="Arial" w:hAnsi="Arial" w:cs="Arial"/>
                          <w:color w:val="333333"/>
                          <w:highlight w:val="white"/>
                        </w:rPr>
                        <w:t>R – это возможность угрозы </w:t>
                      </w:r>
                      <w:r>
                        <w:rPr>
                          <w:rFonts w:ascii="Arial" w:eastAsia="Arial" w:hAnsi="Arial" w:cs="Arial"/>
                          <w:b/>
                          <w:color w:val="333333"/>
                          <w:highlight w:val="white"/>
                        </w:rPr>
                        <w:t>жизнедеятельности</w:t>
                      </w:r>
                      <w:r>
                        <w:rPr>
                          <w:rFonts w:ascii="Arial" w:eastAsia="Arial" w:hAnsi="Arial" w:cs="Arial"/>
                          <w:color w:val="333333"/>
                          <w:highlight w:val="white"/>
                        </w:rPr>
                        <w:t> человека,</w:t>
                      </w:r>
                    </w:p>
                    <w:p w14:paraId="52E74EC7" w14:textId="77777777" w:rsidR="00E05705" w:rsidRDefault="00E05705">
                      <w:pPr>
                        <w:spacing w:after="0" w:line="240" w:lineRule="auto"/>
                        <w:jc w:val="both"/>
                        <w:textDirection w:val="btLr"/>
                      </w:pPr>
                      <w:r>
                        <w:rPr>
                          <w:rFonts w:ascii="Arial" w:eastAsia="Arial" w:hAnsi="Arial" w:cs="Arial"/>
                          <w:color w:val="333333"/>
                          <w:highlight w:val="white"/>
                        </w:rPr>
                        <w:t xml:space="preserve">n – количество летальных исходов за год по определенной причине, </w:t>
                      </w:r>
                    </w:p>
                    <w:p w14:paraId="0EC5FB2B" w14:textId="77777777" w:rsidR="00E05705" w:rsidRDefault="00E05705">
                      <w:pPr>
                        <w:spacing w:after="0" w:line="240" w:lineRule="auto"/>
                        <w:jc w:val="both"/>
                        <w:textDirection w:val="btLr"/>
                      </w:pPr>
                      <w:r>
                        <w:rPr>
                          <w:rFonts w:ascii="Arial" w:eastAsia="Arial" w:hAnsi="Arial" w:cs="Arial"/>
                          <w:color w:val="333333"/>
                          <w:highlight w:val="white"/>
                        </w:rPr>
                        <w:t>N – численность населения на конкретной территории </w:t>
                      </w:r>
                    </w:p>
                    <w:p w14:paraId="5C41500D" w14:textId="77777777" w:rsidR="00E05705" w:rsidRDefault="00E05705">
                      <w:pPr>
                        <w:spacing w:line="258" w:lineRule="auto"/>
                        <w:textDirection w:val="btLr"/>
                      </w:pPr>
                    </w:p>
                  </w:txbxContent>
                </v:textbox>
              </v:roundrect>
            </w:pict>
          </mc:Fallback>
        </mc:AlternateContent>
      </w:r>
      <w:r w:rsidR="002C5465" w:rsidRPr="009C6828">
        <w:rPr>
          <w:noProof/>
        </w:rPr>
        <mc:AlternateContent>
          <mc:Choice Requires="wps">
            <w:drawing>
              <wp:anchor distT="0" distB="0" distL="114300" distR="114300" simplePos="0" relativeHeight="251423744" behindDoc="0" locked="0" layoutInCell="1" allowOverlap="1" wp14:anchorId="0CB677CE" wp14:editId="49082755">
                <wp:simplePos x="0" y="0"/>
                <wp:positionH relativeFrom="column">
                  <wp:posOffset>2095500</wp:posOffset>
                </wp:positionH>
                <wp:positionV relativeFrom="paragraph">
                  <wp:posOffset>241300</wp:posOffset>
                </wp:positionV>
                <wp:extent cx="599440" cy="165100"/>
                <wp:effectExtent l="0" t="0" r="10160" b="25400"/>
                <wp:wrapNone/>
                <wp:docPr id="57" name="Полилиния: фигура 3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9440" cy="165100"/>
                        </a:xfrm>
                        <a:custGeom>
                          <a:avLst/>
                          <a:gdLst>
                            <a:gd name="T0" fmla="*/ 440055 w 586740"/>
                            <a:gd name="T1" fmla="*/ 0 h 152400"/>
                            <a:gd name="T2" fmla="*/ 440055 w 586740"/>
                            <a:gd name="T3" fmla="*/ 38100 h 152400"/>
                            <a:gd name="T4" fmla="*/ 0 w 586740"/>
                            <a:gd name="T5" fmla="*/ 38100 h 152400"/>
                            <a:gd name="T6" fmla="*/ 0 w 586740"/>
                            <a:gd name="T7" fmla="*/ 114300 h 152400"/>
                            <a:gd name="T8" fmla="*/ 440055 w 586740"/>
                            <a:gd name="T9" fmla="*/ 114300 h 152400"/>
                            <a:gd name="T10" fmla="*/ 440055 w 586740"/>
                            <a:gd name="T11" fmla="*/ 152400 h 152400"/>
                            <a:gd name="T12" fmla="*/ 586740 w 586740"/>
                            <a:gd name="T13" fmla="*/ 76200 h 152400"/>
                            <a:gd name="T14" fmla="*/ 440055 w 586740"/>
                            <a:gd name="T15" fmla="*/ 0 h 15240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586740" h="152400" extrusionOk="0">
                              <a:moveTo>
                                <a:pt x="440055" y="0"/>
                              </a:moveTo>
                              <a:lnTo>
                                <a:pt x="440055" y="38100"/>
                              </a:lnTo>
                              <a:lnTo>
                                <a:pt x="0" y="38100"/>
                              </a:lnTo>
                              <a:lnTo>
                                <a:pt x="0" y="114300"/>
                              </a:lnTo>
                              <a:lnTo>
                                <a:pt x="440055" y="114300"/>
                              </a:lnTo>
                              <a:lnTo>
                                <a:pt x="440055" y="152400"/>
                              </a:lnTo>
                              <a:lnTo>
                                <a:pt x="586740" y="76200"/>
                              </a:lnTo>
                              <a:lnTo>
                                <a:pt x="440055" y="0"/>
                              </a:lnTo>
                              <a:close/>
                            </a:path>
                          </a:pathLst>
                        </a:custGeom>
                        <a:solidFill>
                          <a:srgbClr val="4472C4"/>
                        </a:solidFill>
                        <a:ln w="12700">
                          <a:solidFill>
                            <a:srgbClr val="1F3763"/>
                          </a:solidFill>
                          <a:miter lim="8000"/>
                          <a:headEnd type="none" w="sm" len="sm"/>
                          <a:tailEnd type="none" w="sm" len="sm"/>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2945D3B2" id="Полилиния: фигура 341" o:spid="_x0000_s1026" style="position:absolute;margin-left:165pt;margin-top:19pt;width:47.2pt;height:13pt;z-index:25142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586740,15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" path="m440055,r,38100l,38100r,76200l440055,114300r,38100l586740,76200,440055,xe" fillcolor="#4472c4" strokecolor="#1f3763" strokeweight="1pt">
                <v:stroke startarrowwidth="narrow" startarrowlength="short" endarrowwidth="narrow" endarrowlength="short" miterlimit="5243f" joinstyle="miter"/>
                <v:path arrowok="t" o:extrusionok="f" o:connecttype="custom" o:connectlocs="449580,0;449580,41275;0,41275;0,123825;449580,123825;449580,165100;599440,82550;449580,0" o:connectangles="0,0,0,0,0,0,0,0"/>
              </v:shape>
            </w:pict>
          </mc:Fallback>
        </mc:AlternateContent>
      </w:r>
      <w:r w:rsidR="002C5465" w:rsidRPr="009C6828">
        <w:rPr>
          <w:noProof/>
        </w:rPr>
        <mc:AlternateContent>
          <mc:Choice Requires="wps">
            <w:drawing>
              <wp:anchor distT="0" distB="0" distL="114300" distR="114300" simplePos="0" relativeHeight="251431936" behindDoc="0" locked="0" layoutInCell="1" allowOverlap="1" wp14:anchorId="6BE545AA" wp14:editId="58D9C96F">
                <wp:simplePos x="0" y="0"/>
                <wp:positionH relativeFrom="column">
                  <wp:posOffset>5346700</wp:posOffset>
                </wp:positionH>
                <wp:positionV relativeFrom="paragraph">
                  <wp:posOffset>203200</wp:posOffset>
                </wp:positionV>
                <wp:extent cx="805180" cy="153670"/>
                <wp:effectExtent l="0" t="0" r="13970" b="17780"/>
                <wp:wrapNone/>
                <wp:docPr id="56" name="Полилиния: фигура 3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800000" flipH="1">
                          <a:off x="0" y="0"/>
                          <a:ext cx="805180" cy="153670"/>
                        </a:xfrm>
                        <a:custGeom>
                          <a:avLst/>
                          <a:gdLst>
                            <a:gd name="T0" fmla="*/ 594360 w 792480"/>
                            <a:gd name="T1" fmla="*/ 0 h 140970"/>
                            <a:gd name="T2" fmla="*/ 594360 w 792480"/>
                            <a:gd name="T3" fmla="*/ 35242 h 140970"/>
                            <a:gd name="T4" fmla="*/ 0 w 792480"/>
                            <a:gd name="T5" fmla="*/ 35242 h 140970"/>
                            <a:gd name="T6" fmla="*/ 0 w 792480"/>
                            <a:gd name="T7" fmla="*/ 105727 h 140970"/>
                            <a:gd name="T8" fmla="*/ 594360 w 792480"/>
                            <a:gd name="T9" fmla="*/ 105727 h 140970"/>
                            <a:gd name="T10" fmla="*/ 594360 w 792480"/>
                            <a:gd name="T11" fmla="*/ 140970 h 140970"/>
                            <a:gd name="T12" fmla="*/ 792480 w 792480"/>
                            <a:gd name="T13" fmla="*/ 70485 h 140970"/>
                            <a:gd name="T14" fmla="*/ 594360 w 792480"/>
                            <a:gd name="T15" fmla="*/ 0 h 14097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792480" h="140970" extrusionOk="0">
                              <a:moveTo>
                                <a:pt x="594360" y="0"/>
                              </a:moveTo>
                              <a:lnTo>
                                <a:pt x="594360" y="35242"/>
                              </a:lnTo>
                              <a:lnTo>
                                <a:pt x="0" y="35242"/>
                              </a:lnTo>
                              <a:lnTo>
                                <a:pt x="0" y="105727"/>
                              </a:lnTo>
                              <a:lnTo>
                                <a:pt x="594360" y="105727"/>
                              </a:lnTo>
                              <a:lnTo>
                                <a:pt x="594360" y="140970"/>
                              </a:lnTo>
                              <a:lnTo>
                                <a:pt x="792480" y="70485"/>
                              </a:lnTo>
                              <a:lnTo>
                                <a:pt x="594360" y="0"/>
                              </a:lnTo>
                              <a:close/>
                            </a:path>
                          </a:pathLst>
                        </a:custGeom>
                        <a:solidFill>
                          <a:srgbClr val="4472C4"/>
                        </a:solidFill>
                        <a:ln w="12700">
                          <a:solidFill>
                            <a:srgbClr val="2F528F"/>
                          </a:solidFill>
                          <a:miter lim="8000"/>
                          <a:headEnd type="none" w="sm" len="sm"/>
                          <a:tailEnd type="none" w="sm" len="sm"/>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448E62E2" id="Полилиния: фигура 343" o:spid="_x0000_s1026" style="position:absolute;margin-left:421pt;margin-top:16pt;width:63.4pt;height:12.1pt;rotation:180;flip:x;z-index:25143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792480,140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" path="m594360,r,35242l,35242r,70485l594360,105727r,35243l792480,70485,594360,xe" fillcolor="#4472c4" strokecolor="#2f528f" strokeweight="1pt">
                <v:stroke startarrowwidth="narrow" startarrowlength="short" endarrowwidth="narrow" endarrowlength="short" miterlimit="5243f" joinstyle="miter"/>
                <v:path arrowok="t" o:extrusionok="f" o:connecttype="custom" o:connectlocs="603885,0;603885,38417;0,38417;0,115252;603885,115252;603885,153670;805180,76835;603885,0" o:connectangles="0,0,0,0,0,0,0,0"/>
              </v:shape>
            </w:pict>
          </mc:Fallback>
        </mc:AlternateContent>
      </w:r>
      <w:r w:rsidR="002C5465" w:rsidRPr="009C6828">
        <w:rPr>
          <w:noProof/>
        </w:rPr>
        <mc:AlternateContent>
          <mc:Choice Requires="wps">
            <w:drawing>
              <wp:anchor distT="0" distB="0" distL="114300" distR="114300" simplePos="0" relativeHeight="251440128" behindDoc="0" locked="0" layoutInCell="1" allowOverlap="1" wp14:anchorId="1FE2C17C" wp14:editId="36119432">
                <wp:simplePos x="0" y="0"/>
                <wp:positionH relativeFrom="column">
                  <wp:posOffset>927100</wp:posOffset>
                </wp:positionH>
                <wp:positionV relativeFrom="paragraph">
                  <wp:posOffset>635000</wp:posOffset>
                </wp:positionV>
                <wp:extent cx="7620" cy="190500"/>
                <wp:effectExtent l="76200" t="0" r="49530" b="57150"/>
                <wp:wrapNone/>
                <wp:docPr id="55" name="Полилиния: фигура 3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 cy="190500"/>
                        </a:xfrm>
                        <a:custGeom>
                          <a:avLst/>
                          <a:gdLst>
                            <a:gd name="T0" fmla="*/ 0 w 7620"/>
                            <a:gd name="T1" fmla="*/ 0 h 190500"/>
                            <a:gd name="T2" fmla="*/ 7620 w 7620"/>
                            <a:gd name="T3" fmla="*/ 190500 h 190500"/>
                          </a:gdLst>
                          <a:ahLst/>
                          <a:cxnLst>
                            <a:cxn ang="0">
                              <a:pos x="T0" y="T1"/>
                            </a:cxn>
                            <a:cxn ang="0">
                              <a:pos x="T2" y="T3"/>
                            </a:cxn>
                          </a:cxnLst>
                          <a:rect l="0" t="0" r="r" b="b"/>
                          <a:pathLst>
                            <a:path w="7620" h="190500" extrusionOk="0">
                              <a:moveTo>
                                <a:pt x="0" y="0"/>
                              </a:moveTo>
                              <a:lnTo>
                                <a:pt x="7620" y="190500"/>
                              </a:lnTo>
                            </a:path>
                          </a:pathLst>
                        </a:custGeom>
                        <a:solidFill>
                          <a:srgbClr val="FFFFFF"/>
                        </a:solidFill>
                        <a:ln w="9525">
                          <a:solidFill>
                            <a:srgbClr val="4472C4"/>
                          </a:solidFill>
                          <a:miter lim="8000"/>
                          <a:headEnd type="none" w="sm" len="sm"/>
                          <a:tailEnd type="triangle" w="med" len="me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2D99A6FE" id="Полилиния: фигура 345" o:spid="_x0000_s1026" style="position:absolute;margin-left:73pt;margin-top:50pt;width:.6pt;height:15pt;z-index:25144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7620,190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" path="m,l7620,190500e" strokecolor="#4472c4">
                <v:stroke startarrowwidth="narrow" startarrowlength="short" endarrow="block" miterlimit="5243f" joinstyle="miter"/>
                <v:path arrowok="t" o:extrusionok="f" o:connecttype="custom" o:connectlocs="0,0;7620,190500" o:connectangles="0,0"/>
              </v:shape>
            </w:pict>
          </mc:Fallback>
        </mc:AlternateContent>
      </w:r>
      <w:r w:rsidR="002C5465" w:rsidRPr="009C6828">
        <w:rPr>
          <w:noProof/>
        </w:rPr>
        <mc:AlternateContent>
          <mc:Choice Requires="wps">
            <w:drawing>
              <wp:anchor distT="0" distB="0" distL="114300" distR="114300" simplePos="0" relativeHeight="251448320" behindDoc="0" locked="0" layoutInCell="1" allowOverlap="1" wp14:anchorId="0CB16077" wp14:editId="5B6F1914">
                <wp:simplePos x="0" y="0"/>
                <wp:positionH relativeFrom="column">
                  <wp:posOffset>3886200</wp:posOffset>
                </wp:positionH>
                <wp:positionV relativeFrom="paragraph">
                  <wp:posOffset>533400</wp:posOffset>
                </wp:positionV>
                <wp:extent cx="55245" cy="283845"/>
                <wp:effectExtent l="19050" t="0" r="59055" b="59055"/>
                <wp:wrapNone/>
                <wp:docPr id="54" name="Полилиния: фигура 3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245" cy="283845"/>
                        </a:xfrm>
                        <a:custGeom>
                          <a:avLst/>
                          <a:gdLst>
                            <a:gd name="T0" fmla="*/ 0 w 45720"/>
                            <a:gd name="T1" fmla="*/ 0 h 274320"/>
                            <a:gd name="T2" fmla="*/ 45720 w 45720"/>
                            <a:gd name="T3" fmla="*/ 274320 h 274320"/>
                          </a:gdLst>
                          <a:ahLst/>
                          <a:cxnLst>
                            <a:cxn ang="0">
                              <a:pos x="T0" y="T1"/>
                            </a:cxn>
                            <a:cxn ang="0">
                              <a:pos x="T2" y="T3"/>
                            </a:cxn>
                          </a:cxnLst>
                          <a:rect l="0" t="0" r="r" b="b"/>
                          <a:pathLst>
                            <a:path w="45720" h="274320" extrusionOk="0">
                              <a:moveTo>
                                <a:pt x="0" y="0"/>
                              </a:moveTo>
                              <a:lnTo>
                                <a:pt x="45720" y="274320"/>
                              </a:lnTo>
                            </a:path>
                          </a:pathLst>
                        </a:custGeom>
                        <a:solidFill>
                          <a:srgbClr val="FFFFFF"/>
                        </a:solidFill>
                        <a:ln w="9525">
                          <a:solidFill>
                            <a:srgbClr val="4472C4"/>
                          </a:solidFill>
                          <a:miter lim="8000"/>
                          <a:headEnd type="none" w="sm" len="sm"/>
                          <a:tailEnd type="triangle" w="med" len="me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01C1D416" id="Полилиния: фигура 347" o:spid="_x0000_s1026" style="position:absolute;margin-left:306pt;margin-top:42pt;width:4.35pt;height:22.35pt;z-index:25144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45720,27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" path="m,l45720,274320e" strokecolor="#4472c4">
                <v:stroke startarrowwidth="narrow" startarrowlength="short" endarrow="block" miterlimit="5243f" joinstyle="miter"/>
                <v:path arrowok="t" o:extrusionok="f" o:connecttype="custom" o:connectlocs="0,0;55245,283845" o:connectangles="0,0"/>
              </v:shape>
            </w:pict>
          </mc:Fallback>
        </mc:AlternateContent>
      </w:r>
      <w:r w:rsidR="002C5465" w:rsidRPr="009C6828">
        <w:rPr>
          <w:noProof/>
        </w:rPr>
        <mc:AlternateContent>
          <mc:Choice Requires="wps">
            <w:drawing>
              <wp:anchor distT="0" distB="0" distL="114300" distR="114300" simplePos="0" relativeHeight="251456512" behindDoc="0" locked="0" layoutInCell="1" allowOverlap="1" wp14:anchorId="086E5B1C" wp14:editId="50220914">
                <wp:simplePos x="0" y="0"/>
                <wp:positionH relativeFrom="column">
                  <wp:posOffset>5054600</wp:posOffset>
                </wp:positionH>
                <wp:positionV relativeFrom="paragraph">
                  <wp:posOffset>4025900</wp:posOffset>
                </wp:positionV>
                <wp:extent cx="595630" cy="264160"/>
                <wp:effectExtent l="0" t="0" r="13970" b="21590"/>
                <wp:wrapNone/>
                <wp:docPr id="53" name="Полилиния: фигура 3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5630" cy="264160"/>
                        </a:xfrm>
                        <a:custGeom>
                          <a:avLst/>
                          <a:gdLst>
                            <a:gd name="T0" fmla="*/ 145732 w 582930"/>
                            <a:gd name="T1" fmla="*/ 0 h 251459"/>
                            <a:gd name="T2" fmla="*/ 145732 w 582930"/>
                            <a:gd name="T3" fmla="*/ 62864 h 251459"/>
                            <a:gd name="T4" fmla="*/ 582930 w 582930"/>
                            <a:gd name="T5" fmla="*/ 62864 h 251459"/>
                            <a:gd name="T6" fmla="*/ 582930 w 582930"/>
                            <a:gd name="T7" fmla="*/ 188594 h 251459"/>
                            <a:gd name="T8" fmla="*/ 145732 w 582930"/>
                            <a:gd name="T9" fmla="*/ 188594 h 251459"/>
                            <a:gd name="T10" fmla="*/ 145732 w 582930"/>
                            <a:gd name="T11" fmla="*/ 251459 h 251459"/>
                            <a:gd name="T12" fmla="*/ 0 w 582930"/>
                            <a:gd name="T13" fmla="*/ 125729 h 251459"/>
                            <a:gd name="T14" fmla="*/ 145732 w 582930"/>
                            <a:gd name="T15" fmla="*/ 0 h 251459"/>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582930" h="251459" extrusionOk="0">
                              <a:moveTo>
                                <a:pt x="145732" y="0"/>
                              </a:moveTo>
                              <a:lnTo>
                                <a:pt x="145732" y="62864"/>
                              </a:lnTo>
                              <a:lnTo>
                                <a:pt x="582930" y="62864"/>
                              </a:lnTo>
                              <a:lnTo>
                                <a:pt x="582930" y="188594"/>
                              </a:lnTo>
                              <a:lnTo>
                                <a:pt x="145732" y="188594"/>
                              </a:lnTo>
                              <a:lnTo>
                                <a:pt x="145732" y="251459"/>
                              </a:lnTo>
                              <a:lnTo>
                                <a:pt x="0" y="125729"/>
                              </a:lnTo>
                              <a:lnTo>
                                <a:pt x="145732" y="0"/>
                              </a:lnTo>
                              <a:close/>
                            </a:path>
                          </a:pathLst>
                        </a:custGeom>
                        <a:solidFill>
                          <a:srgbClr val="4472C4"/>
                        </a:solidFill>
                        <a:ln w="12700">
                          <a:solidFill>
                            <a:srgbClr val="1F3763"/>
                          </a:solidFill>
                          <a:miter lim="8000"/>
                          <a:headEnd type="none" w="sm" len="sm"/>
                          <a:tailEnd type="none" w="sm" len="sm"/>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701C1691" id="Полилиния: фигура 349" o:spid="_x0000_s1026" style="position:absolute;margin-left:398pt;margin-top:317pt;width:46.9pt;height:20.8pt;z-index:25145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582930,2514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" path="m145732,r,62864l582930,62864r,125730l145732,188594r,62865l,125729,145732,xe" fillcolor="#4472c4" strokecolor="#1f3763" strokeweight="1pt">
                <v:stroke startarrowwidth="narrow" startarrowlength="short" endarrowwidth="narrow" endarrowlength="short" miterlimit="5243f" joinstyle="miter"/>
                <v:path arrowok="t" o:extrusionok="f" o:connecttype="custom" o:connectlocs="148907,0;148907,66039;595630,66039;595630,198120;148907,198120;148907,264160;0,132079;148907,0" o:connectangles="0,0,0,0,0,0,0,0"/>
              </v:shape>
            </w:pict>
          </mc:Fallback>
        </mc:AlternateContent>
      </w:r>
      <w:r w:rsidR="002C5465" w:rsidRPr="009C6828">
        <w:rPr>
          <w:noProof/>
        </w:rPr>
        <mc:AlternateContent>
          <mc:Choice Requires="wps">
            <w:drawing>
              <wp:anchor distT="0" distB="0" distL="114298" distR="114298" simplePos="0" relativeHeight="251464704" behindDoc="0" locked="0" layoutInCell="1" allowOverlap="1" wp14:anchorId="71519C7F" wp14:editId="44C324EC">
                <wp:simplePos x="0" y="0"/>
                <wp:positionH relativeFrom="column">
                  <wp:posOffset>114299</wp:posOffset>
                </wp:positionH>
                <wp:positionV relativeFrom="paragraph">
                  <wp:posOffset>0</wp:posOffset>
                </wp:positionV>
                <wp:extent cx="0" cy="12700"/>
                <wp:effectExtent l="0" t="0" r="19050" b="25400"/>
                <wp:wrapNone/>
                <wp:docPr id="361" name="Прямая со стрелкой 3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
                        </a:xfrm>
                        <a:prstGeom prst="straightConnector1">
                          <a:avLst/>
                        </a:prstGeom>
                        <a:solidFill>
                          <a:srgbClr val="FFFFFF"/>
                        </a:solidFill>
                        <a:ln w="9525" cap="flat" cmpd="sng">
                          <a:solidFill>
                            <a:srgbClr val="4472C4"/>
                          </a:solidFill>
                          <a:prstDash val="solid"/>
                          <a:miter lim="8000"/>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71BE9141" id="Прямая со стрелкой 361" o:spid="_x0000_s1026" type="#_x0000_t32" style="position:absolute;margin-left:9pt;margin-top:0;width:0;height:1pt;z-index:25146470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" filled="t" strokecolor="#4472c4">
                <v:stroke startarrowwidth="narrow" startarrowlength="short" endarrowwidth="narrow" endarrowlength="short" miterlimit="5243f" joinstyle="miter"/>
                <o:lock v:ext="edit" shapetype="f"/>
              </v:shape>
            </w:pict>
          </mc:Fallback>
        </mc:AlternateContent>
      </w:r>
      <w:r w:rsidR="002C5465" w:rsidRPr="009C6828">
        <w:rPr>
          <w:noProof/>
        </w:rPr>
        <mc:AlternateContent>
          <mc:Choice Requires="wps">
            <w:drawing>
              <wp:anchor distT="0" distB="0" distL="114300" distR="114300" simplePos="0" relativeHeight="251472896" behindDoc="0" locked="0" layoutInCell="1" allowOverlap="1" wp14:anchorId="532C6AF0" wp14:editId="0D6C57B7">
                <wp:simplePos x="0" y="0"/>
                <wp:positionH relativeFrom="column">
                  <wp:posOffset>5054600</wp:posOffset>
                </wp:positionH>
                <wp:positionV relativeFrom="paragraph">
                  <wp:posOffset>3289300</wp:posOffset>
                </wp:positionV>
                <wp:extent cx="614680" cy="233680"/>
                <wp:effectExtent l="0" t="0" r="13970" b="13970"/>
                <wp:wrapNone/>
                <wp:docPr id="52" name="Полилиния: фигура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4680" cy="233680"/>
                        </a:xfrm>
                        <a:custGeom>
                          <a:avLst/>
                          <a:gdLst>
                            <a:gd name="T0" fmla="*/ 451485 w 601980"/>
                            <a:gd name="T1" fmla="*/ 0 h 220980"/>
                            <a:gd name="T2" fmla="*/ 451485 w 601980"/>
                            <a:gd name="T3" fmla="*/ 55245 h 220980"/>
                            <a:gd name="T4" fmla="*/ 0 w 601980"/>
                            <a:gd name="T5" fmla="*/ 55245 h 220980"/>
                            <a:gd name="T6" fmla="*/ 0 w 601980"/>
                            <a:gd name="T7" fmla="*/ 165735 h 220980"/>
                            <a:gd name="T8" fmla="*/ 451485 w 601980"/>
                            <a:gd name="T9" fmla="*/ 165735 h 220980"/>
                            <a:gd name="T10" fmla="*/ 451485 w 601980"/>
                            <a:gd name="T11" fmla="*/ 220980 h 220980"/>
                            <a:gd name="T12" fmla="*/ 601980 w 601980"/>
                            <a:gd name="T13" fmla="*/ 110490 h 220980"/>
                            <a:gd name="T14" fmla="*/ 451485 w 601980"/>
                            <a:gd name="T15" fmla="*/ 0 h 22098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601980" h="220980" extrusionOk="0">
                              <a:moveTo>
                                <a:pt x="451485" y="0"/>
                              </a:moveTo>
                              <a:lnTo>
                                <a:pt x="451485" y="55245"/>
                              </a:lnTo>
                              <a:lnTo>
                                <a:pt x="0" y="55245"/>
                              </a:lnTo>
                              <a:lnTo>
                                <a:pt x="0" y="165735"/>
                              </a:lnTo>
                              <a:lnTo>
                                <a:pt x="451485" y="165735"/>
                              </a:lnTo>
                              <a:lnTo>
                                <a:pt x="451485" y="220980"/>
                              </a:lnTo>
                              <a:lnTo>
                                <a:pt x="601980" y="110490"/>
                              </a:lnTo>
                              <a:lnTo>
                                <a:pt x="451485" y="0"/>
                              </a:lnTo>
                              <a:close/>
                            </a:path>
                          </a:pathLst>
                        </a:custGeom>
                        <a:solidFill>
                          <a:srgbClr val="4472C4"/>
                        </a:solidFill>
                        <a:ln w="12700">
                          <a:solidFill>
                            <a:srgbClr val="1F3763"/>
                          </a:solidFill>
                          <a:miter lim="8000"/>
                          <a:headEnd type="none" w="sm" len="sm"/>
                          <a:tailEnd type="none" w="sm" len="sm"/>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07BA5EAE" id="Полилиния: фигура 357" o:spid="_x0000_s1026" style="position:absolute;margin-left:398pt;margin-top:259pt;width:48.4pt;height:18.4pt;z-index:25147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601980,2209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" path="m451485,r,55245l,55245,,165735r451485,l451485,220980,601980,110490,451485,xe" fillcolor="#4472c4" strokecolor="#1f3763" strokeweight="1pt">
                <v:stroke startarrowwidth="narrow" startarrowlength="short" endarrowwidth="narrow" endarrowlength="short" miterlimit="5243f" joinstyle="miter"/>
                <v:path arrowok="t" o:extrusionok="f" o:connecttype="custom" o:connectlocs="461010,0;461010,58420;0,58420;0,175260;461010,175260;461010,233680;614680,116840;461010,0" o:connectangles="0,0,0,0,0,0,0,0"/>
              </v:shape>
            </w:pict>
          </mc:Fallback>
        </mc:AlternateContent>
      </w:r>
      <w:r w:rsidR="002C5465" w:rsidRPr="009C6828">
        <w:rPr>
          <w:noProof/>
        </w:rPr>
        <mc:AlternateContent>
          <mc:Choice Requires="wps">
            <w:drawing>
              <wp:anchor distT="0" distB="0" distL="114298" distR="114298" simplePos="0" relativeHeight="251481088" behindDoc="0" locked="0" layoutInCell="1" allowOverlap="1" wp14:anchorId="686FAB08" wp14:editId="106DC320">
                <wp:simplePos x="0" y="0"/>
                <wp:positionH relativeFrom="column">
                  <wp:posOffset>114299</wp:posOffset>
                </wp:positionH>
                <wp:positionV relativeFrom="paragraph">
                  <wp:posOffset>0</wp:posOffset>
                </wp:positionV>
                <wp:extent cx="0" cy="12700"/>
                <wp:effectExtent l="0" t="0" r="19050" b="25400"/>
                <wp:wrapNone/>
                <wp:docPr id="350" name="Прямая со стрелкой 3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
                        </a:xfrm>
                        <a:prstGeom prst="straightConnector1">
                          <a:avLst/>
                        </a:prstGeom>
                        <a:solidFill>
                          <a:srgbClr val="FFFFFF"/>
                        </a:solidFill>
                        <a:ln w="9525" cap="flat" cmpd="sng">
                          <a:solidFill>
                            <a:srgbClr val="4472C4"/>
                          </a:solidFill>
                          <a:prstDash val="solid"/>
                          <a:miter lim="8000"/>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6C47F3C0" id="Прямая со стрелкой 350" o:spid="_x0000_s1026" type="#_x0000_t32" style="position:absolute;margin-left:9pt;margin-top:0;width:0;height:1pt;z-index:25148108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" filled="t" strokecolor="#4472c4">
                <v:stroke startarrowwidth="narrow" startarrowlength="short" endarrowwidth="narrow" endarrowlength="short" miterlimit="5243f" joinstyle="miter"/>
                <o:lock v:ext="edit" shapetype="f"/>
              </v:shape>
            </w:pict>
          </mc:Fallback>
        </mc:AlternateContent>
      </w:r>
      <w:r w:rsidR="002C5465" w:rsidRPr="009C6828">
        <w:rPr>
          <w:noProof/>
        </w:rPr>
        <mc:AlternateContent>
          <mc:Choice Requires="wps">
            <w:drawing>
              <wp:anchor distT="0" distB="0" distL="114298" distR="114298" simplePos="0" relativeHeight="251489280" behindDoc="0" locked="0" layoutInCell="1" allowOverlap="1" wp14:anchorId="0FB2399E" wp14:editId="5DE36C94">
                <wp:simplePos x="0" y="0"/>
                <wp:positionH relativeFrom="column">
                  <wp:posOffset>114299</wp:posOffset>
                </wp:positionH>
                <wp:positionV relativeFrom="paragraph">
                  <wp:posOffset>0</wp:posOffset>
                </wp:positionV>
                <wp:extent cx="0" cy="12700"/>
                <wp:effectExtent l="0" t="0" r="19050" b="25400"/>
                <wp:wrapNone/>
                <wp:docPr id="351" name="Прямая со стрелкой 3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2700"/>
                        </a:xfrm>
                        <a:prstGeom prst="straightConnector1">
                          <a:avLst/>
                        </a:prstGeom>
                        <a:solidFill>
                          <a:srgbClr val="FFFFFF"/>
                        </a:solidFill>
                        <a:ln w="9525" cap="flat" cmpd="sng">
                          <a:solidFill>
                            <a:srgbClr val="4472C4"/>
                          </a:solidFill>
                          <a:prstDash val="solid"/>
                          <a:miter lim="8000"/>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514F3ACC" id="Прямая со стрелкой 351" o:spid="_x0000_s1026" type="#_x0000_t32" style="position:absolute;margin-left:9pt;margin-top:0;width:0;height:1pt;z-index:25148928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" filled="t" strokecolor="#4472c4">
                <v:stroke startarrowwidth="narrow" startarrowlength="short" endarrowwidth="narrow" endarrowlength="short" miterlimit="5243f" joinstyle="miter"/>
                <o:lock v:ext="edit" shapetype="f"/>
              </v:shape>
            </w:pict>
          </mc:Fallback>
        </mc:AlternateContent>
      </w:r>
      <w:r w:rsidR="002C5465" w:rsidRPr="009C6828">
        <w:rPr>
          <w:noProof/>
        </w:rPr>
        <mc:AlternateContent>
          <mc:Choice Requires="wps">
            <w:drawing>
              <wp:anchor distT="0" distB="0" distL="114300" distR="114300" simplePos="0" relativeHeight="251816960" behindDoc="0" locked="0" layoutInCell="1" allowOverlap="1" wp14:anchorId="4A4D33B2" wp14:editId="78C94E51">
                <wp:simplePos x="0" y="0"/>
                <wp:positionH relativeFrom="column">
                  <wp:posOffset>2387600</wp:posOffset>
                </wp:positionH>
                <wp:positionV relativeFrom="paragraph">
                  <wp:posOffset>2527300</wp:posOffset>
                </wp:positionV>
                <wp:extent cx="645160" cy="683260"/>
                <wp:effectExtent l="0" t="0" r="21590" b="21590"/>
                <wp:wrapNone/>
                <wp:docPr id="352" name="Полилиния: фигура 3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5160" cy="683260"/>
                        </a:xfrm>
                        <a:custGeom>
                          <a:avLst/>
                          <a:gdLst/>
                          <a:ahLst/>
                          <a:cxnLst/>
                          <a:rect l="l" t="t" r="r" b="b"/>
                          <a:pathLst>
                            <a:path w="632460" h="670560" extrusionOk="0">
                              <a:moveTo>
                                <a:pt x="0" y="0"/>
                              </a:moveTo>
                              <a:lnTo>
                                <a:pt x="632460" y="0"/>
                              </a:lnTo>
                              <a:lnTo>
                                <a:pt x="632460" y="447040"/>
                              </a:lnTo>
                              <a:lnTo>
                                <a:pt x="395287" y="447040"/>
                              </a:lnTo>
                              <a:lnTo>
                                <a:pt x="395287" y="558800"/>
                              </a:lnTo>
                              <a:lnTo>
                                <a:pt x="474345" y="558800"/>
                              </a:lnTo>
                              <a:lnTo>
                                <a:pt x="316230" y="670560"/>
                              </a:lnTo>
                              <a:lnTo>
                                <a:pt x="158115" y="558800"/>
                              </a:lnTo>
                              <a:lnTo>
                                <a:pt x="237172" y="558800"/>
                              </a:lnTo>
                              <a:lnTo>
                                <a:pt x="237172" y="447040"/>
                              </a:lnTo>
                              <a:lnTo>
                                <a:pt x="0" y="447040"/>
                              </a:lnTo>
                              <a:close/>
                            </a:path>
                          </a:pathLst>
                        </a:custGeom>
                        <a:solidFill>
                          <a:srgbClr val="4472C4"/>
                        </a:solidFill>
                        <a:ln w="12700" cap="flat" cmpd="sng">
                          <a:solidFill>
                            <a:srgbClr val="1F3763"/>
                          </a:solidFill>
                          <a:prstDash val="solid"/>
                          <a:miter lim="8000"/>
                          <a:headEnd type="none" w="sm" len="sm"/>
                          <a:tailEnd type="none" w="sm" len="sm"/>
                        </a:ln>
                      </wps:spPr>
                      <wps:txbx>
                        <w:txbxContent>
                          <w:p w14:paraId="7902B367" w14:textId="77777777" w:rsidR="00E05705" w:rsidRDefault="00E05705">
                            <w:pPr>
                              <w:spacing w:line="258" w:lineRule="auto"/>
                              <w:jc w:val="center"/>
                              <w:textDirection w:val="btLr"/>
                            </w:pPr>
                            <w:r>
                              <w:rPr>
                                <w:color w:val="000000"/>
                              </w:rPr>
                              <w:t xml:space="preserve">Свое </w:t>
                            </w:r>
                          </w:p>
                        </w:txbxContent>
                      </wps:txbx>
                      <wps:bodyPr spcFirstLastPara="1" wrap="square" lIns="88900" tIns="38100" rIns="88900" bIns="38100" anchor="ctr" anchorCtr="0">
                        <a:noAutofit/>
                      </wps:bodyPr>
                    </wps:wsp>
                  </a:graphicData>
                </a:graphic>
                <wp14:sizeRelH relativeFrom="page">
                  <wp14:pctWidth>0</wp14:pctWidth>
                </wp14:sizeRelH>
                <wp14:sizeRelV relativeFrom="page">
                  <wp14:pctHeight>0</wp14:pctHeight>
                </wp14:sizeRelV>
              </wp:anchor>
            </w:drawing>
          </mc:Choice>
          <mc:Fallback>
            <w:pict>
              <v:shape w14:anchorId="4A4D33B2" id="Полилиния: фигура 352" o:spid="_x0000_s1067" style="position:absolute;margin-left:188pt;margin-top:199pt;width:50.8pt;height:53.8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632460,67056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" adj="-11796480,,5400" path="m,l632460,r,447040l395287,447040r,111760l474345,558800,316230,670560,158115,558800r79057,l237172,447040,,447040,,xe" fillcolor="#4472c4" strokecolor="#1f3763" strokeweight="1pt">
                <v:stroke startarrowwidth="narrow" startarrowlength="short" endarrowwidth="narrow" endarrowlength="short" miterlimit="5243f" joinstyle="miter"/>
                <v:formulas/>
                <v:path arrowok="t" o:extrusionok="f" o:connecttype="custom" textboxrect="0,0,632460,670560"/>
                <v:textbox inset="7pt,3pt,7pt,3pt">
                  <w:txbxContent>
                    <w:p w14:paraId="7902B367" w14:textId="77777777" w:rsidR="00E05705" w:rsidRDefault="00E05705">
                      <w:pPr>
                        <w:spacing w:line="258" w:lineRule="auto"/>
                        <w:jc w:val="center"/>
                        <w:textDirection w:val="btLr"/>
                      </w:pPr>
                      <w:r>
                        <w:rPr>
                          <w:color w:val="000000"/>
                        </w:rPr>
                        <w:t xml:space="preserve">Свое </w:t>
                      </w:r>
                    </w:p>
                  </w:txbxContent>
                </v:textbox>
              </v:shape>
            </w:pict>
          </mc:Fallback>
        </mc:AlternateContent>
      </w:r>
      <w:r w:rsidR="002C5465" w:rsidRPr="009C6828">
        <w:rPr>
          <w:noProof/>
        </w:rPr>
        <mc:AlternateContent>
          <mc:Choice Requires="wps">
            <w:drawing>
              <wp:anchor distT="0" distB="0" distL="114300" distR="114300" simplePos="0" relativeHeight="251497472" behindDoc="0" locked="0" layoutInCell="1" allowOverlap="1" wp14:anchorId="388FC071" wp14:editId="5DCE707C">
                <wp:simplePos x="0" y="0"/>
                <wp:positionH relativeFrom="column">
                  <wp:posOffset>1206500</wp:posOffset>
                </wp:positionH>
                <wp:positionV relativeFrom="paragraph">
                  <wp:posOffset>4546600</wp:posOffset>
                </wp:positionV>
                <wp:extent cx="55245" cy="367665"/>
                <wp:effectExtent l="19050" t="0" r="78105" b="51435"/>
                <wp:wrapNone/>
                <wp:docPr id="51" name="Полилиния: фигура 3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245" cy="367665"/>
                        </a:xfrm>
                        <a:custGeom>
                          <a:avLst/>
                          <a:gdLst>
                            <a:gd name="T0" fmla="*/ 0 w 45720"/>
                            <a:gd name="T1" fmla="*/ 0 h 358140"/>
                            <a:gd name="T2" fmla="*/ 45720 w 45720"/>
                            <a:gd name="T3" fmla="*/ 358140 h 358140"/>
                          </a:gdLst>
                          <a:ahLst/>
                          <a:cxnLst>
                            <a:cxn ang="0">
                              <a:pos x="T0" y="T1"/>
                            </a:cxn>
                            <a:cxn ang="0">
                              <a:pos x="T2" y="T3"/>
                            </a:cxn>
                          </a:cxnLst>
                          <a:rect l="0" t="0" r="r" b="b"/>
                          <a:pathLst>
                            <a:path w="45720" h="358140" extrusionOk="0">
                              <a:moveTo>
                                <a:pt x="0" y="0"/>
                              </a:moveTo>
                              <a:lnTo>
                                <a:pt x="45720" y="358140"/>
                              </a:lnTo>
                            </a:path>
                          </a:pathLst>
                        </a:custGeom>
                        <a:solidFill>
                          <a:srgbClr val="FFFFFF"/>
                        </a:solidFill>
                        <a:ln w="9525">
                          <a:solidFill>
                            <a:srgbClr val="4472C4"/>
                          </a:solidFill>
                          <a:miter lim="8000"/>
                          <a:headEnd type="none" w="sm" len="sm"/>
                          <a:tailEnd type="triangle" w="med" len="me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6DCEED66" id="Полилиния: фигура 362" o:spid="_x0000_s1026" style="position:absolute;margin-left:95pt;margin-top:358pt;width:4.35pt;height:28.95pt;z-index:25149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45720,358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" path="m,l45720,358140e" strokecolor="#4472c4">
                <v:stroke startarrowwidth="narrow" startarrowlength="short" endarrow="block" miterlimit="5243f" joinstyle="miter"/>
                <v:path arrowok="t" o:extrusionok="f" o:connecttype="custom" o:connectlocs="0,0;55245,367665" o:connectangles="0,0"/>
              </v:shape>
            </w:pict>
          </mc:Fallback>
        </mc:AlternateContent>
      </w:r>
      <w:r w:rsidR="002C5465" w:rsidRPr="009C6828">
        <w:rPr>
          <w:noProof/>
        </w:rPr>
        <mc:AlternateContent>
          <mc:Choice Requires="wps">
            <w:drawing>
              <wp:anchor distT="0" distB="0" distL="114299" distR="114299" simplePos="0" relativeHeight="251505664" behindDoc="0" locked="0" layoutInCell="1" allowOverlap="1" wp14:anchorId="28D015B4" wp14:editId="53BE3703">
                <wp:simplePos x="0" y="0"/>
                <wp:positionH relativeFrom="column">
                  <wp:posOffset>3340099</wp:posOffset>
                </wp:positionH>
                <wp:positionV relativeFrom="paragraph">
                  <wp:posOffset>4546600</wp:posOffset>
                </wp:positionV>
                <wp:extent cx="0" cy="320040"/>
                <wp:effectExtent l="76200" t="0" r="76200" b="60960"/>
                <wp:wrapNone/>
                <wp:docPr id="50" name="Полилиния: фигура 3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320040"/>
                        </a:xfrm>
                        <a:custGeom>
                          <a:avLst/>
                          <a:gdLst>
                            <a:gd name="T0" fmla="*/ 0 w 1"/>
                            <a:gd name="T1" fmla="*/ 0 h 320040"/>
                            <a:gd name="T2" fmla="*/ 0 w 1"/>
                            <a:gd name="T3" fmla="*/ 320040 h 320040"/>
                          </a:gdLst>
                          <a:ahLst/>
                          <a:cxnLst>
                            <a:cxn ang="0">
                              <a:pos x="T0" y="T1"/>
                            </a:cxn>
                            <a:cxn ang="0">
                              <a:pos x="T2" y="T3"/>
                            </a:cxn>
                          </a:cxnLst>
                          <a:rect l="0" t="0" r="r" b="b"/>
                          <a:pathLst>
                            <a:path w="1" h="320040" extrusionOk="0">
                              <a:moveTo>
                                <a:pt x="0" y="0"/>
                              </a:moveTo>
                              <a:lnTo>
                                <a:pt x="0" y="320040"/>
                              </a:lnTo>
                            </a:path>
                          </a:pathLst>
                        </a:custGeom>
                        <a:solidFill>
                          <a:srgbClr val="FFFFFF"/>
                        </a:solidFill>
                        <a:ln w="9525">
                          <a:solidFill>
                            <a:srgbClr val="4472C4"/>
                          </a:solidFill>
                          <a:miter lim="8000"/>
                          <a:headEnd type="none" w="sm" len="sm"/>
                          <a:tailEnd type="triangle" w="med" len="me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34B81ECF" id="Полилиния: фигура 353" o:spid="_x0000_s1026" style="position:absolute;margin-left:263pt;margin-top:358pt;width:0;height:25.2pt;z-index:2515056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v-text-anchor:middle" coordsize="1,320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" path="m,l,320040e" strokecolor="#4472c4">
                <v:stroke startarrowwidth="narrow" startarrowlength="short" endarrow="block" miterlimit="5243f" joinstyle="miter"/>
                <v:path arrowok="t" o:extrusionok="f" o:connecttype="custom" o:connectlocs="0,0;0,320040" o:connectangles="0,0"/>
              </v:shape>
            </w:pict>
          </mc:Fallback>
        </mc:AlternateContent>
      </w:r>
      <w:r w:rsidR="002C5465" w:rsidRPr="009C6828">
        <w:rPr>
          <w:noProof/>
        </w:rPr>
        <mc:AlternateContent>
          <mc:Choice Requires="wps">
            <w:drawing>
              <wp:anchor distT="0" distB="0" distL="114300" distR="114300" simplePos="0" relativeHeight="251513856" behindDoc="0" locked="0" layoutInCell="1" allowOverlap="1" wp14:anchorId="33993CF5" wp14:editId="4351527E">
                <wp:simplePos x="0" y="0"/>
                <wp:positionH relativeFrom="column">
                  <wp:posOffset>4914900</wp:posOffset>
                </wp:positionH>
                <wp:positionV relativeFrom="paragraph">
                  <wp:posOffset>4546600</wp:posOffset>
                </wp:positionV>
                <wp:extent cx="1167765" cy="382905"/>
                <wp:effectExtent l="0" t="0" r="32385" b="74295"/>
                <wp:wrapNone/>
                <wp:docPr id="49" name="Полилиния: фигура 3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67765" cy="382905"/>
                        </a:xfrm>
                        <a:custGeom>
                          <a:avLst/>
                          <a:gdLst>
                            <a:gd name="T0" fmla="*/ 0 w 1158240"/>
                            <a:gd name="T1" fmla="*/ 0 h 373380"/>
                            <a:gd name="T2" fmla="*/ 1158240 w 1158240"/>
                            <a:gd name="T3" fmla="*/ 373380 h 373380"/>
                          </a:gdLst>
                          <a:ahLst/>
                          <a:cxnLst>
                            <a:cxn ang="0">
                              <a:pos x="T0" y="T1"/>
                            </a:cxn>
                            <a:cxn ang="0">
                              <a:pos x="T2" y="T3"/>
                            </a:cxn>
                          </a:cxnLst>
                          <a:rect l="0" t="0" r="r" b="b"/>
                          <a:pathLst>
                            <a:path w="1158240" h="373380" extrusionOk="0">
                              <a:moveTo>
                                <a:pt x="0" y="0"/>
                              </a:moveTo>
                              <a:lnTo>
                                <a:pt x="1158240" y="373380"/>
                              </a:lnTo>
                            </a:path>
                          </a:pathLst>
                        </a:custGeom>
                        <a:solidFill>
                          <a:srgbClr val="FFFFFF"/>
                        </a:solidFill>
                        <a:ln w="9525">
                          <a:solidFill>
                            <a:srgbClr val="4472C4"/>
                          </a:solidFill>
                          <a:miter lim="8000"/>
                          <a:headEnd type="none" w="sm" len="sm"/>
                          <a:tailEnd type="triangle" w="med" len="me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6AC295DA" id="Полилиния: фигура 354" o:spid="_x0000_s1026" style="position:absolute;margin-left:387pt;margin-top:358pt;width:91.95pt;height:30.15pt;z-index:25151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158240,373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" path="m,l1158240,373380e" strokecolor="#4472c4">
                <v:stroke startarrowwidth="narrow" startarrowlength="short" endarrow="block" miterlimit="5243f" joinstyle="miter"/>
                <v:path arrowok="t" o:extrusionok="f" o:connecttype="custom" o:connectlocs="0,0;1167765,382905" o:connectangles="0,0"/>
              </v:shape>
            </w:pict>
          </mc:Fallback>
        </mc:AlternateContent>
      </w:r>
      <w:bookmarkEnd w:id="10"/>
    </w:p>
    <w:p w14:paraId="26C2F58E" w14:textId="77777777" w:rsidR="002603B3" w:rsidRPr="009C6828" w:rsidRDefault="002C5465">
      <w:pPr>
        <w:pBdr>
          <w:top w:val="nil"/>
          <w:left w:val="nil"/>
          <w:bottom w:val="nil"/>
          <w:right w:val="nil"/>
          <w:between w:val="nil"/>
        </w:pBdr>
        <w:spacing w:after="0" w:line="240" w:lineRule="auto"/>
        <w:jc w:val="center"/>
        <w:rPr>
          <w:rFonts w:ascii="OfficinaSansBookC" w:eastAsia="Times New Roman" w:hAnsi="OfficinaSansBookC" w:cs="Times New Roman"/>
          <w:color w:val="000000"/>
          <w:sz w:val="28"/>
          <w:szCs w:val="28"/>
        </w:rPr>
      </w:pPr>
      <w:r w:rsidRPr="009C6828">
        <w:rPr>
          <w:rFonts w:ascii="OfficinaSansBookC" w:hAnsi="OfficinaSansBookC"/>
          <w:noProof/>
        </w:rPr>
        <mc:AlternateContent>
          <mc:Choice Requires="wps">
            <w:drawing>
              <wp:anchor distT="0" distB="0" distL="114300" distR="114300" simplePos="0" relativeHeight="251801600" behindDoc="0" locked="0" layoutInCell="1" allowOverlap="1" wp14:anchorId="3EA3ADBB" wp14:editId="21D694E6">
                <wp:simplePos x="0" y="0"/>
                <wp:positionH relativeFrom="column">
                  <wp:posOffset>-225425</wp:posOffset>
                </wp:positionH>
                <wp:positionV relativeFrom="paragraph">
                  <wp:posOffset>335280</wp:posOffset>
                </wp:positionV>
                <wp:extent cx="2748280" cy="1056640"/>
                <wp:effectExtent l="0" t="0" r="13970" b="10160"/>
                <wp:wrapNone/>
                <wp:docPr id="339" name="Прямоугольник: скругленные углы 3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48280" cy="1056640"/>
                        </a:xfrm>
                        <a:prstGeom prst="roundRect">
                          <a:avLst>
                            <a:gd name="adj" fmla="val 16667"/>
                          </a:avLst>
                        </a:prstGeom>
                        <a:solidFill>
                          <a:srgbClr val="4472C4"/>
                        </a:solidFill>
                        <a:ln w="12700" cap="flat" cmpd="sng">
                          <a:solidFill>
                            <a:srgbClr val="1F3763"/>
                          </a:solidFill>
                          <a:prstDash val="solid"/>
                          <a:miter lim="8000"/>
                          <a:headEnd type="none" w="sm" len="sm"/>
                          <a:tailEnd type="none" w="sm" len="sm"/>
                        </a:ln>
                      </wps:spPr>
                      <wps:txbx>
                        <w:txbxContent>
                          <w:p w14:paraId="3C329855" w14:textId="77777777" w:rsidR="00E05705" w:rsidRDefault="00E05705">
                            <w:pPr>
                              <w:spacing w:after="0" w:line="240" w:lineRule="auto"/>
                              <w:jc w:val="center"/>
                              <w:textDirection w:val="btLr"/>
                            </w:pPr>
                            <w:r>
                              <w:rPr>
                                <w:color w:val="000000"/>
                              </w:rPr>
                              <w:t xml:space="preserve">Признаки </w:t>
                            </w:r>
                          </w:p>
                          <w:p w14:paraId="7C0ACF04" w14:textId="77777777" w:rsidR="00E05705" w:rsidRDefault="00E05705">
                            <w:pPr>
                              <w:spacing w:after="0" w:line="240" w:lineRule="auto"/>
                              <w:jc w:val="center"/>
                              <w:textDirection w:val="btLr"/>
                            </w:pPr>
                            <w:r>
                              <w:rPr>
                                <w:color w:val="000000"/>
                              </w:rPr>
                              <w:t>вероятность неуспеха (степень риска)</w:t>
                            </w:r>
                          </w:p>
                          <w:p w14:paraId="45B4BA00" w14:textId="77777777" w:rsidR="00E05705" w:rsidRDefault="00E05705">
                            <w:pPr>
                              <w:spacing w:after="0" w:line="240" w:lineRule="auto"/>
                              <w:jc w:val="center"/>
                              <w:textDirection w:val="btLr"/>
                            </w:pPr>
                            <w:r>
                              <w:rPr>
                                <w:color w:val="000000"/>
                              </w:rPr>
                              <w:t>возможные негативные последствия (в чем состоит риск)</w:t>
                            </w:r>
                          </w:p>
                          <w:p w14:paraId="41505B0E" w14:textId="77777777" w:rsidR="00E05705" w:rsidRDefault="00E05705">
                            <w:pPr>
                              <w:spacing w:after="0" w:line="240" w:lineRule="auto"/>
                              <w:jc w:val="center"/>
                              <w:textDirection w:val="btLr"/>
                            </w:pPr>
                            <w:r>
                              <w:rPr>
                                <w:color w:val="000000"/>
                              </w:rPr>
                              <w:t xml:space="preserve"> Неопределенность  </w:t>
                            </w:r>
                          </w:p>
                          <w:p w14:paraId="42C205BF" w14:textId="77777777" w:rsidR="00E05705" w:rsidRDefault="00E05705">
                            <w:pPr>
                              <w:spacing w:line="258" w:lineRule="auto"/>
                              <w:textDirection w:val="btLr"/>
                            </w:pPr>
                          </w:p>
                        </w:txbxContent>
                      </wps:txbx>
                      <wps:bodyPr spcFirstLastPara="1" wrap="square" lIns="88900" tIns="38100" rIns="88900" bIns="38100" anchor="ctr" anchorCtr="0">
                        <a:noAutofit/>
                      </wps:bodyPr>
                    </wps:wsp>
                  </a:graphicData>
                </a:graphic>
                <wp14:sizeRelH relativeFrom="page">
                  <wp14:pctWidth>0</wp14:pctWidth>
                </wp14:sizeRelH>
                <wp14:sizeRelV relativeFrom="page">
                  <wp14:pctHeight>0</wp14:pctHeight>
                </wp14:sizeRelV>
              </wp:anchor>
            </w:drawing>
          </mc:Choice>
          <mc:Fallback>
            <w:pict>
              <v:roundrect w14:anchorId="3EA3ADBB" id="Прямоугольник: скругленные углы 339" o:spid="_x0000_s1068" style="position:absolute;left:0;text-align:left;margin-left:-17.75pt;margin-top:26.4pt;width:216.4pt;height:83.2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" fillcolor="#4472c4" strokecolor="#1f3763" strokeweight="1pt">
                <v:stroke startarrowwidth="narrow" startarrowlength="short" endarrowwidth="narrow" endarrowlength="short" miterlimit="5243f" joinstyle="miter"/>
                <v:path arrowok="t"/>
                <v:textbox inset="7pt,3pt,7pt,3pt">
                  <w:txbxContent>
                    <w:p w14:paraId="3C329855" w14:textId="77777777" w:rsidR="00E05705" w:rsidRDefault="00E05705">
                      <w:pPr>
                        <w:spacing w:after="0" w:line="240" w:lineRule="auto"/>
                        <w:jc w:val="center"/>
                        <w:textDirection w:val="btLr"/>
                      </w:pPr>
                      <w:r>
                        <w:rPr>
                          <w:color w:val="000000"/>
                        </w:rPr>
                        <w:t xml:space="preserve">Признаки </w:t>
                      </w:r>
                    </w:p>
                    <w:p w14:paraId="7C0ACF04" w14:textId="77777777" w:rsidR="00E05705" w:rsidRDefault="00E05705">
                      <w:pPr>
                        <w:spacing w:after="0" w:line="240" w:lineRule="auto"/>
                        <w:jc w:val="center"/>
                        <w:textDirection w:val="btLr"/>
                      </w:pPr>
                      <w:r>
                        <w:rPr>
                          <w:color w:val="000000"/>
                        </w:rPr>
                        <w:t>вероятность неуспеха (степень риска)</w:t>
                      </w:r>
                    </w:p>
                    <w:p w14:paraId="45B4BA00" w14:textId="77777777" w:rsidR="00E05705" w:rsidRDefault="00E05705">
                      <w:pPr>
                        <w:spacing w:after="0" w:line="240" w:lineRule="auto"/>
                        <w:jc w:val="center"/>
                        <w:textDirection w:val="btLr"/>
                      </w:pPr>
                      <w:r>
                        <w:rPr>
                          <w:color w:val="000000"/>
                        </w:rPr>
                        <w:t>возможные негативные последствия (в чем состоит риск)</w:t>
                      </w:r>
                    </w:p>
                    <w:p w14:paraId="41505B0E" w14:textId="77777777" w:rsidR="00E05705" w:rsidRDefault="00E05705">
                      <w:pPr>
                        <w:spacing w:after="0" w:line="240" w:lineRule="auto"/>
                        <w:jc w:val="center"/>
                        <w:textDirection w:val="btLr"/>
                      </w:pPr>
                      <w:r>
                        <w:rPr>
                          <w:color w:val="000000"/>
                        </w:rPr>
                        <w:t xml:space="preserve"> Неопределенность  </w:t>
                      </w:r>
                    </w:p>
                    <w:p w14:paraId="42C205BF" w14:textId="77777777" w:rsidR="00E05705" w:rsidRDefault="00E05705">
                      <w:pPr>
                        <w:spacing w:line="258" w:lineRule="auto"/>
                        <w:textDirection w:val="btLr"/>
                      </w:pPr>
                    </w:p>
                  </w:txbxContent>
                </v:textbox>
              </v:roundrect>
            </w:pict>
          </mc:Fallback>
        </mc:AlternateContent>
      </w:r>
      <w:r w:rsidRPr="009C6828">
        <w:rPr>
          <w:rFonts w:ascii="OfficinaSansBookC" w:hAnsi="OfficinaSansBookC"/>
          <w:noProof/>
        </w:rPr>
        <mc:AlternateContent>
          <mc:Choice Requires="wps">
            <w:drawing>
              <wp:anchor distT="0" distB="0" distL="114300" distR="114300" simplePos="0" relativeHeight="251808768" behindDoc="0" locked="0" layoutInCell="1" allowOverlap="1" wp14:anchorId="2009303F" wp14:editId="401B0F53">
                <wp:simplePos x="0" y="0"/>
                <wp:positionH relativeFrom="column">
                  <wp:posOffset>-285750</wp:posOffset>
                </wp:positionH>
                <wp:positionV relativeFrom="paragraph">
                  <wp:posOffset>1570355</wp:posOffset>
                </wp:positionV>
                <wp:extent cx="2893060" cy="949960"/>
                <wp:effectExtent l="0" t="0" r="21590" b="21590"/>
                <wp:wrapNone/>
                <wp:docPr id="340" name="Прямоугольник: скругленные углы 3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93060" cy="949960"/>
                        </a:xfrm>
                        <a:prstGeom prst="roundRect">
                          <a:avLst>
                            <a:gd name="adj" fmla="val 16667"/>
                          </a:avLst>
                        </a:prstGeom>
                        <a:solidFill>
                          <a:srgbClr val="4472C4"/>
                        </a:solidFill>
                        <a:ln w="12700" cap="flat" cmpd="sng">
                          <a:solidFill>
                            <a:srgbClr val="1F3763"/>
                          </a:solidFill>
                          <a:prstDash val="solid"/>
                          <a:miter lim="8000"/>
                          <a:headEnd type="none" w="sm" len="sm"/>
                          <a:tailEnd type="none" w="sm" len="sm"/>
                        </a:ln>
                      </wps:spPr>
                      <wps:txbx>
                        <w:txbxContent>
                          <w:p w14:paraId="046E2162" w14:textId="77777777" w:rsidR="00E05705" w:rsidRDefault="00E05705">
                            <w:pPr>
                              <w:spacing w:line="258" w:lineRule="auto"/>
                              <w:jc w:val="center"/>
                              <w:textDirection w:val="btLr"/>
                            </w:pPr>
                            <w:r>
                              <w:rPr>
                                <w:color w:val="000000"/>
                              </w:rPr>
                              <w:t>Риски –постоянно производятся обществом во всех сферах жизнедеятельности, неизбежные продукты принятия решений</w:t>
                            </w:r>
                          </w:p>
                        </w:txbxContent>
                      </wps:txbx>
                      <wps:bodyPr spcFirstLastPara="1" wrap="square" lIns="88900" tIns="38100" rIns="88900" bIns="38100" anchor="ctr" anchorCtr="0">
                        <a:noAutofit/>
                      </wps:bodyPr>
                    </wps:wsp>
                  </a:graphicData>
                </a:graphic>
                <wp14:sizeRelH relativeFrom="page">
                  <wp14:pctWidth>0</wp14:pctWidth>
                </wp14:sizeRelH>
                <wp14:sizeRelV relativeFrom="page">
                  <wp14:pctHeight>0</wp14:pctHeight>
                </wp14:sizeRelV>
              </wp:anchor>
            </w:drawing>
          </mc:Choice>
          <mc:Fallback>
            <w:pict>
              <v:roundrect w14:anchorId="2009303F" id="Прямоугольник: скругленные углы 340" o:spid="_x0000_s1069" style="position:absolute;left:0;text-align:left;margin-left:-22.5pt;margin-top:123.65pt;width:227.8pt;height:74.8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" fillcolor="#4472c4" strokecolor="#1f3763" strokeweight="1pt">
                <v:stroke startarrowwidth="narrow" startarrowlength="short" endarrowwidth="narrow" endarrowlength="short" miterlimit="5243f" joinstyle="miter"/>
                <v:path arrowok="t"/>
                <v:textbox inset="7pt,3pt,7pt,3pt">
                  <w:txbxContent>
                    <w:p w14:paraId="046E2162" w14:textId="77777777" w:rsidR="00E05705" w:rsidRDefault="00E05705">
                      <w:pPr>
                        <w:spacing w:line="258" w:lineRule="auto"/>
                        <w:jc w:val="center"/>
                        <w:textDirection w:val="btLr"/>
                      </w:pPr>
                      <w:r>
                        <w:rPr>
                          <w:color w:val="000000"/>
                        </w:rPr>
                        <w:t>Риски –постоянно производятся обществом во всех сферах жизнедеятельности, неизбежные продукты принятия решений</w:t>
                      </w:r>
                    </w:p>
                  </w:txbxContent>
                </v:textbox>
              </v:roundrect>
            </w:pict>
          </mc:Fallback>
        </mc:AlternateContent>
      </w:r>
      <w:r w:rsidRPr="009C6828">
        <w:rPr>
          <w:rFonts w:ascii="OfficinaSansBookC" w:hAnsi="OfficinaSansBookC"/>
          <w:noProof/>
        </w:rPr>
        <mc:AlternateContent>
          <mc:Choice Requires="wps">
            <w:drawing>
              <wp:anchor distT="0" distB="0" distL="114300" distR="114300" simplePos="0" relativeHeight="251746304" behindDoc="0" locked="0" layoutInCell="1" allowOverlap="1" wp14:anchorId="7BD0FDB2" wp14:editId="6927BFD6">
                <wp:simplePos x="0" y="0"/>
                <wp:positionH relativeFrom="column">
                  <wp:posOffset>2809875</wp:posOffset>
                </wp:positionH>
                <wp:positionV relativeFrom="paragraph">
                  <wp:posOffset>1008380</wp:posOffset>
                </wp:positionV>
                <wp:extent cx="2565400" cy="1361440"/>
                <wp:effectExtent l="0" t="0" r="25400" b="10160"/>
                <wp:wrapNone/>
                <wp:docPr id="574" name="Прямоугольник: скругленные углы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65400" cy="1361440"/>
                        </a:xfrm>
                        <a:prstGeom prst="roundRect">
                          <a:avLst>
                            <a:gd name="adj" fmla="val 16667"/>
                          </a:avLst>
                        </a:prstGeom>
                        <a:solidFill>
                          <a:srgbClr val="4472C4"/>
                        </a:solidFill>
                        <a:ln w="12700" cap="flat" cmpd="sng">
                          <a:solidFill>
                            <a:srgbClr val="1F3763"/>
                          </a:solidFill>
                          <a:prstDash val="solid"/>
                          <a:miter lim="8000"/>
                          <a:headEnd type="none" w="sm" len="sm"/>
                          <a:tailEnd type="none" w="sm" len="sm"/>
                        </a:ln>
                      </wps:spPr>
                      <wps:txbx>
                        <w:txbxContent>
                          <w:p w14:paraId="6DA92401" w14:textId="77777777" w:rsidR="00E05705" w:rsidRDefault="00E05705">
                            <w:pPr>
                              <w:spacing w:line="258" w:lineRule="auto"/>
                              <w:jc w:val="center"/>
                              <w:textDirection w:val="btLr"/>
                            </w:pPr>
                            <w:r>
                              <w:rPr>
                                <w:color w:val="000000"/>
                              </w:rPr>
                              <w:t>При выявлении рисков оценивается их уровень и последствия, к которым они могут привести, то есть вероятность соответствующих событий и связанный с ними потенциальный ущерб</w:t>
                            </w:r>
                          </w:p>
                        </w:txbxContent>
                      </wps:txbx>
                      <wps:bodyPr spcFirstLastPara="1" wrap="square" lIns="88900" tIns="38100" rIns="88900" bIns="38100" anchor="ctr" anchorCtr="0">
                        <a:noAutofit/>
                      </wps:bodyPr>
                    </wps:wsp>
                  </a:graphicData>
                </a:graphic>
                <wp14:sizeRelH relativeFrom="page">
                  <wp14:pctWidth>0</wp14:pctWidth>
                </wp14:sizeRelH>
                <wp14:sizeRelV relativeFrom="page">
                  <wp14:pctHeight>0</wp14:pctHeight>
                </wp14:sizeRelV>
              </wp:anchor>
            </w:drawing>
          </mc:Choice>
          <mc:Fallback>
            <w:pict>
              <v:roundrect w14:anchorId="7BD0FDB2" id="Прямоугольник: скругленные углы 5" o:spid="_x0000_s1070" style="position:absolute;left:0;text-align:left;margin-left:221.25pt;margin-top:79.4pt;width:202pt;height:107.2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" fillcolor="#4472c4" strokecolor="#1f3763" strokeweight="1pt">
                <v:stroke startarrowwidth="narrow" startarrowlength="short" endarrowwidth="narrow" endarrowlength="short" miterlimit="5243f" joinstyle="miter"/>
                <v:path arrowok="t"/>
                <v:textbox inset="7pt,3pt,7pt,3pt">
                  <w:txbxContent>
                    <w:p w14:paraId="6DA92401" w14:textId="77777777" w:rsidR="00E05705" w:rsidRDefault="00E05705">
                      <w:pPr>
                        <w:spacing w:line="258" w:lineRule="auto"/>
                        <w:jc w:val="center"/>
                        <w:textDirection w:val="btLr"/>
                      </w:pPr>
                      <w:r>
                        <w:rPr>
                          <w:color w:val="000000"/>
                        </w:rPr>
                        <w:t>При выявлении рисков оценивается их уровень и последствия, к которым они могут привести, то есть вероятность соответствующих событий и связанный с ними потенциальный ущерб</w:t>
                      </w:r>
                    </w:p>
                  </w:txbxContent>
                </v:textbox>
              </v:roundrect>
            </w:pict>
          </mc:Fallback>
        </mc:AlternateContent>
      </w:r>
      <w:r w:rsidRPr="009C6828">
        <w:rPr>
          <w:rFonts w:ascii="OfficinaSansBookC" w:hAnsi="OfficinaSansBookC"/>
          <w:noProof/>
        </w:rPr>
        <mc:AlternateContent>
          <mc:Choice Requires="wps">
            <w:drawing>
              <wp:anchor distT="0" distB="0" distL="114300" distR="114300" simplePos="0" relativeHeight="251730944" behindDoc="0" locked="0" layoutInCell="1" allowOverlap="1" wp14:anchorId="1E5E95A9" wp14:editId="34F76908">
                <wp:simplePos x="0" y="0"/>
                <wp:positionH relativeFrom="column">
                  <wp:posOffset>2768600</wp:posOffset>
                </wp:positionH>
                <wp:positionV relativeFrom="paragraph">
                  <wp:posOffset>297180</wp:posOffset>
                </wp:positionV>
                <wp:extent cx="2496820" cy="508000"/>
                <wp:effectExtent l="0" t="0" r="17780" b="25400"/>
                <wp:wrapNone/>
                <wp:docPr id="573" name="Прямоугольник: скругленные углы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96820" cy="508000"/>
                        </a:xfrm>
                        <a:prstGeom prst="roundRect">
                          <a:avLst>
                            <a:gd name="adj" fmla="val 16667"/>
                          </a:avLst>
                        </a:prstGeom>
                        <a:solidFill>
                          <a:srgbClr val="4472C4"/>
                        </a:solidFill>
                        <a:ln w="12700" cap="flat" cmpd="sng">
                          <a:solidFill>
                            <a:srgbClr val="1F3763"/>
                          </a:solidFill>
                          <a:prstDash val="solid"/>
                          <a:miter lim="8000"/>
                          <a:headEnd type="none" w="sm" len="sm"/>
                          <a:tailEnd type="none" w="sm" len="sm"/>
                        </a:ln>
                      </wps:spPr>
                      <wps:txbx>
                        <w:txbxContent>
                          <w:p w14:paraId="33991058" w14:textId="77777777" w:rsidR="00E05705" w:rsidRDefault="00E05705">
                            <w:pPr>
                              <w:spacing w:line="258" w:lineRule="auto"/>
                              <w:jc w:val="center"/>
                              <w:textDirection w:val="btLr"/>
                            </w:pPr>
                            <w:r>
                              <w:rPr>
                                <w:color w:val="000000"/>
                              </w:rPr>
                              <w:t>Это количественная мера опасности</w:t>
                            </w:r>
                          </w:p>
                        </w:txbxContent>
                      </wps:txbx>
                      <wps:bodyPr spcFirstLastPara="1" wrap="square" lIns="88900" tIns="38100" rIns="88900" bIns="38100" anchor="ctr" anchorCtr="0">
                        <a:noAutofit/>
                      </wps:bodyPr>
                    </wps:wsp>
                  </a:graphicData>
                </a:graphic>
                <wp14:sizeRelH relativeFrom="page">
                  <wp14:pctWidth>0</wp14:pctWidth>
                </wp14:sizeRelH>
                <wp14:sizeRelV relativeFrom="page">
                  <wp14:pctHeight>0</wp14:pctHeight>
                </wp14:sizeRelV>
              </wp:anchor>
            </w:drawing>
          </mc:Choice>
          <mc:Fallback>
            <w:pict>
              <v:roundrect w14:anchorId="1E5E95A9" id="Прямоугольник: скругленные углы 3" o:spid="_x0000_s1071" style="position:absolute;left:0;text-align:left;margin-left:218pt;margin-top:23.4pt;width:196.6pt;height:40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" fillcolor="#4472c4" strokecolor="#1f3763" strokeweight="1pt">
                <v:stroke startarrowwidth="narrow" startarrowlength="short" endarrowwidth="narrow" endarrowlength="short" miterlimit="5243f" joinstyle="miter"/>
                <v:path arrowok="t"/>
                <v:textbox inset="7pt,3pt,7pt,3pt">
                  <w:txbxContent>
                    <w:p w14:paraId="33991058" w14:textId="77777777" w:rsidR="00E05705" w:rsidRDefault="00E05705">
                      <w:pPr>
                        <w:spacing w:line="258" w:lineRule="auto"/>
                        <w:jc w:val="center"/>
                        <w:textDirection w:val="btLr"/>
                      </w:pPr>
                      <w:r>
                        <w:rPr>
                          <w:color w:val="000000"/>
                        </w:rPr>
                        <w:t>Это количественная мера опасности</w:t>
                      </w:r>
                    </w:p>
                  </w:txbxContent>
                </v:textbox>
              </v:roundrect>
            </w:pict>
          </mc:Fallback>
        </mc:AlternateContent>
      </w:r>
      <w:r w:rsidRPr="009C6828">
        <w:rPr>
          <w:rFonts w:ascii="OfficinaSansBookC" w:hAnsi="OfficinaSansBookC"/>
          <w:noProof/>
        </w:rPr>
        <mc:AlternateContent>
          <mc:Choice Requires="wps">
            <w:drawing>
              <wp:anchor distT="0" distB="0" distL="114300" distR="114300" simplePos="0" relativeHeight="251786240" behindDoc="0" locked="0" layoutInCell="1" allowOverlap="1" wp14:anchorId="75E9B360" wp14:editId="12852E27">
                <wp:simplePos x="0" y="0"/>
                <wp:positionH relativeFrom="column">
                  <wp:posOffset>-279400</wp:posOffset>
                </wp:positionH>
                <wp:positionV relativeFrom="paragraph">
                  <wp:posOffset>4516755</wp:posOffset>
                </wp:positionV>
                <wp:extent cx="2771140" cy="949960"/>
                <wp:effectExtent l="0" t="0" r="10160" b="21590"/>
                <wp:wrapNone/>
                <wp:docPr id="268" name="Прямоугольник: скругленные углы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71140" cy="949960"/>
                        </a:xfrm>
                        <a:prstGeom prst="roundRect">
                          <a:avLst>
                            <a:gd name="adj" fmla="val 16667"/>
                          </a:avLst>
                        </a:prstGeom>
                        <a:solidFill>
                          <a:srgbClr val="4472C4"/>
                        </a:solidFill>
                        <a:ln w="12700" cap="flat" cmpd="sng">
                          <a:solidFill>
                            <a:srgbClr val="1F3763"/>
                          </a:solidFill>
                          <a:prstDash val="solid"/>
                          <a:miter lim="8000"/>
                          <a:headEnd type="none" w="sm" len="sm"/>
                          <a:tailEnd type="none" w="sm" len="sm"/>
                        </a:ln>
                      </wps:spPr>
                      <wps:txbx>
                        <w:txbxContent>
                          <w:p w14:paraId="42DB240E" w14:textId="77777777" w:rsidR="00E05705" w:rsidRDefault="00E05705">
                            <w:pPr>
                              <w:spacing w:line="258" w:lineRule="auto"/>
                              <w:jc w:val="center"/>
                              <w:textDirection w:val="btLr"/>
                            </w:pPr>
                            <w:r>
                              <w:rPr>
                                <w:color w:val="000000"/>
                              </w:rPr>
                              <w:t>Абсолютной безопасности не бывает, так как всегда существует некоторый остаточный риск</w:t>
                            </w:r>
                          </w:p>
                        </w:txbxContent>
                      </wps:txbx>
                      <wps:bodyPr spcFirstLastPara="1" wrap="square" lIns="88900" tIns="38100" rIns="88900" bIns="38100" anchor="ctr" anchorCtr="0">
                        <a:noAutofit/>
                      </wps:bodyPr>
                    </wps:wsp>
                  </a:graphicData>
                </a:graphic>
                <wp14:sizeRelH relativeFrom="page">
                  <wp14:pctWidth>0</wp14:pctWidth>
                </wp14:sizeRelH>
                <wp14:sizeRelV relativeFrom="page">
                  <wp14:pctHeight>0</wp14:pctHeight>
                </wp14:sizeRelV>
              </wp:anchor>
            </w:drawing>
          </mc:Choice>
          <mc:Fallback>
            <w:pict>
              <v:roundrect w14:anchorId="75E9B360" id="Прямоугольник: скругленные углы 268" o:spid="_x0000_s1072" style="position:absolute;left:0;text-align:left;margin-left:-22pt;margin-top:355.65pt;width:218.2pt;height:74.8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" fillcolor="#4472c4" strokecolor="#1f3763" strokeweight="1pt">
                <v:stroke startarrowwidth="narrow" startarrowlength="short" endarrowwidth="narrow" endarrowlength="short" miterlimit="5243f" joinstyle="miter"/>
                <v:path arrowok="t"/>
                <v:textbox inset="7pt,3pt,7pt,3pt">
                  <w:txbxContent>
                    <w:p w14:paraId="42DB240E" w14:textId="77777777" w:rsidR="00E05705" w:rsidRDefault="00E05705">
                      <w:pPr>
                        <w:spacing w:line="258" w:lineRule="auto"/>
                        <w:jc w:val="center"/>
                        <w:textDirection w:val="btLr"/>
                      </w:pPr>
                      <w:r>
                        <w:rPr>
                          <w:color w:val="000000"/>
                        </w:rPr>
                        <w:t>Абсолютной безопасности не бывает, так как всегда существует некоторый остаточный риск</w:t>
                      </w:r>
                    </w:p>
                  </w:txbxContent>
                </v:textbox>
              </v:roundrect>
            </w:pict>
          </mc:Fallback>
        </mc:AlternateContent>
      </w:r>
    </w:p>
    <w:p w14:paraId="20530B46" w14:textId="77777777" w:rsidR="002603B3" w:rsidRPr="009C6828" w:rsidRDefault="002603B3">
      <w:pPr>
        <w:pBdr>
          <w:top w:val="nil"/>
          <w:left w:val="nil"/>
          <w:bottom w:val="nil"/>
          <w:right w:val="nil"/>
          <w:between w:val="nil"/>
        </w:pBdr>
        <w:spacing w:after="0" w:line="240" w:lineRule="auto"/>
        <w:jc w:val="center"/>
        <w:rPr>
          <w:rFonts w:ascii="OfficinaSansBookC" w:eastAsia="Times New Roman" w:hAnsi="OfficinaSansBookC" w:cs="Times New Roman"/>
          <w:color w:val="000000"/>
          <w:sz w:val="28"/>
          <w:szCs w:val="28"/>
        </w:rPr>
        <w:sectPr w:rsidR="002603B3" w:rsidRPr="009C6828" w:rsidSect="00803EC4">
          <w:pgSz w:w="16838" w:h="11906" w:orient="landscape"/>
          <w:pgMar w:top="1559" w:right="720" w:bottom="720" w:left="720" w:header="709" w:footer="709" w:gutter="0"/>
          <w:cols w:space="720"/>
          <w:docGrid w:linePitch="299"/>
        </w:sectPr>
      </w:pPr>
    </w:p>
    <w:p w14:paraId="5B9AA796" w14:textId="77777777" w:rsidR="001C3309" w:rsidRPr="000825BB" w:rsidRDefault="001C3309" w:rsidP="000825BB">
      <w:pPr>
        <w:spacing w:after="0" w:line="276" w:lineRule="auto"/>
        <w:jc w:val="center"/>
        <w:rPr>
          <w:rFonts w:ascii="OfficinaSansBookC" w:hAnsi="OfficinaSansBookC"/>
          <w:b/>
          <w:bCs/>
          <w:sz w:val="28"/>
          <w:szCs w:val="28"/>
        </w:rPr>
      </w:pPr>
      <w:bookmarkStart w:id="11" w:name="_Toc115790350"/>
      <w:bookmarkStart w:id="12" w:name="_Toc115790349"/>
      <w:r w:rsidRPr="000825BB">
        <w:rPr>
          <w:rFonts w:ascii="OfficinaSansBookC" w:hAnsi="OfficinaSansBookC"/>
          <w:b/>
          <w:bCs/>
          <w:sz w:val="28"/>
          <w:szCs w:val="28"/>
        </w:rPr>
        <w:lastRenderedPageBreak/>
        <w:t>Тема 2.2 Как оценить риски на дорогах</w:t>
      </w:r>
      <w:bookmarkEnd w:id="11"/>
    </w:p>
    <w:p w14:paraId="571C0F4A" w14:textId="77777777" w:rsidR="001C3309" w:rsidRPr="000825BB" w:rsidRDefault="001C3309" w:rsidP="000825BB">
      <w:pPr>
        <w:spacing w:after="0" w:line="276" w:lineRule="auto"/>
        <w:ind w:left="766" w:right="57" w:hanging="709"/>
        <w:jc w:val="center"/>
        <w:rPr>
          <w:rFonts w:ascii="OfficinaSansBookC" w:hAnsi="OfficinaSansBookC"/>
          <w:b/>
          <w:sz w:val="28"/>
          <w:szCs w:val="28"/>
        </w:rPr>
      </w:pPr>
      <w:r w:rsidRPr="000825BB">
        <w:rPr>
          <w:rFonts w:ascii="OfficinaSansBookC" w:hAnsi="OfficinaSansBookC"/>
          <w:b/>
          <w:sz w:val="28"/>
          <w:szCs w:val="28"/>
        </w:rPr>
        <w:t>Практическая работа</w:t>
      </w:r>
    </w:p>
    <w:p w14:paraId="6A837601" w14:textId="77777777" w:rsidR="001C3309" w:rsidRPr="000825BB" w:rsidRDefault="001C3309" w:rsidP="000825BB">
      <w:pPr>
        <w:spacing w:after="0" w:line="276" w:lineRule="auto"/>
        <w:ind w:left="766" w:right="57" w:hanging="709"/>
        <w:rPr>
          <w:rFonts w:ascii="OfficinaSansBookC" w:hAnsi="OfficinaSansBookC"/>
          <w:sz w:val="28"/>
          <w:szCs w:val="28"/>
        </w:rPr>
      </w:pPr>
      <w:r w:rsidRPr="000825BB">
        <w:rPr>
          <w:rFonts w:ascii="OfficinaSansBookC" w:hAnsi="OfficinaSansBookC"/>
          <w:sz w:val="28"/>
          <w:szCs w:val="28"/>
        </w:rPr>
        <w:t>Планируемые результаты обучения: ПР3; ПР6</w:t>
      </w:r>
    </w:p>
    <w:p w14:paraId="5052E253" w14:textId="77777777" w:rsidR="001C3309" w:rsidRPr="000825BB" w:rsidRDefault="001C3309" w:rsidP="000825BB">
      <w:pPr>
        <w:spacing w:after="0" w:line="276" w:lineRule="auto"/>
        <w:ind w:left="57" w:right="57" w:firstLine="720"/>
        <w:jc w:val="both"/>
        <w:rPr>
          <w:rFonts w:ascii="OfficinaSansBookC" w:hAnsi="OfficinaSansBookC"/>
          <w:b/>
          <w:sz w:val="28"/>
          <w:szCs w:val="28"/>
        </w:rPr>
      </w:pPr>
      <w:r w:rsidRPr="000825BB">
        <w:rPr>
          <w:rFonts w:ascii="OfficinaSansBookC" w:hAnsi="OfficinaSansBookC"/>
          <w:b/>
          <w:sz w:val="28"/>
          <w:szCs w:val="28"/>
        </w:rPr>
        <w:t xml:space="preserve">ОК 04 </w:t>
      </w:r>
    </w:p>
    <w:p w14:paraId="16C15B74" w14:textId="77777777" w:rsidR="001C3309" w:rsidRPr="000825BB" w:rsidRDefault="001C3309" w:rsidP="000825BB">
      <w:pPr>
        <w:spacing w:after="0" w:line="276" w:lineRule="auto"/>
        <w:ind w:left="57" w:right="57" w:firstLine="720"/>
        <w:jc w:val="both"/>
        <w:rPr>
          <w:rFonts w:ascii="OfficinaSansBookC" w:hAnsi="OfficinaSansBookC"/>
          <w:sz w:val="28"/>
          <w:szCs w:val="28"/>
        </w:rPr>
      </w:pPr>
      <w:r w:rsidRPr="000825BB">
        <w:rPr>
          <w:rFonts w:ascii="OfficinaSansBookC" w:hAnsi="OfficinaSansBookC"/>
          <w:sz w:val="28"/>
          <w:szCs w:val="28"/>
        </w:rPr>
        <w:t>Эффективно взаимодействовать и работать в коллективе и команде;</w:t>
      </w:r>
    </w:p>
    <w:p w14:paraId="12DE27B1" w14:textId="77777777" w:rsidR="001C3309" w:rsidRPr="000825BB" w:rsidRDefault="001C3309" w:rsidP="000825BB">
      <w:pPr>
        <w:spacing w:after="0" w:line="276" w:lineRule="auto"/>
        <w:ind w:left="57" w:right="57" w:firstLine="720"/>
        <w:jc w:val="both"/>
        <w:rPr>
          <w:rFonts w:ascii="OfficinaSansBookC" w:hAnsi="OfficinaSansBookC"/>
          <w:b/>
          <w:sz w:val="28"/>
          <w:szCs w:val="28"/>
        </w:rPr>
      </w:pPr>
      <w:r w:rsidRPr="000825BB">
        <w:rPr>
          <w:rFonts w:ascii="OfficinaSansBookC" w:hAnsi="OfficinaSansBookC"/>
          <w:b/>
          <w:sz w:val="28"/>
          <w:szCs w:val="28"/>
        </w:rPr>
        <w:t>ОК 07</w:t>
      </w:r>
    </w:p>
    <w:p w14:paraId="6FA56DC4" w14:textId="77777777" w:rsidR="001C3309" w:rsidRPr="000825BB" w:rsidRDefault="001C3309" w:rsidP="000825BB">
      <w:pPr>
        <w:spacing w:after="0" w:line="276" w:lineRule="auto"/>
        <w:ind w:left="57" w:right="57" w:firstLine="720"/>
        <w:jc w:val="both"/>
        <w:rPr>
          <w:rFonts w:ascii="OfficinaSansBookC" w:hAnsi="OfficinaSansBookC"/>
          <w:b/>
          <w:sz w:val="28"/>
          <w:szCs w:val="28"/>
          <w:u w:val="single"/>
        </w:rPr>
      </w:pPr>
      <w:r w:rsidRPr="000825BB">
        <w:rPr>
          <w:rFonts w:ascii="OfficinaSansBookC" w:hAnsi="OfficinaSansBookC"/>
          <w:sz w:val="28"/>
          <w:szCs w:val="28"/>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870E872" w14:textId="77777777" w:rsidR="001C3309" w:rsidRPr="000825BB" w:rsidRDefault="001C3309" w:rsidP="000825BB">
      <w:pPr>
        <w:spacing w:after="0" w:line="276" w:lineRule="auto"/>
        <w:ind w:left="57" w:right="57" w:firstLine="709"/>
        <w:jc w:val="both"/>
        <w:rPr>
          <w:rFonts w:ascii="OfficinaSansBookC" w:eastAsia="Times New Roman" w:hAnsi="OfficinaSansBookC" w:cs="Times New Roman"/>
          <w:b/>
          <w:sz w:val="28"/>
          <w:szCs w:val="28"/>
        </w:rPr>
      </w:pPr>
      <w:r w:rsidRPr="000825BB">
        <w:rPr>
          <w:rFonts w:ascii="OfficinaSansBookC" w:hAnsi="OfficinaSansBookC"/>
          <w:b/>
          <w:bCs/>
          <w:sz w:val="28"/>
          <w:szCs w:val="28"/>
        </w:rPr>
        <w:t>Цель</w:t>
      </w:r>
      <w:r w:rsidRPr="000825BB">
        <w:rPr>
          <w:rFonts w:ascii="OfficinaSansBookC" w:hAnsi="OfficinaSansBookC"/>
          <w:sz w:val="28"/>
          <w:szCs w:val="28"/>
        </w:rPr>
        <w:t>: овладение умением оценивать риски на дорогах</w:t>
      </w:r>
    </w:p>
    <w:p w14:paraId="5E923B26" w14:textId="77777777" w:rsidR="001C3309" w:rsidRPr="000825BB" w:rsidRDefault="001C3309" w:rsidP="000825BB">
      <w:pPr>
        <w:spacing w:after="0" w:line="276" w:lineRule="auto"/>
        <w:ind w:left="60" w:right="60"/>
        <w:jc w:val="both"/>
        <w:rPr>
          <w:rFonts w:ascii="OfficinaSansBookC" w:eastAsia="Times New Roman" w:hAnsi="OfficinaSansBookC" w:cs="Times New Roman"/>
          <w:bCs/>
          <w:sz w:val="28"/>
          <w:szCs w:val="28"/>
        </w:rPr>
      </w:pPr>
      <w:r w:rsidRPr="000825BB">
        <w:rPr>
          <w:rFonts w:ascii="OfficinaSansBookC" w:eastAsia="Times New Roman" w:hAnsi="OfficinaSansBookC" w:cs="Times New Roman"/>
          <w:b/>
          <w:i/>
          <w:sz w:val="28"/>
          <w:szCs w:val="28"/>
        </w:rPr>
        <w:t>Понятие</w:t>
      </w:r>
      <w:r w:rsidRPr="000825BB">
        <w:rPr>
          <w:rFonts w:ascii="OfficinaSansBookC" w:eastAsia="Times New Roman" w:hAnsi="OfficinaSansBookC" w:cs="Times New Roman"/>
          <w:b/>
          <w:sz w:val="28"/>
          <w:szCs w:val="28"/>
        </w:rPr>
        <w:t xml:space="preserve">: </w:t>
      </w:r>
      <w:r w:rsidRPr="000825BB">
        <w:rPr>
          <w:rFonts w:ascii="OfficinaSansBookC" w:eastAsia="Times New Roman" w:hAnsi="OfficinaSansBookC" w:cs="Times New Roman"/>
          <w:bCs/>
          <w:sz w:val="28"/>
          <w:szCs w:val="28"/>
        </w:rPr>
        <w:t>риски на дорогах - количественная мера опасности для участника дорожного движения, сочетающая риск 1) вероятности (или частоты) негативного события/ДТП и 2) тяжести его ущерба жизни и здоровью;</w:t>
      </w:r>
    </w:p>
    <w:p w14:paraId="2AF40390" w14:textId="55885798" w:rsidR="001C3309" w:rsidRPr="000825BB" w:rsidRDefault="001C3309" w:rsidP="000825BB">
      <w:pPr>
        <w:spacing w:after="0" w:line="276" w:lineRule="auto"/>
        <w:ind w:left="60" w:right="60"/>
        <w:jc w:val="both"/>
        <w:rPr>
          <w:rFonts w:ascii="OfficinaSansBookC" w:eastAsia="Times New Roman" w:hAnsi="OfficinaSansBookC" w:cs="Times New Roman"/>
          <w:bCs/>
          <w:sz w:val="28"/>
          <w:szCs w:val="28"/>
        </w:rPr>
      </w:pPr>
      <w:r w:rsidRPr="000825BB">
        <w:rPr>
          <w:rFonts w:ascii="OfficinaSansBookC" w:eastAsia="Times New Roman" w:hAnsi="OfficinaSansBookC" w:cs="Times New Roman"/>
          <w:b/>
          <w:i/>
          <w:sz w:val="28"/>
          <w:szCs w:val="28"/>
        </w:rPr>
        <w:t>Предметное действие</w:t>
      </w:r>
      <w:r w:rsidRPr="000825BB">
        <w:rPr>
          <w:rFonts w:ascii="OfficinaSansBookC" w:eastAsia="Times New Roman" w:hAnsi="OfficinaSansBookC" w:cs="Times New Roman"/>
          <w:b/>
          <w:sz w:val="28"/>
          <w:szCs w:val="28"/>
        </w:rPr>
        <w:t xml:space="preserve">: </w:t>
      </w:r>
      <w:r w:rsidRPr="000825BB">
        <w:rPr>
          <w:rFonts w:ascii="OfficinaSansBookC" w:eastAsia="Times New Roman" w:hAnsi="OfficinaSansBookC" w:cs="Times New Roman"/>
          <w:bCs/>
          <w:sz w:val="28"/>
          <w:szCs w:val="28"/>
        </w:rPr>
        <w:t>определение вероятности осуществления риска (по формуле) и масштаба последствий воздействия опасных факторов дорожного движения в отношении различных его участников для разработки/выбора мер по профилактике и защите</w:t>
      </w:r>
      <w:r w:rsidR="00565390" w:rsidRPr="000825BB">
        <w:rPr>
          <w:rFonts w:ascii="OfficinaSansBookC" w:eastAsia="Times New Roman" w:hAnsi="OfficinaSansBookC" w:cs="Times New Roman"/>
          <w:bCs/>
          <w:sz w:val="28"/>
          <w:szCs w:val="28"/>
        </w:rPr>
        <w:t>;</w:t>
      </w:r>
    </w:p>
    <w:p w14:paraId="6E396E39" w14:textId="77777777" w:rsidR="001C3309" w:rsidRPr="000825BB" w:rsidRDefault="001C3309" w:rsidP="000825BB">
      <w:pPr>
        <w:spacing w:after="0" w:line="276" w:lineRule="auto"/>
        <w:ind w:left="60" w:right="60"/>
        <w:jc w:val="both"/>
        <w:rPr>
          <w:rFonts w:ascii="OfficinaSansBookC" w:eastAsia="Times New Roman" w:hAnsi="OfficinaSansBookC" w:cs="Times New Roman"/>
          <w:b/>
          <w:sz w:val="28"/>
          <w:szCs w:val="28"/>
        </w:rPr>
      </w:pPr>
      <w:r w:rsidRPr="000825BB">
        <w:rPr>
          <w:rFonts w:ascii="OfficinaSansBookC" w:eastAsia="Times New Roman" w:hAnsi="OfficinaSansBookC" w:cs="Times New Roman"/>
          <w:b/>
          <w:i/>
          <w:sz w:val="28"/>
          <w:szCs w:val="28"/>
        </w:rPr>
        <w:t>Правило действия</w:t>
      </w:r>
      <w:r w:rsidRPr="000825BB">
        <w:rPr>
          <w:rFonts w:ascii="OfficinaSansBookC" w:eastAsia="Times New Roman" w:hAnsi="OfficinaSansBookC" w:cs="Times New Roman"/>
          <w:b/>
          <w:sz w:val="28"/>
          <w:szCs w:val="28"/>
        </w:rPr>
        <w:t xml:space="preserve">: </w:t>
      </w:r>
      <w:r w:rsidRPr="000825BB">
        <w:rPr>
          <w:rFonts w:ascii="OfficinaSansBookC" w:eastAsia="Times New Roman" w:hAnsi="OfficinaSansBookC" w:cs="Times New Roman"/>
          <w:bCs/>
          <w:sz w:val="28"/>
          <w:szCs w:val="28"/>
        </w:rPr>
        <w:t>чтобы оценить риск негативного события/ДТП для участника дорожного движения, нужно рассчитать вероятность наступления негативного события и определить тяжесть его последствий для участника дорожного движения</w:t>
      </w:r>
      <w:r w:rsidRPr="000825BB">
        <w:rPr>
          <w:rFonts w:ascii="OfficinaSansBookC" w:eastAsia="Times New Roman" w:hAnsi="OfficinaSansBookC" w:cs="Times New Roman"/>
          <w:b/>
          <w:sz w:val="28"/>
          <w:szCs w:val="28"/>
        </w:rPr>
        <w:t xml:space="preserve"> </w:t>
      </w:r>
    </w:p>
    <w:p w14:paraId="2C46626A" w14:textId="77777777" w:rsidR="001C3309" w:rsidRPr="000825BB" w:rsidRDefault="001C3309" w:rsidP="000825BB">
      <w:pPr>
        <w:spacing w:after="0" w:line="276" w:lineRule="auto"/>
        <w:ind w:right="57"/>
        <w:jc w:val="both"/>
        <w:rPr>
          <w:rFonts w:ascii="OfficinaSansBookC" w:eastAsia="Times New Roman" w:hAnsi="OfficinaSansBookC" w:cs="Times New Roman"/>
          <w:bCs/>
          <w:color w:val="333333"/>
          <w:sz w:val="28"/>
          <w:szCs w:val="28"/>
        </w:rPr>
      </w:pPr>
      <w:r w:rsidRPr="000825BB">
        <w:rPr>
          <w:rFonts w:ascii="OfficinaSansBookC" w:hAnsi="OfficinaSansBookC" w:cs="Times New Roman"/>
          <w:b/>
          <w:sz w:val="28"/>
          <w:szCs w:val="28"/>
        </w:rPr>
        <w:t>Задание</w:t>
      </w:r>
      <w:r w:rsidRPr="000825BB">
        <w:rPr>
          <w:rFonts w:ascii="OfficinaSansBookC" w:hAnsi="OfficinaSansBookC" w:cs="Times New Roman"/>
          <w:bCs/>
          <w:sz w:val="28"/>
          <w:szCs w:val="28"/>
        </w:rPr>
        <w:t xml:space="preserve">. Подберите необходимые статистические данные для расчета риска гибели/травмирования </w:t>
      </w:r>
      <w:r w:rsidRPr="000825BB">
        <w:rPr>
          <w:rFonts w:ascii="OfficinaSansBookC" w:eastAsia="Times New Roman" w:hAnsi="OfficinaSansBookC" w:cs="Times New Roman"/>
          <w:bCs/>
          <w:color w:val="333333"/>
          <w:sz w:val="28"/>
          <w:szCs w:val="28"/>
          <w:highlight w:val="white"/>
        </w:rPr>
        <w:t xml:space="preserve">для участника дорожного движения: пешехода, райдера, </w:t>
      </w:r>
      <w:proofErr w:type="spellStart"/>
      <w:r w:rsidRPr="000825BB">
        <w:rPr>
          <w:rFonts w:ascii="OfficinaSansBookC" w:eastAsia="Times New Roman" w:hAnsi="OfficinaSansBookC" w:cs="Times New Roman"/>
          <w:bCs/>
          <w:color w:val="333333"/>
          <w:sz w:val="28"/>
          <w:szCs w:val="28"/>
          <w:highlight w:val="white"/>
        </w:rPr>
        <w:t>велобайкера</w:t>
      </w:r>
      <w:proofErr w:type="spellEnd"/>
      <w:r w:rsidRPr="000825BB">
        <w:rPr>
          <w:rFonts w:ascii="OfficinaSansBookC" w:eastAsia="Times New Roman" w:hAnsi="OfficinaSansBookC" w:cs="Times New Roman"/>
          <w:bCs/>
          <w:color w:val="333333"/>
          <w:sz w:val="28"/>
          <w:szCs w:val="28"/>
          <w:highlight w:val="white"/>
        </w:rPr>
        <w:t>, мотоциклист</w:t>
      </w:r>
      <w:r w:rsidRPr="000825BB">
        <w:rPr>
          <w:rFonts w:ascii="OfficinaSansBookC" w:eastAsia="Times New Roman" w:hAnsi="OfficinaSansBookC" w:cs="Times New Roman"/>
          <w:bCs/>
          <w:color w:val="333333"/>
          <w:sz w:val="28"/>
          <w:szCs w:val="28"/>
        </w:rPr>
        <w:t>а (по выбору)</w:t>
      </w:r>
    </w:p>
    <w:p w14:paraId="233A50F4" w14:textId="77777777" w:rsidR="001C3309" w:rsidRPr="000825BB" w:rsidRDefault="001C3309" w:rsidP="000825BB">
      <w:pPr>
        <w:spacing w:after="0" w:line="276" w:lineRule="auto"/>
        <w:ind w:right="57"/>
        <w:jc w:val="both"/>
        <w:rPr>
          <w:rFonts w:ascii="OfficinaSansBookC" w:eastAsia="Times New Roman" w:hAnsi="OfficinaSansBookC" w:cs="Times New Roman"/>
          <w:bCs/>
          <w:color w:val="333333"/>
          <w:sz w:val="28"/>
          <w:szCs w:val="28"/>
        </w:rPr>
      </w:pPr>
      <w:r w:rsidRPr="000825BB">
        <w:rPr>
          <w:rFonts w:ascii="OfficinaSansBookC" w:hAnsi="OfficinaSansBookC" w:cs="Times New Roman"/>
          <w:bCs/>
          <w:sz w:val="28"/>
          <w:szCs w:val="28"/>
        </w:rPr>
        <w:t xml:space="preserve">Сделайте вывод об уровне последствий (таблица 2, 3) </w:t>
      </w:r>
    </w:p>
    <w:p w14:paraId="0F406F52" w14:textId="77777777" w:rsidR="001C3309" w:rsidRPr="000825BB" w:rsidRDefault="001C3309" w:rsidP="000825BB">
      <w:pPr>
        <w:spacing w:after="0" w:line="276" w:lineRule="auto"/>
        <w:ind w:right="57"/>
        <w:jc w:val="both"/>
        <w:rPr>
          <w:rFonts w:ascii="OfficinaSansBookC" w:hAnsi="OfficinaSansBookC" w:cs="Times New Roman"/>
          <w:b/>
          <w:sz w:val="28"/>
          <w:szCs w:val="28"/>
        </w:rPr>
      </w:pPr>
    </w:p>
    <w:p w14:paraId="35FB45A0" w14:textId="77777777" w:rsidR="001C3309" w:rsidRPr="000825BB" w:rsidRDefault="001C3309" w:rsidP="000825BB">
      <w:pPr>
        <w:spacing w:after="0" w:line="276" w:lineRule="auto"/>
        <w:rPr>
          <w:rFonts w:ascii="OfficinaSansBookC" w:eastAsia="Times New Roman" w:hAnsi="OfficinaSansBookC" w:cs="Times New Roman"/>
          <w:color w:val="000000"/>
          <w:sz w:val="28"/>
          <w:szCs w:val="28"/>
        </w:rPr>
      </w:pPr>
      <w:r w:rsidRPr="000825BB">
        <w:rPr>
          <w:rFonts w:ascii="OfficinaSansBookC" w:eastAsia="Times New Roman" w:hAnsi="OfficinaSansBookC" w:cs="Times New Roman"/>
          <w:color w:val="000000"/>
          <w:sz w:val="28"/>
          <w:szCs w:val="28"/>
        </w:rPr>
        <w:t>Таблица 2 – Классификация последствий опасных событий на дорогах (</w:t>
      </w:r>
      <w:r w:rsidRPr="000825BB">
        <w:rPr>
          <w:rFonts w:ascii="OfficinaSansBookC" w:eastAsia="Times New Roman" w:hAnsi="OfficinaSansBookC" w:cs="Times New Roman"/>
          <w:i/>
          <w:color w:val="000000"/>
          <w:sz w:val="28"/>
          <w:szCs w:val="28"/>
        </w:rPr>
        <w:t>U</w:t>
      </w:r>
      <w:r w:rsidRPr="000825BB">
        <w:rPr>
          <w:rFonts w:ascii="OfficinaSansBookC" w:eastAsia="Times New Roman" w:hAnsi="OfficinaSansBookC" w:cs="Times New Roman"/>
          <w:color w:val="000000"/>
          <w:sz w:val="28"/>
          <w:szCs w:val="28"/>
        </w:rPr>
        <w:t>)</w:t>
      </w: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2"/>
        <w:gridCol w:w="2525"/>
        <w:gridCol w:w="5494"/>
      </w:tblGrid>
      <w:tr w:rsidR="001C3309" w:rsidRPr="000825BB" w14:paraId="2D14BBD1" w14:textId="77777777" w:rsidTr="006A2543">
        <w:tc>
          <w:tcPr>
            <w:tcW w:w="1552" w:type="dxa"/>
            <w:shd w:val="clear" w:color="auto" w:fill="auto"/>
          </w:tcPr>
          <w:p w14:paraId="03AAE4BE" w14:textId="77777777" w:rsidR="001C3309" w:rsidRPr="000825BB" w:rsidRDefault="001C3309" w:rsidP="000825BB">
            <w:pPr>
              <w:spacing w:after="0" w:line="276" w:lineRule="auto"/>
              <w:jc w:val="center"/>
              <w:rPr>
                <w:rFonts w:ascii="OfficinaSansBookC" w:eastAsia="Times New Roman" w:hAnsi="OfficinaSansBookC" w:cs="Times New Roman"/>
                <w:color w:val="000000"/>
                <w:sz w:val="28"/>
                <w:szCs w:val="28"/>
              </w:rPr>
            </w:pPr>
            <w:r w:rsidRPr="000825BB">
              <w:rPr>
                <w:rFonts w:ascii="OfficinaSansBookC" w:eastAsia="Times New Roman" w:hAnsi="OfficinaSansBookC" w:cs="Times New Roman"/>
                <w:color w:val="000000"/>
                <w:sz w:val="28"/>
                <w:szCs w:val="28"/>
              </w:rPr>
              <w:t>Обозначение уровня</w:t>
            </w:r>
          </w:p>
        </w:tc>
        <w:tc>
          <w:tcPr>
            <w:tcW w:w="2525" w:type="dxa"/>
            <w:shd w:val="clear" w:color="auto" w:fill="auto"/>
          </w:tcPr>
          <w:p w14:paraId="4E1609CA" w14:textId="77777777" w:rsidR="001C3309" w:rsidRPr="000825BB" w:rsidRDefault="001C3309" w:rsidP="000825BB">
            <w:pPr>
              <w:spacing w:after="0" w:line="276" w:lineRule="auto"/>
              <w:jc w:val="center"/>
              <w:rPr>
                <w:rFonts w:ascii="OfficinaSansBookC" w:eastAsia="Times New Roman" w:hAnsi="OfficinaSansBookC" w:cs="Times New Roman"/>
                <w:color w:val="000000"/>
                <w:sz w:val="28"/>
                <w:szCs w:val="28"/>
              </w:rPr>
            </w:pPr>
            <w:r w:rsidRPr="000825BB">
              <w:rPr>
                <w:rFonts w:ascii="OfficinaSansBookC" w:eastAsia="Times New Roman" w:hAnsi="OfficinaSansBookC" w:cs="Times New Roman"/>
                <w:color w:val="000000"/>
                <w:sz w:val="28"/>
                <w:szCs w:val="28"/>
              </w:rPr>
              <w:t>Наименование уровня последствий</w:t>
            </w:r>
          </w:p>
        </w:tc>
        <w:tc>
          <w:tcPr>
            <w:tcW w:w="5494" w:type="dxa"/>
            <w:shd w:val="clear" w:color="auto" w:fill="auto"/>
          </w:tcPr>
          <w:p w14:paraId="3E827023" w14:textId="77777777" w:rsidR="001C3309" w:rsidRPr="000825BB" w:rsidRDefault="001C3309" w:rsidP="000825BB">
            <w:pPr>
              <w:spacing w:after="0" w:line="276" w:lineRule="auto"/>
              <w:jc w:val="center"/>
              <w:rPr>
                <w:rFonts w:ascii="OfficinaSansBookC" w:eastAsia="Times New Roman" w:hAnsi="OfficinaSansBookC" w:cs="Times New Roman"/>
                <w:color w:val="000000"/>
                <w:sz w:val="28"/>
                <w:szCs w:val="28"/>
              </w:rPr>
            </w:pPr>
            <w:r w:rsidRPr="000825BB">
              <w:rPr>
                <w:rFonts w:ascii="OfficinaSansBookC" w:eastAsia="Times New Roman" w:hAnsi="OfficinaSansBookC" w:cs="Times New Roman"/>
                <w:color w:val="000000"/>
                <w:sz w:val="28"/>
                <w:szCs w:val="28"/>
              </w:rPr>
              <w:t>Описание вреда, наносимого участникам дорожного движения</w:t>
            </w:r>
          </w:p>
        </w:tc>
      </w:tr>
      <w:tr w:rsidR="001C3309" w:rsidRPr="000825BB" w14:paraId="0CEE27E7" w14:textId="77777777" w:rsidTr="006A2543">
        <w:tc>
          <w:tcPr>
            <w:tcW w:w="1552" w:type="dxa"/>
            <w:shd w:val="clear" w:color="auto" w:fill="auto"/>
          </w:tcPr>
          <w:p w14:paraId="0F76173F" w14:textId="77777777" w:rsidR="001C3309" w:rsidRPr="000825BB" w:rsidRDefault="001C3309" w:rsidP="000825BB">
            <w:pPr>
              <w:spacing w:after="0" w:line="276" w:lineRule="auto"/>
              <w:rPr>
                <w:rFonts w:ascii="OfficinaSansBookC" w:eastAsia="Times New Roman" w:hAnsi="OfficinaSansBookC" w:cs="Times New Roman"/>
                <w:i/>
                <w:color w:val="000000"/>
                <w:sz w:val="28"/>
                <w:szCs w:val="28"/>
              </w:rPr>
            </w:pPr>
            <w:r w:rsidRPr="000825BB">
              <w:rPr>
                <w:rFonts w:ascii="OfficinaSansBookC" w:eastAsia="Times New Roman" w:hAnsi="OfficinaSansBookC" w:cs="Times New Roman"/>
                <w:i/>
                <w:color w:val="000000"/>
                <w:sz w:val="28"/>
                <w:szCs w:val="28"/>
              </w:rPr>
              <w:t>U1</w:t>
            </w:r>
          </w:p>
        </w:tc>
        <w:tc>
          <w:tcPr>
            <w:tcW w:w="2525" w:type="dxa"/>
            <w:shd w:val="clear" w:color="auto" w:fill="auto"/>
          </w:tcPr>
          <w:p w14:paraId="406688F4" w14:textId="77777777" w:rsidR="001C3309" w:rsidRPr="000825BB" w:rsidRDefault="001C3309" w:rsidP="000825BB">
            <w:pPr>
              <w:spacing w:after="0" w:line="276" w:lineRule="auto"/>
              <w:rPr>
                <w:rFonts w:ascii="OfficinaSansBookC" w:eastAsia="Times New Roman" w:hAnsi="OfficinaSansBookC" w:cs="Times New Roman"/>
                <w:color w:val="000000"/>
                <w:sz w:val="28"/>
                <w:szCs w:val="28"/>
              </w:rPr>
            </w:pPr>
            <w:r w:rsidRPr="000825BB">
              <w:rPr>
                <w:rFonts w:ascii="OfficinaSansBookC" w:eastAsia="Times New Roman" w:hAnsi="OfficinaSansBookC" w:cs="Times New Roman"/>
                <w:color w:val="000000"/>
                <w:sz w:val="28"/>
                <w:szCs w:val="28"/>
              </w:rPr>
              <w:t xml:space="preserve">Катастрофические </w:t>
            </w:r>
          </w:p>
        </w:tc>
        <w:tc>
          <w:tcPr>
            <w:tcW w:w="5494" w:type="dxa"/>
            <w:shd w:val="clear" w:color="auto" w:fill="auto"/>
          </w:tcPr>
          <w:p w14:paraId="38A0D3E7" w14:textId="77777777" w:rsidR="001C3309" w:rsidRPr="000825BB" w:rsidRDefault="001C3309" w:rsidP="000825BB">
            <w:pPr>
              <w:spacing w:after="0" w:line="276" w:lineRule="auto"/>
              <w:rPr>
                <w:rFonts w:ascii="OfficinaSansBookC" w:eastAsia="Times New Roman" w:hAnsi="OfficinaSansBookC" w:cs="Times New Roman"/>
                <w:color w:val="000000"/>
                <w:sz w:val="28"/>
                <w:szCs w:val="28"/>
              </w:rPr>
            </w:pPr>
            <w:r w:rsidRPr="000825BB">
              <w:rPr>
                <w:rFonts w:ascii="OfficinaSansBookC" w:eastAsia="Times New Roman" w:hAnsi="OfficinaSansBookC" w:cs="Times New Roman"/>
                <w:color w:val="000000"/>
                <w:sz w:val="28"/>
                <w:szCs w:val="28"/>
              </w:rPr>
              <w:t>Гибель, невосстанавливаемая полная нетрудоспособность, существенные травмы или ущерб здоровью более 50-ти человек</w:t>
            </w:r>
          </w:p>
        </w:tc>
      </w:tr>
      <w:tr w:rsidR="001C3309" w:rsidRPr="000825BB" w14:paraId="0F021C1A" w14:textId="77777777" w:rsidTr="006A2543">
        <w:tc>
          <w:tcPr>
            <w:tcW w:w="1552" w:type="dxa"/>
            <w:shd w:val="clear" w:color="auto" w:fill="auto"/>
          </w:tcPr>
          <w:p w14:paraId="277D7A5F" w14:textId="77777777" w:rsidR="001C3309" w:rsidRPr="000825BB" w:rsidRDefault="001C3309" w:rsidP="000825BB">
            <w:pPr>
              <w:spacing w:after="0" w:line="276" w:lineRule="auto"/>
              <w:rPr>
                <w:rFonts w:ascii="OfficinaSansBookC" w:eastAsia="Times New Roman" w:hAnsi="OfficinaSansBookC" w:cs="Times New Roman"/>
                <w:i/>
                <w:color w:val="000000"/>
                <w:sz w:val="28"/>
                <w:szCs w:val="28"/>
              </w:rPr>
            </w:pPr>
            <w:r w:rsidRPr="000825BB">
              <w:rPr>
                <w:rFonts w:ascii="OfficinaSansBookC" w:eastAsia="Times New Roman" w:hAnsi="OfficinaSansBookC" w:cs="Times New Roman"/>
                <w:i/>
                <w:color w:val="000000"/>
                <w:sz w:val="28"/>
                <w:szCs w:val="28"/>
              </w:rPr>
              <w:t>U2</w:t>
            </w:r>
          </w:p>
        </w:tc>
        <w:tc>
          <w:tcPr>
            <w:tcW w:w="2525" w:type="dxa"/>
            <w:shd w:val="clear" w:color="auto" w:fill="auto"/>
          </w:tcPr>
          <w:p w14:paraId="13CC63DC" w14:textId="77777777" w:rsidR="001C3309" w:rsidRPr="000825BB" w:rsidRDefault="001C3309" w:rsidP="000825BB">
            <w:pPr>
              <w:spacing w:after="0" w:line="276" w:lineRule="auto"/>
              <w:rPr>
                <w:rFonts w:ascii="OfficinaSansBookC" w:eastAsia="Times New Roman" w:hAnsi="OfficinaSansBookC" w:cs="Times New Roman"/>
                <w:color w:val="000000"/>
                <w:sz w:val="28"/>
                <w:szCs w:val="28"/>
              </w:rPr>
            </w:pPr>
            <w:r w:rsidRPr="000825BB">
              <w:rPr>
                <w:rFonts w:ascii="OfficinaSansBookC" w:eastAsia="Times New Roman" w:hAnsi="OfficinaSansBookC" w:cs="Times New Roman"/>
                <w:color w:val="000000"/>
                <w:sz w:val="28"/>
                <w:szCs w:val="28"/>
              </w:rPr>
              <w:t xml:space="preserve">Существенные </w:t>
            </w:r>
          </w:p>
        </w:tc>
        <w:tc>
          <w:tcPr>
            <w:tcW w:w="5494" w:type="dxa"/>
            <w:shd w:val="clear" w:color="auto" w:fill="auto"/>
          </w:tcPr>
          <w:p w14:paraId="231F9E21" w14:textId="77777777" w:rsidR="001C3309" w:rsidRPr="000825BB" w:rsidRDefault="001C3309" w:rsidP="000825BB">
            <w:pPr>
              <w:spacing w:after="0" w:line="276" w:lineRule="auto"/>
              <w:rPr>
                <w:rFonts w:ascii="OfficinaSansBookC" w:eastAsia="Times New Roman" w:hAnsi="OfficinaSansBookC" w:cs="Times New Roman"/>
                <w:color w:val="000000"/>
                <w:sz w:val="28"/>
                <w:szCs w:val="28"/>
              </w:rPr>
            </w:pPr>
            <w:r w:rsidRPr="000825BB">
              <w:rPr>
                <w:rFonts w:ascii="OfficinaSansBookC" w:eastAsia="Times New Roman" w:hAnsi="OfficinaSansBookC" w:cs="Times New Roman"/>
                <w:color w:val="000000"/>
                <w:sz w:val="28"/>
                <w:szCs w:val="28"/>
              </w:rPr>
              <w:t>Гибель, невосстанавливаемая полная нетрудоспособность, существенные травмы или ущерб здоровью более 10-ти человек</w:t>
            </w:r>
          </w:p>
        </w:tc>
      </w:tr>
      <w:tr w:rsidR="001C3309" w:rsidRPr="000825BB" w14:paraId="45774FC4" w14:textId="77777777" w:rsidTr="006A2543">
        <w:tc>
          <w:tcPr>
            <w:tcW w:w="1552" w:type="dxa"/>
            <w:shd w:val="clear" w:color="auto" w:fill="auto"/>
          </w:tcPr>
          <w:p w14:paraId="5EFCC931" w14:textId="77777777" w:rsidR="001C3309" w:rsidRPr="000825BB" w:rsidRDefault="001C3309" w:rsidP="000825BB">
            <w:pPr>
              <w:spacing w:after="0" w:line="276" w:lineRule="auto"/>
              <w:rPr>
                <w:rFonts w:ascii="OfficinaSansBookC" w:eastAsia="Times New Roman" w:hAnsi="OfficinaSansBookC" w:cs="Times New Roman"/>
                <w:i/>
                <w:color w:val="000000"/>
                <w:sz w:val="28"/>
                <w:szCs w:val="28"/>
              </w:rPr>
            </w:pPr>
            <w:r w:rsidRPr="000825BB">
              <w:rPr>
                <w:rFonts w:ascii="OfficinaSansBookC" w:eastAsia="Times New Roman" w:hAnsi="OfficinaSansBookC" w:cs="Times New Roman"/>
                <w:i/>
                <w:color w:val="000000"/>
                <w:sz w:val="28"/>
                <w:szCs w:val="28"/>
              </w:rPr>
              <w:t>U3</w:t>
            </w:r>
          </w:p>
        </w:tc>
        <w:tc>
          <w:tcPr>
            <w:tcW w:w="2525" w:type="dxa"/>
            <w:shd w:val="clear" w:color="auto" w:fill="auto"/>
          </w:tcPr>
          <w:p w14:paraId="22BF3C09" w14:textId="77777777" w:rsidR="001C3309" w:rsidRPr="000825BB" w:rsidRDefault="001C3309" w:rsidP="000825BB">
            <w:pPr>
              <w:spacing w:after="0" w:line="276" w:lineRule="auto"/>
              <w:rPr>
                <w:rFonts w:ascii="OfficinaSansBookC" w:eastAsia="Times New Roman" w:hAnsi="OfficinaSansBookC" w:cs="Times New Roman"/>
                <w:color w:val="000000"/>
                <w:sz w:val="28"/>
                <w:szCs w:val="28"/>
              </w:rPr>
            </w:pPr>
            <w:r w:rsidRPr="000825BB">
              <w:rPr>
                <w:rFonts w:ascii="OfficinaSansBookC" w:eastAsia="Times New Roman" w:hAnsi="OfficinaSansBookC" w:cs="Times New Roman"/>
                <w:color w:val="000000"/>
                <w:sz w:val="28"/>
                <w:szCs w:val="28"/>
              </w:rPr>
              <w:t xml:space="preserve">Умеренные </w:t>
            </w:r>
          </w:p>
        </w:tc>
        <w:tc>
          <w:tcPr>
            <w:tcW w:w="5494" w:type="dxa"/>
            <w:shd w:val="clear" w:color="auto" w:fill="auto"/>
          </w:tcPr>
          <w:p w14:paraId="1D6EF9F1" w14:textId="77777777" w:rsidR="001C3309" w:rsidRPr="000825BB" w:rsidRDefault="001C3309" w:rsidP="000825BB">
            <w:pPr>
              <w:spacing w:after="0" w:line="276" w:lineRule="auto"/>
              <w:rPr>
                <w:rFonts w:ascii="OfficinaSansBookC" w:eastAsia="Times New Roman" w:hAnsi="OfficinaSansBookC" w:cs="Times New Roman"/>
                <w:color w:val="000000"/>
                <w:sz w:val="28"/>
                <w:szCs w:val="28"/>
              </w:rPr>
            </w:pPr>
            <w:r w:rsidRPr="000825BB">
              <w:rPr>
                <w:rFonts w:ascii="OfficinaSansBookC" w:eastAsia="Times New Roman" w:hAnsi="OfficinaSansBookC" w:cs="Times New Roman"/>
                <w:color w:val="000000"/>
                <w:sz w:val="28"/>
                <w:szCs w:val="28"/>
              </w:rPr>
              <w:t>Существенные травмы или ущерб здоровью, потеря рабочих дней 5-ти и более человек</w:t>
            </w:r>
          </w:p>
        </w:tc>
      </w:tr>
      <w:tr w:rsidR="001C3309" w:rsidRPr="000825BB" w14:paraId="1DEEA962" w14:textId="77777777" w:rsidTr="006A2543">
        <w:tc>
          <w:tcPr>
            <w:tcW w:w="1552" w:type="dxa"/>
            <w:shd w:val="clear" w:color="auto" w:fill="auto"/>
          </w:tcPr>
          <w:p w14:paraId="0D3BFB68" w14:textId="77777777" w:rsidR="001C3309" w:rsidRPr="000825BB" w:rsidRDefault="001C3309" w:rsidP="000825BB">
            <w:pPr>
              <w:spacing w:after="0" w:line="276" w:lineRule="auto"/>
              <w:rPr>
                <w:rFonts w:ascii="OfficinaSansBookC" w:eastAsia="Times New Roman" w:hAnsi="OfficinaSansBookC" w:cs="Times New Roman"/>
                <w:i/>
                <w:color w:val="000000"/>
                <w:sz w:val="28"/>
                <w:szCs w:val="28"/>
              </w:rPr>
            </w:pPr>
            <w:r w:rsidRPr="000825BB">
              <w:rPr>
                <w:rFonts w:ascii="OfficinaSansBookC" w:eastAsia="Times New Roman" w:hAnsi="OfficinaSansBookC" w:cs="Times New Roman"/>
                <w:i/>
                <w:color w:val="000000"/>
                <w:sz w:val="28"/>
                <w:szCs w:val="28"/>
              </w:rPr>
              <w:t>U4</w:t>
            </w:r>
          </w:p>
        </w:tc>
        <w:tc>
          <w:tcPr>
            <w:tcW w:w="2525" w:type="dxa"/>
            <w:shd w:val="clear" w:color="auto" w:fill="auto"/>
          </w:tcPr>
          <w:p w14:paraId="51287928" w14:textId="77777777" w:rsidR="001C3309" w:rsidRPr="000825BB" w:rsidRDefault="001C3309" w:rsidP="000825BB">
            <w:pPr>
              <w:spacing w:after="0" w:line="276" w:lineRule="auto"/>
              <w:rPr>
                <w:rFonts w:ascii="OfficinaSansBookC" w:eastAsia="Times New Roman" w:hAnsi="OfficinaSansBookC" w:cs="Times New Roman"/>
                <w:color w:val="000000"/>
                <w:sz w:val="28"/>
                <w:szCs w:val="28"/>
              </w:rPr>
            </w:pPr>
            <w:r w:rsidRPr="000825BB">
              <w:rPr>
                <w:rFonts w:ascii="OfficinaSansBookC" w:eastAsia="Times New Roman" w:hAnsi="OfficinaSansBookC" w:cs="Times New Roman"/>
                <w:color w:val="000000"/>
                <w:sz w:val="28"/>
                <w:szCs w:val="28"/>
              </w:rPr>
              <w:t>Малозначительные</w:t>
            </w:r>
          </w:p>
        </w:tc>
        <w:tc>
          <w:tcPr>
            <w:tcW w:w="5494" w:type="dxa"/>
            <w:shd w:val="clear" w:color="auto" w:fill="auto"/>
          </w:tcPr>
          <w:p w14:paraId="18BCCC19" w14:textId="77777777" w:rsidR="001C3309" w:rsidRPr="000825BB" w:rsidRDefault="001C3309" w:rsidP="000825BB">
            <w:pPr>
              <w:spacing w:after="0" w:line="276" w:lineRule="auto"/>
              <w:rPr>
                <w:rFonts w:ascii="OfficinaSansBookC" w:eastAsia="Times New Roman" w:hAnsi="OfficinaSansBookC" w:cs="Times New Roman"/>
                <w:color w:val="000000"/>
                <w:sz w:val="28"/>
                <w:szCs w:val="28"/>
              </w:rPr>
            </w:pPr>
            <w:r w:rsidRPr="000825BB">
              <w:rPr>
                <w:rFonts w:ascii="OfficinaSansBookC" w:eastAsia="Times New Roman" w:hAnsi="OfficinaSansBookC" w:cs="Times New Roman"/>
                <w:color w:val="000000"/>
                <w:sz w:val="28"/>
                <w:szCs w:val="28"/>
              </w:rPr>
              <w:t>Небольшие травмы или ущерб здоровью</w:t>
            </w:r>
          </w:p>
        </w:tc>
      </w:tr>
      <w:tr w:rsidR="001C3309" w:rsidRPr="000825BB" w14:paraId="51BF688B" w14:textId="77777777" w:rsidTr="006A2543">
        <w:tc>
          <w:tcPr>
            <w:tcW w:w="1552" w:type="dxa"/>
            <w:shd w:val="clear" w:color="auto" w:fill="auto"/>
          </w:tcPr>
          <w:p w14:paraId="67E4E752" w14:textId="77777777" w:rsidR="001C3309" w:rsidRPr="000825BB" w:rsidRDefault="001C3309" w:rsidP="000825BB">
            <w:pPr>
              <w:spacing w:after="0" w:line="276" w:lineRule="auto"/>
              <w:rPr>
                <w:rFonts w:ascii="OfficinaSansBookC" w:eastAsia="Times New Roman" w:hAnsi="OfficinaSansBookC" w:cs="Times New Roman"/>
                <w:i/>
                <w:color w:val="000000"/>
                <w:sz w:val="28"/>
                <w:szCs w:val="28"/>
              </w:rPr>
            </w:pPr>
            <w:r w:rsidRPr="000825BB">
              <w:rPr>
                <w:rFonts w:ascii="OfficinaSansBookC" w:eastAsia="Times New Roman" w:hAnsi="OfficinaSansBookC" w:cs="Times New Roman"/>
                <w:i/>
                <w:color w:val="000000"/>
                <w:sz w:val="28"/>
                <w:szCs w:val="28"/>
              </w:rPr>
              <w:t>U5</w:t>
            </w:r>
          </w:p>
        </w:tc>
        <w:tc>
          <w:tcPr>
            <w:tcW w:w="2525" w:type="dxa"/>
            <w:shd w:val="clear" w:color="auto" w:fill="auto"/>
          </w:tcPr>
          <w:p w14:paraId="538B2302" w14:textId="77777777" w:rsidR="001C3309" w:rsidRPr="000825BB" w:rsidRDefault="001C3309" w:rsidP="000825BB">
            <w:pPr>
              <w:spacing w:after="0" w:line="276" w:lineRule="auto"/>
              <w:rPr>
                <w:rFonts w:ascii="OfficinaSansBookC" w:eastAsia="Times New Roman" w:hAnsi="OfficinaSansBookC" w:cs="Times New Roman"/>
                <w:color w:val="000000"/>
                <w:sz w:val="28"/>
                <w:szCs w:val="28"/>
              </w:rPr>
            </w:pPr>
            <w:r w:rsidRPr="000825BB">
              <w:rPr>
                <w:rFonts w:ascii="OfficinaSansBookC" w:eastAsia="Times New Roman" w:hAnsi="OfficinaSansBookC" w:cs="Times New Roman"/>
                <w:color w:val="000000"/>
                <w:sz w:val="28"/>
                <w:szCs w:val="28"/>
              </w:rPr>
              <w:t>Незначительные</w:t>
            </w:r>
          </w:p>
        </w:tc>
        <w:tc>
          <w:tcPr>
            <w:tcW w:w="5494" w:type="dxa"/>
            <w:shd w:val="clear" w:color="auto" w:fill="auto"/>
          </w:tcPr>
          <w:p w14:paraId="1BCAE4FC" w14:textId="77777777" w:rsidR="001C3309" w:rsidRPr="000825BB" w:rsidRDefault="001C3309" w:rsidP="000825BB">
            <w:pPr>
              <w:spacing w:after="0" w:line="276" w:lineRule="auto"/>
              <w:rPr>
                <w:rFonts w:ascii="OfficinaSansBookC" w:eastAsia="Times New Roman" w:hAnsi="OfficinaSansBookC" w:cs="Times New Roman"/>
                <w:color w:val="000000"/>
                <w:sz w:val="28"/>
                <w:szCs w:val="28"/>
              </w:rPr>
            </w:pPr>
            <w:r w:rsidRPr="000825BB">
              <w:rPr>
                <w:rFonts w:ascii="OfficinaSansBookC" w:eastAsia="Times New Roman" w:hAnsi="OfficinaSansBookC" w:cs="Times New Roman"/>
                <w:color w:val="000000"/>
                <w:sz w:val="28"/>
                <w:szCs w:val="28"/>
              </w:rPr>
              <w:t>Легкий вред здоровью</w:t>
            </w:r>
          </w:p>
        </w:tc>
      </w:tr>
    </w:tbl>
    <w:p w14:paraId="371A83E6" w14:textId="77777777" w:rsidR="001C3309" w:rsidRPr="000825BB" w:rsidRDefault="001C3309" w:rsidP="000825BB">
      <w:pPr>
        <w:spacing w:after="0" w:line="276" w:lineRule="auto"/>
        <w:rPr>
          <w:rFonts w:ascii="OfficinaSansBookC" w:eastAsia="Times New Roman" w:hAnsi="OfficinaSansBookC" w:cs="Times New Roman"/>
          <w:color w:val="000000"/>
          <w:sz w:val="28"/>
          <w:szCs w:val="28"/>
        </w:rPr>
      </w:pPr>
      <w:r w:rsidRPr="000825BB">
        <w:rPr>
          <w:rFonts w:ascii="OfficinaSansBookC" w:eastAsia="Times New Roman" w:hAnsi="OfficinaSansBookC" w:cs="Times New Roman"/>
          <w:color w:val="000000"/>
          <w:sz w:val="28"/>
          <w:szCs w:val="28"/>
        </w:rPr>
        <w:lastRenderedPageBreak/>
        <w:t>Таблица 3 – Матрица риска</w:t>
      </w:r>
    </w:p>
    <w:tbl>
      <w:tblPr>
        <w:tblW w:w="95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992"/>
        <w:gridCol w:w="1276"/>
        <w:gridCol w:w="1131"/>
        <w:gridCol w:w="776"/>
        <w:gridCol w:w="1583"/>
      </w:tblGrid>
      <w:tr w:rsidR="001C3309" w:rsidRPr="000825BB" w14:paraId="7BFB6FFA" w14:textId="77777777" w:rsidTr="006A2543">
        <w:tc>
          <w:tcPr>
            <w:tcW w:w="3794" w:type="dxa"/>
            <w:vMerge w:val="restart"/>
            <w:shd w:val="clear" w:color="auto" w:fill="auto"/>
          </w:tcPr>
          <w:p w14:paraId="0F42DB82" w14:textId="77777777" w:rsidR="001C3309" w:rsidRPr="000825BB" w:rsidRDefault="001C3309" w:rsidP="000825BB">
            <w:pPr>
              <w:spacing w:after="0" w:line="276" w:lineRule="auto"/>
              <w:jc w:val="center"/>
              <w:rPr>
                <w:rFonts w:ascii="OfficinaSansBookC" w:eastAsia="Times New Roman" w:hAnsi="OfficinaSansBookC" w:cs="Times New Roman"/>
                <w:color w:val="000000"/>
                <w:sz w:val="28"/>
                <w:szCs w:val="28"/>
              </w:rPr>
            </w:pPr>
            <w:r w:rsidRPr="000825BB">
              <w:rPr>
                <w:rFonts w:ascii="OfficinaSansBookC" w:eastAsia="Times New Roman" w:hAnsi="OfficinaSansBookC" w:cs="Times New Roman"/>
                <w:color w:val="000000"/>
                <w:sz w:val="28"/>
                <w:szCs w:val="28"/>
              </w:rPr>
              <w:t>Уровень частоты (вероятности) опасных событий</w:t>
            </w:r>
          </w:p>
        </w:tc>
        <w:tc>
          <w:tcPr>
            <w:tcW w:w="5758" w:type="dxa"/>
            <w:gridSpan w:val="5"/>
            <w:shd w:val="clear" w:color="auto" w:fill="auto"/>
          </w:tcPr>
          <w:p w14:paraId="12EBD29C" w14:textId="77777777" w:rsidR="001C3309" w:rsidRPr="000825BB" w:rsidRDefault="001C3309" w:rsidP="000825BB">
            <w:pPr>
              <w:spacing w:after="0" w:line="276" w:lineRule="auto"/>
              <w:jc w:val="center"/>
              <w:rPr>
                <w:rFonts w:ascii="OfficinaSansBookC" w:eastAsia="Times New Roman" w:hAnsi="OfficinaSansBookC" w:cs="Times New Roman"/>
                <w:color w:val="000000"/>
                <w:sz w:val="28"/>
                <w:szCs w:val="28"/>
              </w:rPr>
            </w:pPr>
            <w:r w:rsidRPr="000825BB">
              <w:rPr>
                <w:rFonts w:ascii="OfficinaSansBookC" w:eastAsia="Times New Roman" w:hAnsi="OfficinaSansBookC" w:cs="Times New Roman"/>
                <w:color w:val="000000"/>
                <w:sz w:val="28"/>
                <w:szCs w:val="28"/>
              </w:rPr>
              <w:t>Уровень последствий опасных событий</w:t>
            </w:r>
          </w:p>
        </w:tc>
      </w:tr>
      <w:tr w:rsidR="001C3309" w:rsidRPr="000825BB" w14:paraId="0FD03B98" w14:textId="77777777" w:rsidTr="006A2543">
        <w:tc>
          <w:tcPr>
            <w:tcW w:w="3794" w:type="dxa"/>
            <w:vMerge/>
            <w:shd w:val="clear" w:color="auto" w:fill="auto"/>
          </w:tcPr>
          <w:p w14:paraId="7803CAB2" w14:textId="77777777" w:rsidR="001C3309" w:rsidRPr="000825BB" w:rsidRDefault="001C3309" w:rsidP="000825BB">
            <w:pPr>
              <w:widowControl w:val="0"/>
              <w:pBdr>
                <w:top w:val="nil"/>
                <w:left w:val="nil"/>
                <w:bottom w:val="nil"/>
                <w:right w:val="nil"/>
                <w:between w:val="nil"/>
              </w:pBdr>
              <w:spacing w:after="0" w:line="276" w:lineRule="auto"/>
              <w:rPr>
                <w:rFonts w:ascii="OfficinaSansBookC" w:eastAsia="Times New Roman" w:hAnsi="OfficinaSansBookC" w:cs="Times New Roman"/>
                <w:color w:val="000000"/>
                <w:sz w:val="28"/>
                <w:szCs w:val="28"/>
              </w:rPr>
            </w:pPr>
          </w:p>
        </w:tc>
        <w:tc>
          <w:tcPr>
            <w:tcW w:w="992" w:type="dxa"/>
            <w:shd w:val="clear" w:color="auto" w:fill="auto"/>
          </w:tcPr>
          <w:p w14:paraId="4483F8B0" w14:textId="77777777" w:rsidR="001C3309" w:rsidRPr="000825BB" w:rsidRDefault="001C3309" w:rsidP="000825BB">
            <w:pPr>
              <w:spacing w:after="0" w:line="276" w:lineRule="auto"/>
              <w:rPr>
                <w:rFonts w:ascii="OfficinaSansBookC" w:eastAsia="Times New Roman" w:hAnsi="OfficinaSansBookC" w:cs="Times New Roman"/>
                <w:color w:val="000000"/>
                <w:sz w:val="28"/>
                <w:szCs w:val="28"/>
              </w:rPr>
            </w:pPr>
            <w:r w:rsidRPr="000825BB">
              <w:rPr>
                <w:rFonts w:ascii="OfficinaSansBookC" w:eastAsia="Times New Roman" w:hAnsi="OfficinaSansBookC" w:cs="Times New Roman"/>
                <w:i/>
                <w:color w:val="000000"/>
                <w:sz w:val="28"/>
                <w:szCs w:val="28"/>
              </w:rPr>
              <w:t>U1</w:t>
            </w:r>
          </w:p>
        </w:tc>
        <w:tc>
          <w:tcPr>
            <w:tcW w:w="1276" w:type="dxa"/>
            <w:shd w:val="clear" w:color="auto" w:fill="auto"/>
          </w:tcPr>
          <w:p w14:paraId="15E852AE" w14:textId="77777777" w:rsidR="001C3309" w:rsidRPr="000825BB" w:rsidRDefault="001C3309" w:rsidP="000825BB">
            <w:pPr>
              <w:spacing w:after="0" w:line="276" w:lineRule="auto"/>
              <w:rPr>
                <w:rFonts w:ascii="OfficinaSansBookC" w:eastAsia="Times New Roman" w:hAnsi="OfficinaSansBookC" w:cs="Times New Roman"/>
                <w:color w:val="000000"/>
                <w:sz w:val="28"/>
                <w:szCs w:val="28"/>
              </w:rPr>
            </w:pPr>
            <w:r w:rsidRPr="000825BB">
              <w:rPr>
                <w:rFonts w:ascii="OfficinaSansBookC" w:eastAsia="Times New Roman" w:hAnsi="OfficinaSansBookC" w:cs="Times New Roman"/>
                <w:i/>
                <w:color w:val="000000"/>
                <w:sz w:val="28"/>
                <w:szCs w:val="28"/>
              </w:rPr>
              <w:t>U2</w:t>
            </w:r>
          </w:p>
        </w:tc>
        <w:tc>
          <w:tcPr>
            <w:tcW w:w="1131" w:type="dxa"/>
            <w:shd w:val="clear" w:color="auto" w:fill="auto"/>
          </w:tcPr>
          <w:p w14:paraId="0CB88F6B" w14:textId="77777777" w:rsidR="001C3309" w:rsidRPr="000825BB" w:rsidRDefault="001C3309" w:rsidP="000825BB">
            <w:pPr>
              <w:spacing w:after="0" w:line="276" w:lineRule="auto"/>
              <w:rPr>
                <w:rFonts w:ascii="OfficinaSansBookC" w:eastAsia="Times New Roman" w:hAnsi="OfficinaSansBookC" w:cs="Times New Roman"/>
                <w:color w:val="000000"/>
                <w:sz w:val="28"/>
                <w:szCs w:val="28"/>
              </w:rPr>
            </w:pPr>
            <w:r w:rsidRPr="000825BB">
              <w:rPr>
                <w:rFonts w:ascii="OfficinaSansBookC" w:eastAsia="Times New Roman" w:hAnsi="OfficinaSansBookC" w:cs="Times New Roman"/>
                <w:i/>
                <w:color w:val="000000"/>
                <w:sz w:val="28"/>
                <w:szCs w:val="28"/>
              </w:rPr>
              <w:t>U3</w:t>
            </w:r>
          </w:p>
        </w:tc>
        <w:tc>
          <w:tcPr>
            <w:tcW w:w="776" w:type="dxa"/>
            <w:shd w:val="clear" w:color="auto" w:fill="auto"/>
          </w:tcPr>
          <w:p w14:paraId="1F62A3CF" w14:textId="77777777" w:rsidR="001C3309" w:rsidRPr="000825BB" w:rsidRDefault="001C3309" w:rsidP="000825BB">
            <w:pPr>
              <w:spacing w:after="0" w:line="276" w:lineRule="auto"/>
              <w:rPr>
                <w:rFonts w:ascii="OfficinaSansBookC" w:eastAsia="Times New Roman" w:hAnsi="OfficinaSansBookC" w:cs="Times New Roman"/>
                <w:color w:val="000000"/>
                <w:sz w:val="28"/>
                <w:szCs w:val="28"/>
              </w:rPr>
            </w:pPr>
            <w:r w:rsidRPr="000825BB">
              <w:rPr>
                <w:rFonts w:ascii="OfficinaSansBookC" w:eastAsia="Times New Roman" w:hAnsi="OfficinaSansBookC" w:cs="Times New Roman"/>
                <w:i/>
                <w:color w:val="000000"/>
                <w:sz w:val="28"/>
                <w:szCs w:val="28"/>
              </w:rPr>
              <w:t>U4</w:t>
            </w:r>
          </w:p>
        </w:tc>
        <w:tc>
          <w:tcPr>
            <w:tcW w:w="1583" w:type="dxa"/>
            <w:shd w:val="clear" w:color="auto" w:fill="auto"/>
          </w:tcPr>
          <w:p w14:paraId="26330EEC" w14:textId="77777777" w:rsidR="001C3309" w:rsidRPr="000825BB" w:rsidRDefault="001C3309" w:rsidP="000825BB">
            <w:pPr>
              <w:spacing w:after="0" w:line="276" w:lineRule="auto"/>
              <w:rPr>
                <w:rFonts w:ascii="OfficinaSansBookC" w:eastAsia="Times New Roman" w:hAnsi="OfficinaSansBookC" w:cs="Times New Roman"/>
                <w:color w:val="000000"/>
                <w:sz w:val="28"/>
                <w:szCs w:val="28"/>
              </w:rPr>
            </w:pPr>
            <w:r w:rsidRPr="000825BB">
              <w:rPr>
                <w:rFonts w:ascii="OfficinaSansBookC" w:eastAsia="Times New Roman" w:hAnsi="OfficinaSansBookC" w:cs="Times New Roman"/>
                <w:i/>
                <w:color w:val="000000"/>
                <w:sz w:val="28"/>
                <w:szCs w:val="28"/>
              </w:rPr>
              <w:t>U5</w:t>
            </w:r>
          </w:p>
        </w:tc>
      </w:tr>
      <w:tr w:rsidR="001C3309" w:rsidRPr="000825BB" w14:paraId="63C4C9EB" w14:textId="77777777" w:rsidTr="006A2543">
        <w:tc>
          <w:tcPr>
            <w:tcW w:w="3794" w:type="dxa"/>
            <w:shd w:val="clear" w:color="auto" w:fill="auto"/>
          </w:tcPr>
          <w:p w14:paraId="428AF11D" w14:textId="77777777" w:rsidR="001C3309" w:rsidRPr="000825BB" w:rsidRDefault="001C3309" w:rsidP="000825BB">
            <w:pPr>
              <w:spacing w:after="0" w:line="276" w:lineRule="auto"/>
              <w:rPr>
                <w:rFonts w:ascii="OfficinaSansBookC" w:eastAsia="Times New Roman" w:hAnsi="OfficinaSansBookC" w:cs="Times New Roman"/>
                <w:i/>
                <w:color w:val="000000"/>
                <w:sz w:val="28"/>
                <w:szCs w:val="28"/>
              </w:rPr>
            </w:pPr>
            <w:r w:rsidRPr="000825BB">
              <w:rPr>
                <w:rFonts w:ascii="OfficinaSansBookC" w:eastAsia="Times New Roman" w:hAnsi="OfficinaSansBookC" w:cs="Times New Roman"/>
                <w:i/>
                <w:color w:val="000000"/>
                <w:sz w:val="28"/>
                <w:szCs w:val="28"/>
              </w:rPr>
              <w:t>Р1</w:t>
            </w:r>
          </w:p>
        </w:tc>
        <w:tc>
          <w:tcPr>
            <w:tcW w:w="992" w:type="dxa"/>
            <w:shd w:val="clear" w:color="auto" w:fill="FF0000"/>
          </w:tcPr>
          <w:p w14:paraId="6750B688" w14:textId="77777777" w:rsidR="001C3309" w:rsidRPr="000825BB" w:rsidRDefault="001C3309" w:rsidP="000825BB">
            <w:pPr>
              <w:spacing w:after="0" w:line="276" w:lineRule="auto"/>
              <w:rPr>
                <w:rFonts w:ascii="OfficinaSansBookC" w:eastAsia="Times New Roman" w:hAnsi="OfficinaSansBookC" w:cs="Times New Roman"/>
                <w:i/>
                <w:color w:val="000000"/>
                <w:sz w:val="28"/>
                <w:szCs w:val="28"/>
              </w:rPr>
            </w:pPr>
            <w:proofErr w:type="spellStart"/>
            <w:r w:rsidRPr="000825BB">
              <w:rPr>
                <w:rFonts w:ascii="OfficinaSansBookC" w:eastAsia="Times New Roman" w:hAnsi="OfficinaSansBookC" w:cs="Times New Roman"/>
                <w:i/>
                <w:color w:val="000000"/>
                <w:sz w:val="28"/>
                <w:szCs w:val="28"/>
              </w:rPr>
              <w:t>Rкр</w:t>
            </w:r>
            <w:proofErr w:type="spellEnd"/>
          </w:p>
        </w:tc>
        <w:tc>
          <w:tcPr>
            <w:tcW w:w="1276" w:type="dxa"/>
            <w:shd w:val="clear" w:color="auto" w:fill="FF0000"/>
          </w:tcPr>
          <w:p w14:paraId="1E7766CF" w14:textId="77777777" w:rsidR="001C3309" w:rsidRPr="000825BB" w:rsidRDefault="001C3309" w:rsidP="000825BB">
            <w:pPr>
              <w:spacing w:after="0" w:line="276" w:lineRule="auto"/>
              <w:rPr>
                <w:rFonts w:ascii="OfficinaSansBookC" w:hAnsi="OfficinaSansBookC"/>
                <w:i/>
                <w:sz w:val="28"/>
                <w:szCs w:val="28"/>
              </w:rPr>
            </w:pPr>
            <w:proofErr w:type="spellStart"/>
            <w:r w:rsidRPr="000825BB">
              <w:rPr>
                <w:rFonts w:ascii="OfficinaSansBookC" w:eastAsia="Times New Roman" w:hAnsi="OfficinaSansBookC" w:cs="Times New Roman"/>
                <w:i/>
                <w:color w:val="000000"/>
                <w:sz w:val="28"/>
                <w:szCs w:val="28"/>
              </w:rPr>
              <w:t>Rкр</w:t>
            </w:r>
            <w:proofErr w:type="spellEnd"/>
          </w:p>
        </w:tc>
        <w:tc>
          <w:tcPr>
            <w:tcW w:w="1131" w:type="dxa"/>
            <w:shd w:val="clear" w:color="auto" w:fill="FF0000"/>
          </w:tcPr>
          <w:p w14:paraId="65AFE026" w14:textId="77777777" w:rsidR="001C3309" w:rsidRPr="000825BB" w:rsidRDefault="001C3309" w:rsidP="000825BB">
            <w:pPr>
              <w:spacing w:after="0" w:line="276" w:lineRule="auto"/>
              <w:rPr>
                <w:rFonts w:ascii="OfficinaSansBookC" w:hAnsi="OfficinaSansBookC"/>
                <w:i/>
                <w:sz w:val="28"/>
                <w:szCs w:val="28"/>
              </w:rPr>
            </w:pPr>
            <w:proofErr w:type="spellStart"/>
            <w:r w:rsidRPr="000825BB">
              <w:rPr>
                <w:rFonts w:ascii="OfficinaSansBookC" w:eastAsia="Times New Roman" w:hAnsi="OfficinaSansBookC" w:cs="Times New Roman"/>
                <w:i/>
                <w:color w:val="000000"/>
                <w:sz w:val="28"/>
                <w:szCs w:val="28"/>
              </w:rPr>
              <w:t>Rкр</w:t>
            </w:r>
            <w:proofErr w:type="spellEnd"/>
          </w:p>
        </w:tc>
        <w:tc>
          <w:tcPr>
            <w:tcW w:w="776" w:type="dxa"/>
            <w:shd w:val="clear" w:color="auto" w:fill="FF0000"/>
          </w:tcPr>
          <w:p w14:paraId="2737008D" w14:textId="77777777" w:rsidR="001C3309" w:rsidRPr="000825BB" w:rsidRDefault="001C3309" w:rsidP="000825BB">
            <w:pPr>
              <w:spacing w:after="0" w:line="276" w:lineRule="auto"/>
              <w:rPr>
                <w:rFonts w:ascii="OfficinaSansBookC" w:hAnsi="OfficinaSansBookC"/>
                <w:i/>
                <w:sz w:val="28"/>
                <w:szCs w:val="28"/>
              </w:rPr>
            </w:pPr>
            <w:proofErr w:type="spellStart"/>
            <w:r w:rsidRPr="000825BB">
              <w:rPr>
                <w:rFonts w:ascii="OfficinaSansBookC" w:eastAsia="Times New Roman" w:hAnsi="OfficinaSansBookC" w:cs="Times New Roman"/>
                <w:i/>
                <w:color w:val="000000"/>
                <w:sz w:val="28"/>
                <w:szCs w:val="28"/>
              </w:rPr>
              <w:t>Rкр</w:t>
            </w:r>
            <w:proofErr w:type="spellEnd"/>
          </w:p>
        </w:tc>
        <w:tc>
          <w:tcPr>
            <w:tcW w:w="1583" w:type="dxa"/>
            <w:shd w:val="clear" w:color="auto" w:fill="FFFF00"/>
          </w:tcPr>
          <w:p w14:paraId="041CE689" w14:textId="77777777" w:rsidR="001C3309" w:rsidRPr="000825BB" w:rsidRDefault="001C3309" w:rsidP="000825BB">
            <w:pPr>
              <w:spacing w:after="0" w:line="276" w:lineRule="auto"/>
              <w:rPr>
                <w:rFonts w:ascii="OfficinaSansBookC" w:eastAsia="Times New Roman" w:hAnsi="OfficinaSansBookC" w:cs="Times New Roman"/>
                <w:i/>
                <w:color w:val="000000"/>
                <w:sz w:val="28"/>
                <w:szCs w:val="28"/>
              </w:rPr>
            </w:pPr>
            <w:proofErr w:type="spellStart"/>
            <w:r w:rsidRPr="000825BB">
              <w:rPr>
                <w:rFonts w:ascii="OfficinaSansBookC" w:eastAsia="Times New Roman" w:hAnsi="OfficinaSansBookC" w:cs="Times New Roman"/>
                <w:i/>
                <w:color w:val="000000"/>
                <w:sz w:val="28"/>
                <w:szCs w:val="28"/>
              </w:rPr>
              <w:t>Rв</w:t>
            </w:r>
            <w:proofErr w:type="spellEnd"/>
          </w:p>
        </w:tc>
      </w:tr>
      <w:tr w:rsidR="001C3309" w:rsidRPr="000825BB" w14:paraId="1D3C34E2" w14:textId="77777777" w:rsidTr="006A2543">
        <w:tc>
          <w:tcPr>
            <w:tcW w:w="3794" w:type="dxa"/>
            <w:shd w:val="clear" w:color="auto" w:fill="auto"/>
          </w:tcPr>
          <w:p w14:paraId="0F832666" w14:textId="77777777" w:rsidR="001C3309" w:rsidRPr="000825BB" w:rsidRDefault="001C3309" w:rsidP="000825BB">
            <w:pPr>
              <w:spacing w:after="0" w:line="276" w:lineRule="auto"/>
              <w:rPr>
                <w:rFonts w:ascii="OfficinaSansBookC" w:eastAsia="Times New Roman" w:hAnsi="OfficinaSansBookC" w:cs="Times New Roman"/>
                <w:i/>
                <w:color w:val="000000"/>
                <w:sz w:val="28"/>
                <w:szCs w:val="28"/>
              </w:rPr>
            </w:pPr>
            <w:r w:rsidRPr="000825BB">
              <w:rPr>
                <w:rFonts w:ascii="OfficinaSansBookC" w:eastAsia="Times New Roman" w:hAnsi="OfficinaSansBookC" w:cs="Times New Roman"/>
                <w:i/>
                <w:color w:val="000000"/>
                <w:sz w:val="28"/>
                <w:szCs w:val="28"/>
              </w:rPr>
              <w:t>Р2</w:t>
            </w:r>
          </w:p>
        </w:tc>
        <w:tc>
          <w:tcPr>
            <w:tcW w:w="992" w:type="dxa"/>
            <w:shd w:val="clear" w:color="auto" w:fill="FF0000"/>
          </w:tcPr>
          <w:p w14:paraId="3564CB5B" w14:textId="77777777" w:rsidR="001C3309" w:rsidRPr="000825BB" w:rsidRDefault="001C3309" w:rsidP="000825BB">
            <w:pPr>
              <w:spacing w:after="0" w:line="276" w:lineRule="auto"/>
              <w:rPr>
                <w:rFonts w:ascii="OfficinaSansBookC" w:eastAsia="Times New Roman" w:hAnsi="OfficinaSansBookC" w:cs="Times New Roman"/>
                <w:i/>
                <w:color w:val="000000"/>
                <w:sz w:val="28"/>
                <w:szCs w:val="28"/>
              </w:rPr>
            </w:pPr>
            <w:proofErr w:type="spellStart"/>
            <w:r w:rsidRPr="000825BB">
              <w:rPr>
                <w:rFonts w:ascii="OfficinaSansBookC" w:eastAsia="Times New Roman" w:hAnsi="OfficinaSansBookC" w:cs="Times New Roman"/>
                <w:i/>
                <w:color w:val="000000"/>
                <w:sz w:val="28"/>
                <w:szCs w:val="28"/>
              </w:rPr>
              <w:t>Rкр</w:t>
            </w:r>
            <w:proofErr w:type="spellEnd"/>
          </w:p>
        </w:tc>
        <w:tc>
          <w:tcPr>
            <w:tcW w:w="1276" w:type="dxa"/>
            <w:shd w:val="clear" w:color="auto" w:fill="FF0000"/>
          </w:tcPr>
          <w:p w14:paraId="76DA33A7" w14:textId="77777777" w:rsidR="001C3309" w:rsidRPr="000825BB" w:rsidRDefault="001C3309" w:rsidP="000825BB">
            <w:pPr>
              <w:spacing w:after="0" w:line="276" w:lineRule="auto"/>
              <w:rPr>
                <w:rFonts w:ascii="OfficinaSansBookC" w:eastAsia="Times New Roman" w:hAnsi="OfficinaSansBookC" w:cs="Times New Roman"/>
                <w:i/>
                <w:color w:val="000000"/>
                <w:sz w:val="28"/>
                <w:szCs w:val="28"/>
              </w:rPr>
            </w:pPr>
            <w:proofErr w:type="spellStart"/>
            <w:r w:rsidRPr="000825BB">
              <w:rPr>
                <w:rFonts w:ascii="OfficinaSansBookC" w:eastAsia="Times New Roman" w:hAnsi="OfficinaSansBookC" w:cs="Times New Roman"/>
                <w:i/>
                <w:color w:val="000000"/>
                <w:sz w:val="28"/>
                <w:szCs w:val="28"/>
              </w:rPr>
              <w:t>Rкр</w:t>
            </w:r>
            <w:proofErr w:type="spellEnd"/>
          </w:p>
        </w:tc>
        <w:tc>
          <w:tcPr>
            <w:tcW w:w="1131" w:type="dxa"/>
            <w:shd w:val="clear" w:color="auto" w:fill="FFFF00"/>
          </w:tcPr>
          <w:p w14:paraId="2BFC8674" w14:textId="77777777" w:rsidR="001C3309" w:rsidRPr="000825BB" w:rsidRDefault="001C3309" w:rsidP="000825BB">
            <w:pPr>
              <w:spacing w:after="0" w:line="276" w:lineRule="auto"/>
              <w:rPr>
                <w:rFonts w:ascii="OfficinaSansBookC" w:eastAsia="Times New Roman" w:hAnsi="OfficinaSansBookC" w:cs="Times New Roman"/>
                <w:i/>
                <w:color w:val="000000"/>
                <w:sz w:val="28"/>
                <w:szCs w:val="28"/>
              </w:rPr>
            </w:pPr>
            <w:proofErr w:type="spellStart"/>
            <w:r w:rsidRPr="000825BB">
              <w:rPr>
                <w:rFonts w:ascii="OfficinaSansBookC" w:eastAsia="Times New Roman" w:hAnsi="OfficinaSansBookC" w:cs="Times New Roman"/>
                <w:i/>
                <w:color w:val="000000"/>
                <w:sz w:val="28"/>
                <w:szCs w:val="28"/>
              </w:rPr>
              <w:t>Rв</w:t>
            </w:r>
            <w:proofErr w:type="spellEnd"/>
          </w:p>
        </w:tc>
        <w:tc>
          <w:tcPr>
            <w:tcW w:w="776" w:type="dxa"/>
            <w:shd w:val="clear" w:color="auto" w:fill="FFFF00"/>
          </w:tcPr>
          <w:p w14:paraId="11BEE27D" w14:textId="77777777" w:rsidR="001C3309" w:rsidRPr="000825BB" w:rsidRDefault="001C3309" w:rsidP="000825BB">
            <w:pPr>
              <w:spacing w:after="0" w:line="276" w:lineRule="auto"/>
              <w:rPr>
                <w:rFonts w:ascii="OfficinaSansBookC" w:eastAsia="Times New Roman" w:hAnsi="OfficinaSansBookC" w:cs="Times New Roman"/>
                <w:i/>
                <w:color w:val="000000"/>
                <w:sz w:val="28"/>
                <w:szCs w:val="28"/>
              </w:rPr>
            </w:pPr>
            <w:proofErr w:type="spellStart"/>
            <w:r w:rsidRPr="000825BB">
              <w:rPr>
                <w:rFonts w:ascii="OfficinaSansBookC" w:eastAsia="Times New Roman" w:hAnsi="OfficinaSansBookC" w:cs="Times New Roman"/>
                <w:i/>
                <w:color w:val="000000"/>
                <w:sz w:val="28"/>
                <w:szCs w:val="28"/>
              </w:rPr>
              <w:t>Rв</w:t>
            </w:r>
            <w:proofErr w:type="spellEnd"/>
          </w:p>
        </w:tc>
        <w:tc>
          <w:tcPr>
            <w:tcW w:w="1583" w:type="dxa"/>
            <w:shd w:val="clear" w:color="auto" w:fill="00B050"/>
          </w:tcPr>
          <w:p w14:paraId="6303A0C9" w14:textId="77777777" w:rsidR="001C3309" w:rsidRPr="000825BB" w:rsidRDefault="001C3309" w:rsidP="000825BB">
            <w:pPr>
              <w:spacing w:after="0" w:line="276" w:lineRule="auto"/>
              <w:rPr>
                <w:rFonts w:ascii="OfficinaSansBookC" w:hAnsi="OfficinaSansBookC"/>
                <w:i/>
                <w:sz w:val="28"/>
                <w:szCs w:val="28"/>
              </w:rPr>
            </w:pPr>
            <w:proofErr w:type="spellStart"/>
            <w:r w:rsidRPr="000825BB">
              <w:rPr>
                <w:rFonts w:ascii="OfficinaSansBookC" w:eastAsia="Times New Roman" w:hAnsi="OfficinaSansBookC" w:cs="Times New Roman"/>
                <w:i/>
                <w:color w:val="000000"/>
                <w:sz w:val="28"/>
                <w:szCs w:val="28"/>
              </w:rPr>
              <w:t>Rд</w:t>
            </w:r>
            <w:proofErr w:type="spellEnd"/>
          </w:p>
        </w:tc>
      </w:tr>
      <w:tr w:rsidR="001C3309" w:rsidRPr="000825BB" w14:paraId="0CB72696" w14:textId="77777777" w:rsidTr="006A2543">
        <w:tc>
          <w:tcPr>
            <w:tcW w:w="3794" w:type="dxa"/>
            <w:shd w:val="clear" w:color="auto" w:fill="auto"/>
          </w:tcPr>
          <w:p w14:paraId="29C5913A" w14:textId="77777777" w:rsidR="001C3309" w:rsidRPr="000825BB" w:rsidRDefault="001C3309" w:rsidP="000825BB">
            <w:pPr>
              <w:spacing w:after="0" w:line="276" w:lineRule="auto"/>
              <w:rPr>
                <w:rFonts w:ascii="OfficinaSansBookC" w:eastAsia="Times New Roman" w:hAnsi="OfficinaSansBookC" w:cs="Times New Roman"/>
                <w:i/>
                <w:color w:val="000000"/>
                <w:sz w:val="28"/>
                <w:szCs w:val="28"/>
              </w:rPr>
            </w:pPr>
            <w:r w:rsidRPr="000825BB">
              <w:rPr>
                <w:rFonts w:ascii="OfficinaSansBookC" w:eastAsia="Times New Roman" w:hAnsi="OfficinaSansBookC" w:cs="Times New Roman"/>
                <w:i/>
                <w:color w:val="000000"/>
                <w:sz w:val="28"/>
                <w:szCs w:val="28"/>
              </w:rPr>
              <w:t>Р3</w:t>
            </w:r>
          </w:p>
        </w:tc>
        <w:tc>
          <w:tcPr>
            <w:tcW w:w="992" w:type="dxa"/>
            <w:shd w:val="clear" w:color="auto" w:fill="FF0000"/>
          </w:tcPr>
          <w:p w14:paraId="1B6130B8" w14:textId="77777777" w:rsidR="001C3309" w:rsidRPr="000825BB" w:rsidRDefault="001C3309" w:rsidP="000825BB">
            <w:pPr>
              <w:spacing w:after="0" w:line="276" w:lineRule="auto"/>
              <w:rPr>
                <w:rFonts w:ascii="OfficinaSansBookC" w:eastAsia="Times New Roman" w:hAnsi="OfficinaSansBookC" w:cs="Times New Roman"/>
                <w:i/>
                <w:color w:val="000000"/>
                <w:sz w:val="28"/>
                <w:szCs w:val="28"/>
              </w:rPr>
            </w:pPr>
            <w:proofErr w:type="spellStart"/>
            <w:r w:rsidRPr="000825BB">
              <w:rPr>
                <w:rFonts w:ascii="OfficinaSansBookC" w:eastAsia="Times New Roman" w:hAnsi="OfficinaSansBookC" w:cs="Times New Roman"/>
                <w:i/>
                <w:color w:val="000000"/>
                <w:sz w:val="28"/>
                <w:szCs w:val="28"/>
              </w:rPr>
              <w:t>Rкр</w:t>
            </w:r>
            <w:proofErr w:type="spellEnd"/>
          </w:p>
        </w:tc>
        <w:tc>
          <w:tcPr>
            <w:tcW w:w="1276" w:type="dxa"/>
            <w:shd w:val="clear" w:color="auto" w:fill="FFFF00"/>
          </w:tcPr>
          <w:p w14:paraId="7A96C3BA" w14:textId="77777777" w:rsidR="001C3309" w:rsidRPr="000825BB" w:rsidRDefault="001C3309" w:rsidP="000825BB">
            <w:pPr>
              <w:spacing w:after="0" w:line="276" w:lineRule="auto"/>
              <w:rPr>
                <w:rFonts w:ascii="OfficinaSansBookC" w:eastAsia="Times New Roman" w:hAnsi="OfficinaSansBookC" w:cs="Times New Roman"/>
                <w:i/>
                <w:color w:val="000000"/>
                <w:sz w:val="28"/>
                <w:szCs w:val="28"/>
              </w:rPr>
            </w:pPr>
            <w:proofErr w:type="spellStart"/>
            <w:r w:rsidRPr="000825BB">
              <w:rPr>
                <w:rFonts w:ascii="OfficinaSansBookC" w:eastAsia="Times New Roman" w:hAnsi="OfficinaSansBookC" w:cs="Times New Roman"/>
                <w:i/>
                <w:color w:val="000000"/>
                <w:sz w:val="28"/>
                <w:szCs w:val="28"/>
              </w:rPr>
              <w:t>Rв</w:t>
            </w:r>
            <w:proofErr w:type="spellEnd"/>
          </w:p>
        </w:tc>
        <w:tc>
          <w:tcPr>
            <w:tcW w:w="1131" w:type="dxa"/>
            <w:shd w:val="clear" w:color="auto" w:fill="FFFF00"/>
          </w:tcPr>
          <w:p w14:paraId="04DFC251" w14:textId="77777777" w:rsidR="001C3309" w:rsidRPr="000825BB" w:rsidRDefault="001C3309" w:rsidP="000825BB">
            <w:pPr>
              <w:spacing w:after="0" w:line="276" w:lineRule="auto"/>
              <w:rPr>
                <w:rFonts w:ascii="OfficinaSansBookC" w:eastAsia="Times New Roman" w:hAnsi="OfficinaSansBookC" w:cs="Times New Roman"/>
                <w:i/>
                <w:color w:val="000000"/>
                <w:sz w:val="28"/>
                <w:szCs w:val="28"/>
              </w:rPr>
            </w:pPr>
            <w:proofErr w:type="spellStart"/>
            <w:r w:rsidRPr="000825BB">
              <w:rPr>
                <w:rFonts w:ascii="OfficinaSansBookC" w:eastAsia="Times New Roman" w:hAnsi="OfficinaSansBookC" w:cs="Times New Roman"/>
                <w:i/>
                <w:color w:val="000000"/>
                <w:sz w:val="28"/>
                <w:szCs w:val="28"/>
              </w:rPr>
              <w:t>Rв</w:t>
            </w:r>
            <w:proofErr w:type="spellEnd"/>
          </w:p>
        </w:tc>
        <w:tc>
          <w:tcPr>
            <w:tcW w:w="776" w:type="dxa"/>
            <w:shd w:val="clear" w:color="auto" w:fill="00B050"/>
          </w:tcPr>
          <w:p w14:paraId="172E47C3" w14:textId="77777777" w:rsidR="001C3309" w:rsidRPr="000825BB" w:rsidRDefault="001C3309" w:rsidP="000825BB">
            <w:pPr>
              <w:spacing w:after="0" w:line="276" w:lineRule="auto"/>
              <w:rPr>
                <w:rFonts w:ascii="OfficinaSansBookC" w:hAnsi="OfficinaSansBookC"/>
                <w:i/>
                <w:sz w:val="28"/>
                <w:szCs w:val="28"/>
              </w:rPr>
            </w:pPr>
            <w:proofErr w:type="spellStart"/>
            <w:r w:rsidRPr="000825BB">
              <w:rPr>
                <w:rFonts w:ascii="OfficinaSansBookC" w:eastAsia="Times New Roman" w:hAnsi="OfficinaSansBookC" w:cs="Times New Roman"/>
                <w:i/>
                <w:color w:val="000000"/>
                <w:sz w:val="28"/>
                <w:szCs w:val="28"/>
              </w:rPr>
              <w:t>Rд</w:t>
            </w:r>
            <w:proofErr w:type="spellEnd"/>
          </w:p>
        </w:tc>
        <w:tc>
          <w:tcPr>
            <w:tcW w:w="1583" w:type="dxa"/>
            <w:shd w:val="clear" w:color="auto" w:fill="00B050"/>
          </w:tcPr>
          <w:p w14:paraId="6583CF5E" w14:textId="77777777" w:rsidR="001C3309" w:rsidRPr="000825BB" w:rsidRDefault="001C3309" w:rsidP="000825BB">
            <w:pPr>
              <w:spacing w:after="0" w:line="276" w:lineRule="auto"/>
              <w:rPr>
                <w:rFonts w:ascii="OfficinaSansBookC" w:hAnsi="OfficinaSansBookC"/>
                <w:i/>
                <w:sz w:val="28"/>
                <w:szCs w:val="28"/>
              </w:rPr>
            </w:pPr>
            <w:proofErr w:type="spellStart"/>
            <w:r w:rsidRPr="000825BB">
              <w:rPr>
                <w:rFonts w:ascii="OfficinaSansBookC" w:eastAsia="Times New Roman" w:hAnsi="OfficinaSansBookC" w:cs="Times New Roman"/>
                <w:i/>
                <w:color w:val="000000"/>
                <w:sz w:val="28"/>
                <w:szCs w:val="28"/>
              </w:rPr>
              <w:t>Rопт</w:t>
            </w:r>
            <w:proofErr w:type="spellEnd"/>
          </w:p>
        </w:tc>
      </w:tr>
      <w:tr w:rsidR="001C3309" w:rsidRPr="000825BB" w14:paraId="6D78F55B" w14:textId="77777777" w:rsidTr="006A2543">
        <w:tc>
          <w:tcPr>
            <w:tcW w:w="3794" w:type="dxa"/>
            <w:shd w:val="clear" w:color="auto" w:fill="auto"/>
          </w:tcPr>
          <w:p w14:paraId="69500F5F" w14:textId="77777777" w:rsidR="001C3309" w:rsidRPr="000825BB" w:rsidRDefault="001C3309" w:rsidP="000825BB">
            <w:pPr>
              <w:spacing w:after="0" w:line="276" w:lineRule="auto"/>
              <w:rPr>
                <w:rFonts w:ascii="OfficinaSansBookC" w:eastAsia="Times New Roman" w:hAnsi="OfficinaSansBookC" w:cs="Times New Roman"/>
                <w:i/>
                <w:color w:val="000000"/>
                <w:sz w:val="28"/>
                <w:szCs w:val="28"/>
              </w:rPr>
            </w:pPr>
            <w:r w:rsidRPr="000825BB">
              <w:rPr>
                <w:rFonts w:ascii="OfficinaSansBookC" w:eastAsia="Times New Roman" w:hAnsi="OfficinaSansBookC" w:cs="Times New Roman"/>
                <w:i/>
                <w:color w:val="000000"/>
                <w:sz w:val="28"/>
                <w:szCs w:val="28"/>
              </w:rPr>
              <w:t>Р4</w:t>
            </w:r>
          </w:p>
        </w:tc>
        <w:tc>
          <w:tcPr>
            <w:tcW w:w="992" w:type="dxa"/>
            <w:shd w:val="clear" w:color="auto" w:fill="FFFF00"/>
          </w:tcPr>
          <w:p w14:paraId="3F6AA945" w14:textId="77777777" w:rsidR="001C3309" w:rsidRPr="000825BB" w:rsidRDefault="001C3309" w:rsidP="000825BB">
            <w:pPr>
              <w:spacing w:after="0" w:line="276" w:lineRule="auto"/>
              <w:rPr>
                <w:rFonts w:ascii="OfficinaSansBookC" w:eastAsia="Times New Roman" w:hAnsi="OfficinaSansBookC" w:cs="Times New Roman"/>
                <w:i/>
                <w:color w:val="000000"/>
                <w:sz w:val="28"/>
                <w:szCs w:val="28"/>
              </w:rPr>
            </w:pPr>
            <w:proofErr w:type="spellStart"/>
            <w:r w:rsidRPr="000825BB">
              <w:rPr>
                <w:rFonts w:ascii="OfficinaSansBookC" w:eastAsia="Times New Roman" w:hAnsi="OfficinaSansBookC" w:cs="Times New Roman"/>
                <w:i/>
                <w:color w:val="000000"/>
                <w:sz w:val="28"/>
                <w:szCs w:val="28"/>
              </w:rPr>
              <w:t>Rв</w:t>
            </w:r>
            <w:proofErr w:type="spellEnd"/>
          </w:p>
        </w:tc>
        <w:tc>
          <w:tcPr>
            <w:tcW w:w="1276" w:type="dxa"/>
            <w:shd w:val="clear" w:color="auto" w:fill="FFFF00"/>
          </w:tcPr>
          <w:p w14:paraId="79EC9C45" w14:textId="77777777" w:rsidR="001C3309" w:rsidRPr="000825BB" w:rsidRDefault="001C3309" w:rsidP="000825BB">
            <w:pPr>
              <w:spacing w:after="0" w:line="276" w:lineRule="auto"/>
              <w:rPr>
                <w:rFonts w:ascii="OfficinaSansBookC" w:eastAsia="Times New Roman" w:hAnsi="OfficinaSansBookC" w:cs="Times New Roman"/>
                <w:i/>
                <w:color w:val="000000"/>
                <w:sz w:val="28"/>
                <w:szCs w:val="28"/>
              </w:rPr>
            </w:pPr>
            <w:proofErr w:type="spellStart"/>
            <w:r w:rsidRPr="000825BB">
              <w:rPr>
                <w:rFonts w:ascii="OfficinaSansBookC" w:eastAsia="Times New Roman" w:hAnsi="OfficinaSansBookC" w:cs="Times New Roman"/>
                <w:i/>
                <w:color w:val="000000"/>
                <w:sz w:val="28"/>
                <w:szCs w:val="28"/>
              </w:rPr>
              <w:t>Rв</w:t>
            </w:r>
            <w:proofErr w:type="spellEnd"/>
          </w:p>
        </w:tc>
        <w:tc>
          <w:tcPr>
            <w:tcW w:w="1131" w:type="dxa"/>
            <w:shd w:val="clear" w:color="auto" w:fill="00B050"/>
          </w:tcPr>
          <w:p w14:paraId="05340BF7" w14:textId="77777777" w:rsidR="001C3309" w:rsidRPr="000825BB" w:rsidRDefault="001C3309" w:rsidP="000825BB">
            <w:pPr>
              <w:spacing w:after="0" w:line="276" w:lineRule="auto"/>
              <w:rPr>
                <w:rFonts w:ascii="OfficinaSansBookC" w:eastAsia="Times New Roman" w:hAnsi="OfficinaSansBookC" w:cs="Times New Roman"/>
                <w:i/>
                <w:color w:val="000000"/>
                <w:sz w:val="28"/>
                <w:szCs w:val="28"/>
              </w:rPr>
            </w:pPr>
            <w:proofErr w:type="spellStart"/>
            <w:r w:rsidRPr="000825BB">
              <w:rPr>
                <w:rFonts w:ascii="OfficinaSansBookC" w:eastAsia="Times New Roman" w:hAnsi="OfficinaSansBookC" w:cs="Times New Roman"/>
                <w:i/>
                <w:color w:val="000000"/>
                <w:sz w:val="28"/>
                <w:szCs w:val="28"/>
              </w:rPr>
              <w:t>Rд</w:t>
            </w:r>
            <w:proofErr w:type="spellEnd"/>
          </w:p>
        </w:tc>
        <w:tc>
          <w:tcPr>
            <w:tcW w:w="776" w:type="dxa"/>
            <w:shd w:val="clear" w:color="auto" w:fill="00B050"/>
          </w:tcPr>
          <w:p w14:paraId="38BBB0D0" w14:textId="77777777" w:rsidR="001C3309" w:rsidRPr="000825BB" w:rsidRDefault="001C3309" w:rsidP="000825BB">
            <w:pPr>
              <w:spacing w:after="0" w:line="276" w:lineRule="auto"/>
              <w:rPr>
                <w:rFonts w:ascii="OfficinaSansBookC" w:hAnsi="OfficinaSansBookC"/>
                <w:i/>
                <w:sz w:val="28"/>
                <w:szCs w:val="28"/>
              </w:rPr>
            </w:pPr>
            <w:proofErr w:type="spellStart"/>
            <w:r w:rsidRPr="000825BB">
              <w:rPr>
                <w:rFonts w:ascii="OfficinaSansBookC" w:eastAsia="Times New Roman" w:hAnsi="OfficinaSansBookC" w:cs="Times New Roman"/>
                <w:i/>
                <w:color w:val="000000"/>
                <w:sz w:val="28"/>
                <w:szCs w:val="28"/>
              </w:rPr>
              <w:t>Rопт</w:t>
            </w:r>
            <w:proofErr w:type="spellEnd"/>
          </w:p>
        </w:tc>
        <w:tc>
          <w:tcPr>
            <w:tcW w:w="1583" w:type="dxa"/>
            <w:shd w:val="clear" w:color="auto" w:fill="00B050"/>
          </w:tcPr>
          <w:p w14:paraId="137AEA3E" w14:textId="77777777" w:rsidR="001C3309" w:rsidRPr="000825BB" w:rsidRDefault="001C3309" w:rsidP="000825BB">
            <w:pPr>
              <w:spacing w:after="0" w:line="276" w:lineRule="auto"/>
              <w:rPr>
                <w:rFonts w:ascii="OfficinaSansBookC" w:hAnsi="OfficinaSansBookC"/>
                <w:i/>
                <w:sz w:val="28"/>
                <w:szCs w:val="28"/>
              </w:rPr>
            </w:pPr>
            <w:proofErr w:type="spellStart"/>
            <w:r w:rsidRPr="000825BB">
              <w:rPr>
                <w:rFonts w:ascii="OfficinaSansBookC" w:eastAsia="Times New Roman" w:hAnsi="OfficinaSansBookC" w:cs="Times New Roman"/>
                <w:i/>
                <w:color w:val="000000"/>
                <w:sz w:val="28"/>
                <w:szCs w:val="28"/>
              </w:rPr>
              <w:t>Rопт</w:t>
            </w:r>
            <w:proofErr w:type="spellEnd"/>
          </w:p>
        </w:tc>
      </w:tr>
      <w:tr w:rsidR="001C3309" w:rsidRPr="000825BB" w14:paraId="0FC3F9BD" w14:textId="77777777" w:rsidTr="006A2543">
        <w:tc>
          <w:tcPr>
            <w:tcW w:w="3794" w:type="dxa"/>
            <w:shd w:val="clear" w:color="auto" w:fill="auto"/>
          </w:tcPr>
          <w:p w14:paraId="5469A409" w14:textId="77777777" w:rsidR="001C3309" w:rsidRPr="000825BB" w:rsidRDefault="001C3309" w:rsidP="000825BB">
            <w:pPr>
              <w:spacing w:after="0" w:line="276" w:lineRule="auto"/>
              <w:rPr>
                <w:rFonts w:ascii="OfficinaSansBookC" w:eastAsia="Times New Roman" w:hAnsi="OfficinaSansBookC" w:cs="Times New Roman"/>
                <w:i/>
                <w:color w:val="000000"/>
                <w:sz w:val="28"/>
                <w:szCs w:val="28"/>
              </w:rPr>
            </w:pPr>
            <w:r w:rsidRPr="000825BB">
              <w:rPr>
                <w:rFonts w:ascii="OfficinaSansBookC" w:eastAsia="Times New Roman" w:hAnsi="OfficinaSansBookC" w:cs="Times New Roman"/>
                <w:i/>
                <w:color w:val="000000"/>
                <w:sz w:val="28"/>
                <w:szCs w:val="28"/>
              </w:rPr>
              <w:t>Р5</w:t>
            </w:r>
          </w:p>
        </w:tc>
        <w:tc>
          <w:tcPr>
            <w:tcW w:w="992" w:type="dxa"/>
            <w:shd w:val="clear" w:color="auto" w:fill="FFFF00"/>
          </w:tcPr>
          <w:p w14:paraId="73C6D066" w14:textId="77777777" w:rsidR="001C3309" w:rsidRPr="000825BB" w:rsidRDefault="001C3309" w:rsidP="000825BB">
            <w:pPr>
              <w:spacing w:after="0" w:line="276" w:lineRule="auto"/>
              <w:rPr>
                <w:rFonts w:ascii="OfficinaSansBookC" w:eastAsia="Times New Roman" w:hAnsi="OfficinaSansBookC" w:cs="Times New Roman"/>
                <w:i/>
                <w:color w:val="000000"/>
                <w:sz w:val="28"/>
                <w:szCs w:val="28"/>
              </w:rPr>
            </w:pPr>
            <w:proofErr w:type="spellStart"/>
            <w:r w:rsidRPr="000825BB">
              <w:rPr>
                <w:rFonts w:ascii="OfficinaSansBookC" w:eastAsia="Times New Roman" w:hAnsi="OfficinaSansBookC" w:cs="Times New Roman"/>
                <w:i/>
                <w:color w:val="000000"/>
                <w:sz w:val="28"/>
                <w:szCs w:val="28"/>
              </w:rPr>
              <w:t>Rв</w:t>
            </w:r>
            <w:proofErr w:type="spellEnd"/>
          </w:p>
        </w:tc>
        <w:tc>
          <w:tcPr>
            <w:tcW w:w="1276" w:type="dxa"/>
            <w:shd w:val="clear" w:color="auto" w:fill="00B050"/>
          </w:tcPr>
          <w:p w14:paraId="2D35BECF" w14:textId="77777777" w:rsidR="001C3309" w:rsidRPr="000825BB" w:rsidRDefault="001C3309" w:rsidP="000825BB">
            <w:pPr>
              <w:spacing w:after="0" w:line="276" w:lineRule="auto"/>
              <w:rPr>
                <w:rFonts w:ascii="OfficinaSansBookC" w:eastAsia="Times New Roman" w:hAnsi="OfficinaSansBookC" w:cs="Times New Roman"/>
                <w:i/>
                <w:color w:val="000000"/>
                <w:sz w:val="28"/>
                <w:szCs w:val="28"/>
              </w:rPr>
            </w:pPr>
            <w:proofErr w:type="spellStart"/>
            <w:r w:rsidRPr="000825BB">
              <w:rPr>
                <w:rFonts w:ascii="OfficinaSansBookC" w:eastAsia="Times New Roman" w:hAnsi="OfficinaSansBookC" w:cs="Times New Roman"/>
                <w:i/>
                <w:color w:val="000000"/>
                <w:sz w:val="28"/>
                <w:szCs w:val="28"/>
              </w:rPr>
              <w:t>Rд</w:t>
            </w:r>
            <w:proofErr w:type="spellEnd"/>
          </w:p>
        </w:tc>
        <w:tc>
          <w:tcPr>
            <w:tcW w:w="1131" w:type="dxa"/>
            <w:shd w:val="clear" w:color="auto" w:fill="00B050"/>
          </w:tcPr>
          <w:p w14:paraId="01E5D874" w14:textId="77777777" w:rsidR="001C3309" w:rsidRPr="000825BB" w:rsidRDefault="001C3309" w:rsidP="000825BB">
            <w:pPr>
              <w:spacing w:after="0" w:line="276" w:lineRule="auto"/>
              <w:rPr>
                <w:rFonts w:ascii="OfficinaSansBookC" w:eastAsia="Times New Roman" w:hAnsi="OfficinaSansBookC" w:cs="Times New Roman"/>
                <w:i/>
                <w:color w:val="000000"/>
                <w:sz w:val="28"/>
                <w:szCs w:val="28"/>
              </w:rPr>
            </w:pPr>
            <w:proofErr w:type="spellStart"/>
            <w:r w:rsidRPr="000825BB">
              <w:rPr>
                <w:rFonts w:ascii="OfficinaSansBookC" w:eastAsia="Times New Roman" w:hAnsi="OfficinaSansBookC" w:cs="Times New Roman"/>
                <w:i/>
                <w:color w:val="000000"/>
                <w:sz w:val="28"/>
                <w:szCs w:val="28"/>
              </w:rPr>
              <w:t>Rопт</w:t>
            </w:r>
            <w:proofErr w:type="spellEnd"/>
          </w:p>
        </w:tc>
        <w:tc>
          <w:tcPr>
            <w:tcW w:w="776" w:type="dxa"/>
            <w:shd w:val="clear" w:color="auto" w:fill="00B050"/>
          </w:tcPr>
          <w:p w14:paraId="69AD9807" w14:textId="77777777" w:rsidR="001C3309" w:rsidRPr="000825BB" w:rsidRDefault="001C3309" w:rsidP="000825BB">
            <w:pPr>
              <w:spacing w:after="0" w:line="276" w:lineRule="auto"/>
              <w:rPr>
                <w:rFonts w:ascii="OfficinaSansBookC" w:hAnsi="OfficinaSansBookC"/>
                <w:i/>
                <w:sz w:val="28"/>
                <w:szCs w:val="28"/>
              </w:rPr>
            </w:pPr>
            <w:proofErr w:type="spellStart"/>
            <w:r w:rsidRPr="000825BB">
              <w:rPr>
                <w:rFonts w:ascii="OfficinaSansBookC" w:eastAsia="Times New Roman" w:hAnsi="OfficinaSansBookC" w:cs="Times New Roman"/>
                <w:i/>
                <w:color w:val="000000"/>
                <w:sz w:val="28"/>
                <w:szCs w:val="28"/>
              </w:rPr>
              <w:t>Rопт</w:t>
            </w:r>
            <w:proofErr w:type="spellEnd"/>
          </w:p>
        </w:tc>
        <w:tc>
          <w:tcPr>
            <w:tcW w:w="1583" w:type="dxa"/>
            <w:shd w:val="clear" w:color="auto" w:fill="00B050"/>
          </w:tcPr>
          <w:p w14:paraId="43AE4619" w14:textId="77777777" w:rsidR="001C3309" w:rsidRPr="000825BB" w:rsidRDefault="001C3309" w:rsidP="000825BB">
            <w:pPr>
              <w:spacing w:after="0" w:line="276" w:lineRule="auto"/>
              <w:rPr>
                <w:rFonts w:ascii="OfficinaSansBookC" w:hAnsi="OfficinaSansBookC"/>
                <w:i/>
                <w:sz w:val="28"/>
                <w:szCs w:val="28"/>
              </w:rPr>
            </w:pPr>
            <w:proofErr w:type="spellStart"/>
            <w:r w:rsidRPr="000825BB">
              <w:rPr>
                <w:rFonts w:ascii="OfficinaSansBookC" w:eastAsia="Times New Roman" w:hAnsi="OfficinaSansBookC" w:cs="Times New Roman"/>
                <w:i/>
                <w:color w:val="000000"/>
                <w:sz w:val="28"/>
                <w:szCs w:val="28"/>
              </w:rPr>
              <w:t>Rопт</w:t>
            </w:r>
            <w:proofErr w:type="spellEnd"/>
          </w:p>
        </w:tc>
      </w:tr>
    </w:tbl>
    <w:p w14:paraId="6C50742A" w14:textId="77777777" w:rsidR="001C3309" w:rsidRPr="000825BB" w:rsidRDefault="001C3309" w:rsidP="000825BB">
      <w:pPr>
        <w:spacing w:after="0" w:line="276" w:lineRule="auto"/>
        <w:rPr>
          <w:rFonts w:ascii="OfficinaSansBookC" w:eastAsia="Times New Roman" w:hAnsi="OfficinaSansBookC" w:cs="Times New Roman"/>
          <w:color w:val="000000"/>
          <w:sz w:val="28"/>
          <w:szCs w:val="28"/>
        </w:rPr>
      </w:pPr>
      <w:proofErr w:type="spellStart"/>
      <w:r w:rsidRPr="000825BB">
        <w:rPr>
          <w:rFonts w:ascii="OfficinaSansBookC" w:eastAsia="Times New Roman" w:hAnsi="OfficinaSansBookC" w:cs="Times New Roman"/>
          <w:i/>
          <w:color w:val="000000"/>
          <w:sz w:val="28"/>
          <w:szCs w:val="28"/>
        </w:rPr>
        <w:t>Rопт</w:t>
      </w:r>
      <w:proofErr w:type="spellEnd"/>
      <w:r w:rsidRPr="000825BB">
        <w:rPr>
          <w:rFonts w:ascii="OfficinaSansBookC" w:eastAsia="Times New Roman" w:hAnsi="OfficinaSansBookC" w:cs="Times New Roman"/>
          <w:color w:val="000000"/>
          <w:sz w:val="28"/>
          <w:szCs w:val="28"/>
        </w:rPr>
        <w:t xml:space="preserve"> – оптимальный риск</w:t>
      </w:r>
    </w:p>
    <w:p w14:paraId="65856B69" w14:textId="77777777" w:rsidR="001C3309" w:rsidRPr="000825BB" w:rsidRDefault="001C3309" w:rsidP="000825BB">
      <w:pPr>
        <w:spacing w:after="0" w:line="276" w:lineRule="auto"/>
        <w:rPr>
          <w:rFonts w:ascii="OfficinaSansBookC" w:eastAsia="Times New Roman" w:hAnsi="OfficinaSansBookC" w:cs="Times New Roman"/>
          <w:color w:val="000000"/>
          <w:sz w:val="28"/>
          <w:szCs w:val="28"/>
        </w:rPr>
      </w:pPr>
      <w:proofErr w:type="spellStart"/>
      <w:r w:rsidRPr="000825BB">
        <w:rPr>
          <w:rFonts w:ascii="OfficinaSansBookC" w:eastAsia="Times New Roman" w:hAnsi="OfficinaSansBookC" w:cs="Times New Roman"/>
          <w:i/>
          <w:color w:val="000000"/>
          <w:sz w:val="28"/>
          <w:szCs w:val="28"/>
        </w:rPr>
        <w:t>Rд</w:t>
      </w:r>
      <w:proofErr w:type="spellEnd"/>
      <w:r w:rsidRPr="000825BB">
        <w:rPr>
          <w:rFonts w:ascii="OfficinaSansBookC" w:eastAsia="Times New Roman" w:hAnsi="OfficinaSansBookC" w:cs="Times New Roman"/>
          <w:color w:val="000000"/>
          <w:sz w:val="28"/>
          <w:szCs w:val="28"/>
        </w:rPr>
        <w:t xml:space="preserve"> – допустимый (приемлемый) риск</w:t>
      </w:r>
    </w:p>
    <w:p w14:paraId="4A769A99" w14:textId="77777777" w:rsidR="001C3309" w:rsidRPr="000825BB" w:rsidRDefault="001C3309" w:rsidP="000825BB">
      <w:pPr>
        <w:spacing w:after="0" w:line="276" w:lineRule="auto"/>
        <w:rPr>
          <w:rFonts w:ascii="OfficinaSansBookC" w:eastAsia="Times New Roman" w:hAnsi="OfficinaSansBookC" w:cs="Times New Roman"/>
          <w:color w:val="000000"/>
          <w:sz w:val="28"/>
          <w:szCs w:val="28"/>
        </w:rPr>
      </w:pPr>
      <w:proofErr w:type="spellStart"/>
      <w:r w:rsidRPr="000825BB">
        <w:rPr>
          <w:rFonts w:ascii="OfficinaSansBookC" w:eastAsia="Times New Roman" w:hAnsi="OfficinaSansBookC" w:cs="Times New Roman"/>
          <w:i/>
          <w:color w:val="000000"/>
          <w:sz w:val="28"/>
          <w:szCs w:val="28"/>
        </w:rPr>
        <w:t>Rв</w:t>
      </w:r>
      <w:proofErr w:type="spellEnd"/>
      <w:r w:rsidRPr="000825BB">
        <w:rPr>
          <w:rFonts w:ascii="OfficinaSansBookC" w:eastAsia="Times New Roman" w:hAnsi="OfficinaSansBookC" w:cs="Times New Roman"/>
          <w:color w:val="000000"/>
          <w:sz w:val="28"/>
          <w:szCs w:val="28"/>
        </w:rPr>
        <w:t xml:space="preserve"> – практически возможный риск</w:t>
      </w:r>
    </w:p>
    <w:p w14:paraId="2EF3D762" w14:textId="4315B84C" w:rsidR="001C3309" w:rsidRPr="000825BB" w:rsidRDefault="001C3309" w:rsidP="000825BB">
      <w:pPr>
        <w:spacing w:after="0" w:line="276" w:lineRule="auto"/>
        <w:rPr>
          <w:rFonts w:ascii="OfficinaSansBookC" w:hAnsi="OfficinaSansBookC"/>
          <w:b/>
          <w:sz w:val="28"/>
          <w:szCs w:val="28"/>
        </w:rPr>
      </w:pPr>
      <w:proofErr w:type="spellStart"/>
      <w:r w:rsidRPr="000825BB">
        <w:rPr>
          <w:rFonts w:ascii="OfficinaSansBookC" w:hAnsi="OfficinaSansBookC"/>
          <w:i/>
          <w:sz w:val="28"/>
          <w:szCs w:val="28"/>
        </w:rPr>
        <w:t>Rкр</w:t>
      </w:r>
      <w:proofErr w:type="spellEnd"/>
      <w:r w:rsidRPr="000825BB">
        <w:rPr>
          <w:rFonts w:ascii="OfficinaSansBookC" w:hAnsi="OfficinaSansBookC"/>
          <w:sz w:val="28"/>
          <w:szCs w:val="28"/>
        </w:rPr>
        <w:t xml:space="preserve"> – критический (неприемлемый) риск</w:t>
      </w:r>
    </w:p>
    <w:p w14:paraId="2CE4493C" w14:textId="1E595FBE" w:rsidR="00065652" w:rsidRPr="000825BB" w:rsidRDefault="00065652" w:rsidP="000825BB">
      <w:pPr>
        <w:spacing w:after="0" w:line="276" w:lineRule="auto"/>
        <w:jc w:val="center"/>
        <w:rPr>
          <w:rFonts w:ascii="OfficinaSansBookC" w:hAnsi="OfficinaSansBookC"/>
          <w:b/>
          <w:bCs/>
          <w:sz w:val="28"/>
          <w:szCs w:val="28"/>
        </w:rPr>
      </w:pPr>
      <w:r w:rsidRPr="000825BB">
        <w:rPr>
          <w:rFonts w:ascii="OfficinaSansBookC" w:hAnsi="OfficinaSansBookC"/>
          <w:b/>
          <w:bCs/>
          <w:sz w:val="28"/>
          <w:szCs w:val="28"/>
        </w:rPr>
        <w:t>Тема 2.5 Как оценить риски для здоровья в подростковом возрасте</w:t>
      </w:r>
      <w:bookmarkEnd w:id="12"/>
    </w:p>
    <w:p w14:paraId="555F256D" w14:textId="77777777" w:rsidR="00D9507E" w:rsidRPr="000825BB" w:rsidRDefault="00D9507E" w:rsidP="000825BB">
      <w:pPr>
        <w:spacing w:after="0" w:line="276" w:lineRule="auto"/>
        <w:ind w:left="766" w:right="57" w:hanging="709"/>
        <w:rPr>
          <w:rFonts w:ascii="OfficinaSansBookC" w:hAnsi="OfficinaSansBookC"/>
          <w:sz w:val="28"/>
          <w:szCs w:val="28"/>
        </w:rPr>
      </w:pPr>
    </w:p>
    <w:p w14:paraId="4CDA3D3E" w14:textId="01A295F2" w:rsidR="00065652" w:rsidRPr="000825BB" w:rsidRDefault="00065652" w:rsidP="000825BB">
      <w:pPr>
        <w:spacing w:after="0" w:line="276" w:lineRule="auto"/>
        <w:ind w:left="766" w:right="57" w:hanging="709"/>
        <w:rPr>
          <w:rFonts w:ascii="OfficinaSansBookC" w:hAnsi="OfficinaSansBookC"/>
          <w:sz w:val="28"/>
          <w:szCs w:val="28"/>
        </w:rPr>
      </w:pPr>
      <w:r w:rsidRPr="000825BB">
        <w:rPr>
          <w:rFonts w:ascii="OfficinaSansBookC" w:hAnsi="OfficinaSansBookC"/>
          <w:sz w:val="28"/>
          <w:szCs w:val="28"/>
        </w:rPr>
        <w:t>Планируемые р</w:t>
      </w:r>
      <w:r w:rsidR="00DA5DC2" w:rsidRPr="000825BB">
        <w:rPr>
          <w:rFonts w:ascii="OfficinaSansBookC" w:hAnsi="OfficinaSansBookC"/>
          <w:sz w:val="28"/>
          <w:szCs w:val="28"/>
        </w:rPr>
        <w:t>езультаты обучения: ПР2;</w:t>
      </w:r>
      <w:r w:rsidR="00930681" w:rsidRPr="000825BB">
        <w:rPr>
          <w:rFonts w:ascii="OfficinaSansBookC" w:hAnsi="OfficinaSansBookC"/>
          <w:sz w:val="28"/>
          <w:szCs w:val="28"/>
        </w:rPr>
        <w:t xml:space="preserve"> ПР4; ПР5; ПР6; ПР7</w:t>
      </w:r>
    </w:p>
    <w:p w14:paraId="6B6C4112" w14:textId="77777777" w:rsidR="00065652" w:rsidRPr="000825BB" w:rsidRDefault="00065652" w:rsidP="000825BB">
      <w:pPr>
        <w:spacing w:after="0" w:line="276" w:lineRule="auto"/>
        <w:ind w:left="57" w:right="57" w:firstLine="720"/>
        <w:jc w:val="both"/>
        <w:rPr>
          <w:rFonts w:ascii="OfficinaSansBookC" w:hAnsi="OfficinaSansBookC"/>
          <w:b/>
          <w:sz w:val="28"/>
          <w:szCs w:val="28"/>
        </w:rPr>
      </w:pPr>
      <w:r w:rsidRPr="000825BB">
        <w:rPr>
          <w:rFonts w:ascii="OfficinaSansBookC" w:hAnsi="OfficinaSansBookC"/>
          <w:b/>
          <w:sz w:val="28"/>
          <w:szCs w:val="28"/>
        </w:rPr>
        <w:t xml:space="preserve">ОК 02 </w:t>
      </w:r>
    </w:p>
    <w:p w14:paraId="33094FAB" w14:textId="77777777" w:rsidR="00065652" w:rsidRPr="000825BB" w:rsidRDefault="00065652" w:rsidP="000825BB">
      <w:pPr>
        <w:spacing w:after="0" w:line="276" w:lineRule="auto"/>
        <w:ind w:left="57" w:right="57" w:firstLine="720"/>
        <w:jc w:val="both"/>
        <w:rPr>
          <w:rFonts w:ascii="OfficinaSansBookC" w:hAnsi="OfficinaSansBookC"/>
          <w:sz w:val="28"/>
          <w:szCs w:val="28"/>
        </w:rPr>
      </w:pPr>
      <w:r w:rsidRPr="000825BB">
        <w:rPr>
          <w:rFonts w:ascii="OfficinaSansBookC" w:hAnsi="OfficinaSansBookC"/>
          <w:sz w:val="28"/>
          <w:szCs w:val="28"/>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7421DFA" w14:textId="77777777" w:rsidR="00065652" w:rsidRPr="000825BB" w:rsidRDefault="00065652" w:rsidP="000825BB">
      <w:pPr>
        <w:spacing w:after="0" w:line="276" w:lineRule="auto"/>
        <w:ind w:left="57" w:right="57" w:firstLine="720"/>
        <w:jc w:val="both"/>
        <w:rPr>
          <w:rFonts w:ascii="OfficinaSansBookC" w:hAnsi="OfficinaSansBookC"/>
          <w:b/>
          <w:sz w:val="28"/>
          <w:szCs w:val="28"/>
        </w:rPr>
      </w:pPr>
      <w:r w:rsidRPr="000825BB">
        <w:rPr>
          <w:rFonts w:ascii="OfficinaSansBookC" w:hAnsi="OfficinaSansBookC"/>
          <w:b/>
          <w:sz w:val="28"/>
          <w:szCs w:val="28"/>
        </w:rPr>
        <w:t xml:space="preserve">ОК 04 </w:t>
      </w:r>
    </w:p>
    <w:p w14:paraId="0E84C4E8" w14:textId="77777777" w:rsidR="00065652" w:rsidRPr="000825BB" w:rsidRDefault="00065652" w:rsidP="000825BB">
      <w:pPr>
        <w:spacing w:after="0" w:line="276" w:lineRule="auto"/>
        <w:ind w:left="57" w:right="57" w:firstLine="720"/>
        <w:jc w:val="both"/>
        <w:rPr>
          <w:rFonts w:ascii="OfficinaSansBookC" w:hAnsi="OfficinaSansBookC"/>
          <w:sz w:val="28"/>
          <w:szCs w:val="28"/>
        </w:rPr>
      </w:pPr>
      <w:r w:rsidRPr="000825BB">
        <w:rPr>
          <w:rFonts w:ascii="OfficinaSansBookC" w:hAnsi="OfficinaSansBookC"/>
          <w:sz w:val="28"/>
          <w:szCs w:val="28"/>
        </w:rPr>
        <w:t>Эффективно взаимодействовать и работать в коллективе и команде;</w:t>
      </w:r>
    </w:p>
    <w:p w14:paraId="1682BDE4" w14:textId="77777777" w:rsidR="00065652" w:rsidRPr="000825BB" w:rsidRDefault="00065652" w:rsidP="000825BB">
      <w:pPr>
        <w:spacing w:after="0" w:line="276" w:lineRule="auto"/>
        <w:ind w:left="57" w:right="57" w:firstLine="720"/>
        <w:jc w:val="both"/>
        <w:rPr>
          <w:rFonts w:ascii="OfficinaSansBookC" w:hAnsi="OfficinaSansBookC"/>
          <w:b/>
          <w:sz w:val="28"/>
          <w:szCs w:val="28"/>
        </w:rPr>
      </w:pPr>
      <w:r w:rsidRPr="000825BB">
        <w:rPr>
          <w:rFonts w:ascii="OfficinaSansBookC" w:hAnsi="OfficinaSansBookC"/>
          <w:b/>
          <w:sz w:val="28"/>
          <w:szCs w:val="28"/>
        </w:rPr>
        <w:t>ОК 07</w:t>
      </w:r>
    </w:p>
    <w:p w14:paraId="30BBA3DA" w14:textId="1059EF54" w:rsidR="00065652" w:rsidRPr="000825BB" w:rsidRDefault="00065652" w:rsidP="000825BB">
      <w:pPr>
        <w:spacing w:after="0" w:line="276" w:lineRule="auto"/>
        <w:ind w:left="57" w:right="57" w:firstLine="720"/>
        <w:jc w:val="both"/>
        <w:rPr>
          <w:rFonts w:ascii="OfficinaSansBookC" w:hAnsi="OfficinaSansBookC"/>
          <w:sz w:val="28"/>
          <w:szCs w:val="28"/>
        </w:rPr>
      </w:pPr>
      <w:r w:rsidRPr="000825BB">
        <w:rPr>
          <w:rFonts w:ascii="OfficinaSansBookC" w:hAnsi="OfficinaSansBookC"/>
          <w:sz w:val="28"/>
          <w:szCs w:val="28"/>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00701A7F" w:rsidRPr="000825BB">
        <w:rPr>
          <w:rFonts w:ascii="OfficinaSansBookC" w:hAnsi="OfficinaSansBookC"/>
          <w:sz w:val="28"/>
          <w:szCs w:val="28"/>
        </w:rPr>
        <w:t>;</w:t>
      </w:r>
    </w:p>
    <w:p w14:paraId="2989BBBC" w14:textId="77777777" w:rsidR="00065652" w:rsidRPr="000825BB" w:rsidRDefault="00065652" w:rsidP="000825BB">
      <w:pPr>
        <w:spacing w:after="0" w:line="276" w:lineRule="auto"/>
        <w:ind w:left="57" w:right="57" w:firstLine="720"/>
        <w:jc w:val="both"/>
        <w:rPr>
          <w:rFonts w:ascii="OfficinaSansBookC" w:hAnsi="OfficinaSansBookC"/>
          <w:sz w:val="28"/>
          <w:szCs w:val="28"/>
        </w:rPr>
      </w:pPr>
      <w:r w:rsidRPr="000825BB">
        <w:rPr>
          <w:rFonts w:ascii="OfficinaSansBookC" w:hAnsi="OfficinaSansBookC"/>
          <w:b/>
          <w:sz w:val="28"/>
          <w:szCs w:val="28"/>
        </w:rPr>
        <w:t>ОК 08</w:t>
      </w:r>
      <w:r w:rsidRPr="000825BB">
        <w:rPr>
          <w:rFonts w:ascii="OfficinaSansBookC" w:hAnsi="OfficinaSansBookC"/>
          <w:sz w:val="28"/>
          <w:szCs w:val="28"/>
        </w:rPr>
        <w:t xml:space="preserve"> </w:t>
      </w:r>
    </w:p>
    <w:p w14:paraId="23F3F776" w14:textId="43FA75A8" w:rsidR="00065652" w:rsidRPr="000825BB" w:rsidRDefault="00065652" w:rsidP="000825BB">
      <w:pPr>
        <w:spacing w:after="0" w:line="276" w:lineRule="auto"/>
        <w:ind w:left="57" w:right="57" w:firstLine="720"/>
        <w:jc w:val="both"/>
        <w:rPr>
          <w:rFonts w:ascii="OfficinaSansBookC" w:hAnsi="OfficinaSansBookC"/>
          <w:b/>
          <w:sz w:val="28"/>
          <w:szCs w:val="28"/>
          <w:u w:val="single"/>
        </w:rPr>
      </w:pPr>
      <w:r w:rsidRPr="000825BB">
        <w:rPr>
          <w:rFonts w:ascii="OfficinaSansBookC" w:hAnsi="OfficinaSansBookC"/>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r w:rsidR="00565390" w:rsidRPr="000825BB">
        <w:rPr>
          <w:rFonts w:ascii="OfficinaSansBookC" w:hAnsi="OfficinaSansBookC"/>
          <w:sz w:val="28"/>
          <w:szCs w:val="28"/>
        </w:rPr>
        <w:t>;</w:t>
      </w:r>
    </w:p>
    <w:p w14:paraId="61692D60" w14:textId="4409B891" w:rsidR="003447BE" w:rsidRPr="000825BB" w:rsidRDefault="0057253F" w:rsidP="000825BB">
      <w:pPr>
        <w:spacing w:after="0" w:line="276" w:lineRule="auto"/>
        <w:ind w:left="57" w:right="57" w:firstLine="709"/>
        <w:jc w:val="both"/>
        <w:rPr>
          <w:rFonts w:ascii="OfficinaSansBookC" w:eastAsia="Times New Roman" w:hAnsi="OfficinaSansBookC" w:cs="Times New Roman"/>
          <w:b/>
          <w:sz w:val="28"/>
          <w:szCs w:val="28"/>
        </w:rPr>
      </w:pPr>
      <w:r w:rsidRPr="000825BB">
        <w:rPr>
          <w:rFonts w:ascii="OfficinaSansBookC" w:hAnsi="OfficinaSansBookC"/>
          <w:b/>
          <w:bCs/>
          <w:sz w:val="28"/>
          <w:szCs w:val="28"/>
        </w:rPr>
        <w:t>Цель</w:t>
      </w:r>
      <w:r w:rsidR="002504D8" w:rsidRPr="000825BB">
        <w:rPr>
          <w:rFonts w:ascii="OfficinaSansBookC" w:hAnsi="OfficinaSansBookC"/>
          <w:sz w:val="28"/>
          <w:szCs w:val="28"/>
        </w:rPr>
        <w:t>: овладение комплексом средств (понятие,</w:t>
      </w:r>
      <w:r w:rsidR="00EE650A" w:rsidRPr="000825BB">
        <w:rPr>
          <w:rFonts w:ascii="OfficinaSansBookC" w:hAnsi="OfficinaSansBookC"/>
          <w:sz w:val="28"/>
          <w:szCs w:val="28"/>
        </w:rPr>
        <w:t xml:space="preserve"> правило, алгоритм</w:t>
      </w:r>
      <w:r w:rsidR="002504D8" w:rsidRPr="000825BB">
        <w:rPr>
          <w:rFonts w:ascii="OfficinaSansBookC" w:hAnsi="OfficinaSansBookC"/>
          <w:sz w:val="28"/>
          <w:szCs w:val="28"/>
        </w:rPr>
        <w:t>)</w:t>
      </w:r>
      <w:r w:rsidR="00803E37" w:rsidRPr="000825BB">
        <w:rPr>
          <w:rFonts w:ascii="OfficinaSansBookC" w:hAnsi="OfficinaSansBookC"/>
          <w:sz w:val="28"/>
          <w:szCs w:val="28"/>
        </w:rPr>
        <w:t xml:space="preserve"> оценки риска для здоровья подростков</w:t>
      </w:r>
      <w:r w:rsidR="00565390" w:rsidRPr="000825BB">
        <w:rPr>
          <w:rFonts w:ascii="OfficinaSansBookC" w:hAnsi="OfficinaSansBookC"/>
          <w:sz w:val="28"/>
          <w:szCs w:val="28"/>
        </w:rPr>
        <w:t>.</w:t>
      </w:r>
    </w:p>
    <w:p w14:paraId="1AFEAEF8" w14:textId="77777777" w:rsidR="002603B3" w:rsidRPr="009C6828" w:rsidRDefault="002C5465">
      <w:pPr>
        <w:rPr>
          <w:rFonts w:ascii="OfficinaSansBookC" w:eastAsia="Times New Roman" w:hAnsi="OfficinaSansBookC" w:cs="Times New Roman"/>
          <w:sz w:val="24"/>
          <w:szCs w:val="24"/>
        </w:rPr>
      </w:pPr>
      <w:r w:rsidRPr="009C6828">
        <w:rPr>
          <w:rFonts w:ascii="OfficinaSansBookC" w:hAnsi="OfficinaSansBookC"/>
          <w:noProof/>
        </w:rPr>
        <mc:AlternateContent>
          <mc:Choice Requires="wps">
            <w:drawing>
              <wp:anchor distT="0" distB="0" distL="114300" distR="114300" simplePos="0" relativeHeight="251824128" behindDoc="0" locked="0" layoutInCell="1" allowOverlap="1" wp14:anchorId="300E6AF1" wp14:editId="1A484445">
                <wp:simplePos x="0" y="0"/>
                <wp:positionH relativeFrom="column">
                  <wp:posOffset>740410</wp:posOffset>
                </wp:positionH>
                <wp:positionV relativeFrom="paragraph">
                  <wp:posOffset>139700</wp:posOffset>
                </wp:positionV>
                <wp:extent cx="4470400" cy="492760"/>
                <wp:effectExtent l="0" t="0" r="25400" b="21590"/>
                <wp:wrapNone/>
                <wp:docPr id="358" name="Овал 3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70400" cy="492760"/>
                        </a:xfrm>
                        <a:prstGeom prst="ellipse">
                          <a:avLst/>
                        </a:prstGeom>
                        <a:solidFill>
                          <a:srgbClr val="4F81BD"/>
                        </a:solidFill>
                        <a:ln w="12700" cap="flat" cmpd="sng">
                          <a:solidFill>
                            <a:srgbClr val="243F60"/>
                          </a:solidFill>
                          <a:prstDash val="solid"/>
                          <a:miter lim="8000"/>
                          <a:headEnd type="none" w="sm" len="sm"/>
                          <a:tailEnd type="none" w="sm" len="sm"/>
                        </a:ln>
                      </wps:spPr>
                      <wps:txbx>
                        <w:txbxContent>
                          <w:p w14:paraId="4B9D9EBA" w14:textId="77777777" w:rsidR="00E05705" w:rsidRDefault="00E05705">
                            <w:pPr>
                              <w:spacing w:line="258" w:lineRule="auto"/>
                              <w:jc w:val="center"/>
                              <w:textDirection w:val="btLr"/>
                            </w:pPr>
                            <w:r>
                              <w:rPr>
                                <w:color w:val="000000"/>
                              </w:rPr>
                              <w:t xml:space="preserve">Объект защиты – качество жизни населения </w:t>
                            </w:r>
                          </w:p>
                        </w:txbxContent>
                      </wps:txbx>
                      <wps:bodyPr spcFirstLastPara="1" wrap="square" lIns="88900" tIns="38100" rIns="88900" bIns="38100" anchor="ctr" anchorCtr="0">
                        <a:noAutofit/>
                      </wps:bodyPr>
                    </wps:wsp>
                  </a:graphicData>
                </a:graphic>
                <wp14:sizeRelH relativeFrom="page">
                  <wp14:pctWidth>0</wp14:pctWidth>
                </wp14:sizeRelH>
                <wp14:sizeRelV relativeFrom="page">
                  <wp14:pctHeight>0</wp14:pctHeight>
                </wp14:sizeRelV>
              </wp:anchor>
            </w:drawing>
          </mc:Choice>
          <mc:Fallback>
            <w:pict>
              <v:oval w14:anchorId="300E6AF1" id="Овал 358" o:spid="_x0000_s1073" style="position:absolute;margin-left:58.3pt;margin-top:11pt;width:352pt;height:38.8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" fillcolor="#4f81bd" strokecolor="#243f60" strokeweight="1pt">
                <v:stroke startarrowwidth="narrow" startarrowlength="short" endarrowwidth="narrow" endarrowlength="short" miterlimit="5243f" joinstyle="miter"/>
                <v:path arrowok="t"/>
                <v:textbox inset="7pt,3pt,7pt,3pt">
                  <w:txbxContent>
                    <w:p w14:paraId="4B9D9EBA" w14:textId="77777777" w:rsidR="00E05705" w:rsidRDefault="00E05705">
                      <w:pPr>
                        <w:spacing w:line="258" w:lineRule="auto"/>
                        <w:jc w:val="center"/>
                        <w:textDirection w:val="btLr"/>
                      </w:pPr>
                      <w:r>
                        <w:rPr>
                          <w:color w:val="000000"/>
                        </w:rPr>
                        <w:t xml:space="preserve">Объект защиты – качество жизни населения </w:t>
                      </w:r>
                    </w:p>
                  </w:txbxContent>
                </v:textbox>
              </v:oval>
            </w:pict>
          </mc:Fallback>
        </mc:AlternateContent>
      </w:r>
    </w:p>
    <w:p w14:paraId="378B1392" w14:textId="77777777" w:rsidR="002603B3" w:rsidRPr="009C6828" w:rsidRDefault="002603B3">
      <w:pPr>
        <w:rPr>
          <w:rFonts w:ascii="OfficinaSansBookC" w:eastAsia="Times New Roman" w:hAnsi="OfficinaSansBookC" w:cs="Times New Roman"/>
          <w:sz w:val="24"/>
          <w:szCs w:val="24"/>
        </w:rPr>
      </w:pPr>
    </w:p>
    <w:p w14:paraId="6D7A99B5" w14:textId="77777777" w:rsidR="002603B3" w:rsidRPr="009C6828" w:rsidRDefault="002603B3">
      <w:pPr>
        <w:rPr>
          <w:rFonts w:ascii="OfficinaSansBookC" w:eastAsia="Times New Roman" w:hAnsi="OfficinaSansBookC" w:cs="Times New Roman"/>
          <w:sz w:val="24"/>
          <w:szCs w:val="24"/>
        </w:rPr>
      </w:pPr>
    </w:p>
    <w:p w14:paraId="1367B482" w14:textId="77777777" w:rsidR="002603B3" w:rsidRPr="009C6828" w:rsidRDefault="00B01CD5">
      <w:pPr>
        <w:numPr>
          <w:ilvl w:val="0"/>
          <w:numId w:val="3"/>
        </w:numPr>
        <w:pBdr>
          <w:top w:val="nil"/>
          <w:left w:val="nil"/>
          <w:bottom w:val="nil"/>
          <w:right w:val="nil"/>
          <w:between w:val="nil"/>
        </w:pBdr>
        <w:shd w:val="clear" w:color="auto" w:fill="FFFFFF"/>
        <w:spacing w:after="0"/>
        <w:ind w:left="57" w:firstLine="0"/>
        <w:jc w:val="center"/>
        <w:rPr>
          <w:rFonts w:ascii="OfficinaSansBookC" w:eastAsia="Times New Roman" w:hAnsi="OfficinaSansBookC" w:cs="Times New Roman"/>
          <w:color w:val="4F81BD"/>
        </w:rPr>
      </w:pPr>
      <w:r w:rsidRPr="009C6828">
        <w:rPr>
          <w:rFonts w:ascii="OfficinaSansBookC" w:eastAsia="Times New Roman" w:hAnsi="OfficinaSansBookC" w:cs="Times New Roman"/>
          <w:color w:val="4F81BD"/>
        </w:rPr>
        <w:t xml:space="preserve">Ухудшение демографической ситуации, снижение рождаемости, рост смертности, </w:t>
      </w:r>
    </w:p>
    <w:p w14:paraId="0C84AD88" w14:textId="77777777" w:rsidR="002603B3" w:rsidRPr="009C6828" w:rsidRDefault="002C5465">
      <w:pPr>
        <w:pBdr>
          <w:top w:val="nil"/>
          <w:left w:val="nil"/>
          <w:bottom w:val="nil"/>
          <w:right w:val="nil"/>
          <w:between w:val="nil"/>
        </w:pBdr>
        <w:shd w:val="clear" w:color="auto" w:fill="FFFFFF"/>
        <w:ind w:left="57"/>
        <w:jc w:val="center"/>
        <w:rPr>
          <w:rFonts w:ascii="OfficinaSansBookC" w:eastAsia="Times New Roman" w:hAnsi="OfficinaSansBookC" w:cs="Times New Roman"/>
          <w:color w:val="4F81BD"/>
        </w:rPr>
      </w:pPr>
      <w:r w:rsidRPr="009C6828">
        <w:rPr>
          <w:rFonts w:ascii="OfficinaSansBookC" w:hAnsi="OfficinaSansBookC"/>
          <w:noProof/>
        </w:rPr>
        <mc:AlternateContent>
          <mc:Choice Requires="wps">
            <w:drawing>
              <wp:anchor distT="0" distB="0" distL="114300" distR="114300" simplePos="0" relativeHeight="251838464" behindDoc="0" locked="0" layoutInCell="1" allowOverlap="1" wp14:anchorId="33BE7E8C" wp14:editId="616FC416">
                <wp:simplePos x="0" y="0"/>
                <wp:positionH relativeFrom="column">
                  <wp:posOffset>3093720</wp:posOffset>
                </wp:positionH>
                <wp:positionV relativeFrom="paragraph">
                  <wp:posOffset>236855</wp:posOffset>
                </wp:positionV>
                <wp:extent cx="2749550" cy="386080"/>
                <wp:effectExtent l="0" t="0" r="12700" b="13970"/>
                <wp:wrapNone/>
                <wp:docPr id="364" name="Прямоугольник 3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49550" cy="386080"/>
                        </a:xfrm>
                        <a:prstGeom prst="rect">
                          <a:avLst/>
                        </a:prstGeom>
                        <a:solidFill>
                          <a:srgbClr val="4472C4"/>
                        </a:solidFill>
                        <a:ln w="12700" cap="flat" cmpd="sng">
                          <a:solidFill>
                            <a:srgbClr val="2F528F"/>
                          </a:solidFill>
                          <a:prstDash val="solid"/>
                          <a:round/>
                          <a:headEnd type="none" w="sm" len="sm"/>
                          <a:tailEnd type="none" w="sm" len="sm"/>
                        </a:ln>
                      </wps:spPr>
                      <wps:txbx>
                        <w:txbxContent>
                          <w:p w14:paraId="219F9E03" w14:textId="77777777" w:rsidR="00E05705" w:rsidRDefault="00E05705">
                            <w:pPr>
                              <w:spacing w:line="258" w:lineRule="auto"/>
                              <w:jc w:val="center"/>
                              <w:textDirection w:val="btLr"/>
                            </w:pPr>
                            <w:r>
                              <w:rPr>
                                <w:color w:val="FFFFFF"/>
                              </w:rPr>
                              <w:t xml:space="preserve">Внешние (ДТП, суицид, </w:t>
                            </w:r>
                            <w:proofErr w:type="gramStart"/>
                            <w:r>
                              <w:rPr>
                                <w:color w:val="FFFFFF"/>
                              </w:rPr>
                              <w:t>убийства )</w:t>
                            </w:r>
                            <w:proofErr w:type="gramEnd"/>
                            <w:r>
                              <w:rPr>
                                <w:color w:val="FFFFFF"/>
                              </w:rPr>
                              <w:t xml:space="preserve"> 6%</w:t>
                            </w:r>
                          </w:p>
                        </w:txbxContent>
                      </wps:txbx>
                      <wps:bodyPr spcFirstLastPara="1" wrap="square" lIns="88900" tIns="38100" rIns="88900" bIns="38100" anchor="ctr" anchorCtr="0">
                        <a:noAutofit/>
                      </wps:bodyPr>
                    </wps:wsp>
                  </a:graphicData>
                </a:graphic>
                <wp14:sizeRelH relativeFrom="page">
                  <wp14:pctWidth>0</wp14:pctWidth>
                </wp14:sizeRelH>
                <wp14:sizeRelV relativeFrom="page">
                  <wp14:pctHeight>0</wp14:pctHeight>
                </wp14:sizeRelV>
              </wp:anchor>
            </w:drawing>
          </mc:Choice>
          <mc:Fallback>
            <w:pict>
              <v:rect w14:anchorId="33BE7E8C" id="Прямоугольник 364" o:spid="_x0000_s1074" style="position:absolute;left:0;text-align:left;margin-left:243.6pt;margin-top:18.65pt;width:216.5pt;height:30.4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" fillcolor="#4472c4" strokecolor="#2f528f" strokeweight="1pt">
                <v:stroke startarrowwidth="narrow" startarrowlength="short" endarrowwidth="narrow" endarrowlength="short" joinstyle="round"/>
                <v:path arrowok="t"/>
                <v:textbox inset="7pt,3pt,7pt,3pt">
                  <w:txbxContent>
                    <w:p w14:paraId="219F9E03" w14:textId="77777777" w:rsidR="00E05705" w:rsidRDefault="00E05705">
                      <w:pPr>
                        <w:spacing w:line="258" w:lineRule="auto"/>
                        <w:jc w:val="center"/>
                        <w:textDirection w:val="btLr"/>
                      </w:pPr>
                      <w:r>
                        <w:rPr>
                          <w:color w:val="FFFFFF"/>
                        </w:rPr>
                        <w:t xml:space="preserve">Внешние (ДТП, суицид, </w:t>
                      </w:r>
                      <w:proofErr w:type="gramStart"/>
                      <w:r>
                        <w:rPr>
                          <w:color w:val="FFFFFF"/>
                        </w:rPr>
                        <w:t>убийства )</w:t>
                      </w:r>
                      <w:proofErr w:type="gramEnd"/>
                      <w:r>
                        <w:rPr>
                          <w:color w:val="FFFFFF"/>
                        </w:rPr>
                        <w:t xml:space="preserve"> 6%</w:t>
                      </w:r>
                    </w:p>
                  </w:txbxContent>
                </v:textbox>
              </v:rect>
            </w:pict>
          </mc:Fallback>
        </mc:AlternateContent>
      </w:r>
      <w:r w:rsidR="00B01CD5" w:rsidRPr="009C6828">
        <w:rPr>
          <w:rFonts w:ascii="OfficinaSansBookC" w:eastAsia="Times New Roman" w:hAnsi="OfficinaSansBookC" w:cs="Times New Roman"/>
          <w:color w:val="4F81BD"/>
        </w:rPr>
        <w:t>Причины смертности</w:t>
      </w:r>
    </w:p>
    <w:p w14:paraId="5901E6C3" w14:textId="77777777" w:rsidR="002603B3" w:rsidRPr="009C6828" w:rsidRDefault="002C5465">
      <w:pPr>
        <w:shd w:val="clear" w:color="auto" w:fill="FFFFFF"/>
        <w:rPr>
          <w:rFonts w:ascii="OfficinaSansBookC" w:eastAsia="Times New Roman" w:hAnsi="OfficinaSansBookC" w:cs="Times New Roman"/>
          <w:color w:val="4F81BD"/>
        </w:rPr>
      </w:pPr>
      <w:r w:rsidRPr="009C6828">
        <w:rPr>
          <w:rFonts w:ascii="OfficinaSansBookC" w:hAnsi="OfficinaSansBookC"/>
          <w:noProof/>
        </w:rPr>
        <mc:AlternateContent>
          <mc:Choice Requires="wps">
            <w:drawing>
              <wp:anchor distT="0" distB="0" distL="114300" distR="114300" simplePos="0" relativeHeight="251831296" behindDoc="0" locked="0" layoutInCell="1" allowOverlap="1" wp14:anchorId="40BFFF5D" wp14:editId="17C2629A">
                <wp:simplePos x="0" y="0"/>
                <wp:positionH relativeFrom="column">
                  <wp:posOffset>101600</wp:posOffset>
                </wp:positionH>
                <wp:positionV relativeFrom="paragraph">
                  <wp:posOffset>0</wp:posOffset>
                </wp:positionV>
                <wp:extent cx="2823210" cy="347980"/>
                <wp:effectExtent l="0" t="0" r="15240" b="13970"/>
                <wp:wrapNone/>
                <wp:docPr id="359" name="Прямоугольник 3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23210" cy="347980"/>
                        </a:xfrm>
                        <a:prstGeom prst="rect">
                          <a:avLst/>
                        </a:prstGeom>
                        <a:solidFill>
                          <a:srgbClr val="4F81BD"/>
                        </a:solidFill>
                        <a:ln w="12700" cap="flat" cmpd="sng">
                          <a:solidFill>
                            <a:srgbClr val="243F60"/>
                          </a:solidFill>
                          <a:prstDash val="solid"/>
                          <a:round/>
                          <a:headEnd type="none" w="sm" len="sm"/>
                          <a:tailEnd type="none" w="sm" len="sm"/>
                        </a:ln>
                      </wps:spPr>
                      <wps:txbx>
                        <w:txbxContent>
                          <w:p w14:paraId="0235EBF9" w14:textId="77777777" w:rsidR="00E05705" w:rsidRPr="00645564" w:rsidRDefault="00E05705">
                            <w:pPr>
                              <w:spacing w:after="0" w:line="240" w:lineRule="auto"/>
                              <w:jc w:val="center"/>
                              <w:textDirection w:val="btLr"/>
                              <w:rPr>
                                <w:color w:val="FFFFFF"/>
                              </w:rPr>
                            </w:pPr>
                            <w:r w:rsidRPr="00645564">
                              <w:rPr>
                                <w:color w:val="FFFFFF"/>
                              </w:rPr>
                              <w:t>Естественные (старость 6,5%, болезни)</w:t>
                            </w:r>
                          </w:p>
                        </w:txbxContent>
                      </wps:txbx>
                      <wps:bodyPr spcFirstLastPara="1" wrap="square" lIns="88900" tIns="38100" rIns="88900" bIns="38100" anchor="ctr" anchorCtr="0">
                        <a:noAutofit/>
                      </wps:bodyPr>
                    </wps:wsp>
                  </a:graphicData>
                </a:graphic>
                <wp14:sizeRelH relativeFrom="page">
                  <wp14:pctWidth>0</wp14:pctWidth>
                </wp14:sizeRelH>
                <wp14:sizeRelV relativeFrom="page">
                  <wp14:pctHeight>0</wp14:pctHeight>
                </wp14:sizeRelV>
              </wp:anchor>
            </w:drawing>
          </mc:Choice>
          <mc:Fallback>
            <w:pict>
              <v:rect w14:anchorId="40BFFF5D" id="Прямоугольник 359" o:spid="_x0000_s1075" style="position:absolute;margin-left:8pt;margin-top:0;width:222.3pt;height:27.4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" fillcolor="#4f81bd" strokecolor="#243f60" strokeweight="1pt">
                <v:stroke startarrowwidth="narrow" startarrowlength="short" endarrowwidth="narrow" endarrowlength="short" joinstyle="round"/>
                <v:path arrowok="t"/>
                <v:textbox inset="7pt,3pt,7pt,3pt">
                  <w:txbxContent>
                    <w:p w14:paraId="0235EBF9" w14:textId="77777777" w:rsidR="00E05705" w:rsidRPr="00645564" w:rsidRDefault="00E05705">
                      <w:pPr>
                        <w:spacing w:after="0" w:line="240" w:lineRule="auto"/>
                        <w:jc w:val="center"/>
                        <w:textDirection w:val="btLr"/>
                        <w:rPr>
                          <w:color w:val="FFFFFF"/>
                        </w:rPr>
                      </w:pPr>
                      <w:r w:rsidRPr="00645564">
                        <w:rPr>
                          <w:color w:val="FFFFFF"/>
                        </w:rPr>
                        <w:t>Естественные (старость 6,5%, болезни)</w:t>
                      </w:r>
                    </w:p>
                  </w:txbxContent>
                </v:textbox>
              </v:rect>
            </w:pict>
          </mc:Fallback>
        </mc:AlternateContent>
      </w:r>
    </w:p>
    <w:p w14:paraId="38FEB50F" w14:textId="77777777" w:rsidR="002603B3" w:rsidRPr="009C6828" w:rsidRDefault="002603B3">
      <w:pPr>
        <w:shd w:val="clear" w:color="auto" w:fill="FFFFFF"/>
        <w:rPr>
          <w:rFonts w:ascii="OfficinaSansBookC" w:eastAsia="Times New Roman" w:hAnsi="OfficinaSansBookC" w:cs="Times New Roman"/>
          <w:color w:val="4F81BD"/>
        </w:rPr>
      </w:pPr>
    </w:p>
    <w:p w14:paraId="1E74E1B5" w14:textId="77777777" w:rsidR="002603B3" w:rsidRPr="009C6828" w:rsidRDefault="002C5465">
      <w:pPr>
        <w:shd w:val="clear" w:color="auto" w:fill="FFFFFF"/>
        <w:rPr>
          <w:rFonts w:ascii="OfficinaSansBookC" w:eastAsia="Times New Roman" w:hAnsi="OfficinaSansBookC" w:cs="Times New Roman"/>
          <w:color w:val="4F81BD"/>
        </w:rPr>
      </w:pPr>
      <w:r w:rsidRPr="009C6828">
        <w:rPr>
          <w:rFonts w:ascii="OfficinaSansBookC" w:hAnsi="OfficinaSansBookC"/>
          <w:noProof/>
          <w:color w:val="4F81BD"/>
        </w:rPr>
        <w:lastRenderedPageBreak/>
        <w:drawing>
          <wp:inline distT="0" distB="0" distL="0" distR="0" wp14:anchorId="45C91B83" wp14:editId="01EFC5D9">
            <wp:extent cx="5829300" cy="4390003"/>
            <wp:effectExtent l="0" t="0" r="0" b="0"/>
            <wp:docPr id="5" name="image7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8.pn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841795" cy="4399413"/>
                    </a:xfrm>
                    <a:prstGeom prst="rect">
                      <a:avLst/>
                    </a:prstGeom>
                    <a:noFill/>
                    <a:ln>
                      <a:noFill/>
                    </a:ln>
                  </pic:spPr>
                </pic:pic>
              </a:graphicData>
            </a:graphic>
          </wp:inline>
        </w:drawing>
      </w:r>
    </w:p>
    <w:p w14:paraId="0503ADC1" w14:textId="77777777" w:rsidR="002603B3" w:rsidRPr="009C6828" w:rsidRDefault="00B01CD5">
      <w:pPr>
        <w:numPr>
          <w:ilvl w:val="0"/>
          <w:numId w:val="3"/>
        </w:numPr>
        <w:pBdr>
          <w:top w:val="nil"/>
          <w:left w:val="nil"/>
          <w:bottom w:val="nil"/>
          <w:right w:val="nil"/>
          <w:between w:val="nil"/>
        </w:pBdr>
        <w:shd w:val="clear" w:color="auto" w:fill="FFFFFF"/>
        <w:ind w:left="57" w:firstLine="0"/>
        <w:rPr>
          <w:rFonts w:ascii="OfficinaSansBookC" w:eastAsia="Times New Roman" w:hAnsi="OfficinaSansBookC" w:cs="Times New Roman"/>
          <w:color w:val="4F81BD"/>
        </w:rPr>
      </w:pPr>
      <w:r w:rsidRPr="009C6828">
        <w:rPr>
          <w:rFonts w:ascii="OfficinaSansBookC" w:eastAsia="Times New Roman" w:hAnsi="OfficinaSansBookC" w:cs="Times New Roman"/>
          <w:color w:val="4F81BD"/>
        </w:rPr>
        <w:t>Рост заболеваемости</w:t>
      </w:r>
    </w:p>
    <w:p w14:paraId="792D8626" w14:textId="77777777" w:rsidR="00803E37" w:rsidRPr="009C6828" w:rsidRDefault="00803E37" w:rsidP="00803E37">
      <w:pPr>
        <w:pBdr>
          <w:top w:val="nil"/>
          <w:left w:val="nil"/>
          <w:bottom w:val="nil"/>
          <w:right w:val="nil"/>
          <w:between w:val="nil"/>
        </w:pBdr>
        <w:shd w:val="clear" w:color="auto" w:fill="FFFFFF"/>
        <w:ind w:left="57"/>
        <w:rPr>
          <w:rFonts w:ascii="OfficinaSansBookC" w:eastAsia="Times New Roman" w:hAnsi="OfficinaSansBookC" w:cs="Times New Roman"/>
          <w:color w:val="4F81BD"/>
        </w:rPr>
      </w:pPr>
    </w:p>
    <w:p w14:paraId="6280531E" w14:textId="77777777" w:rsidR="002603B3" w:rsidRPr="000825BB" w:rsidRDefault="00B01CD5">
      <w:pPr>
        <w:pBdr>
          <w:top w:val="single" w:sz="4" w:space="1" w:color="000000"/>
          <w:left w:val="single" w:sz="4" w:space="4" w:color="000000"/>
          <w:bottom w:val="single" w:sz="4" w:space="1" w:color="000000"/>
          <w:right w:val="single" w:sz="4" w:space="4" w:color="000000"/>
        </w:pBdr>
        <w:jc w:val="center"/>
        <w:rPr>
          <w:rFonts w:ascii="OfficinaSansBookC" w:eastAsia="Times New Roman" w:hAnsi="OfficinaSansBookC" w:cs="Times New Roman"/>
          <w:color w:val="4F81BD"/>
          <w:sz w:val="28"/>
          <w:szCs w:val="28"/>
        </w:rPr>
      </w:pPr>
      <w:r w:rsidRPr="000825BB">
        <w:rPr>
          <w:rFonts w:ascii="OfficinaSansBookC" w:eastAsia="Times New Roman" w:hAnsi="OfficinaSansBookC" w:cs="Times New Roman"/>
          <w:color w:val="4F81BD"/>
          <w:sz w:val="28"/>
          <w:szCs w:val="28"/>
        </w:rPr>
        <w:t>За последние 10 лет заболеваемость россиян раком выросла на 23,7 %</w:t>
      </w:r>
      <w:r w:rsidR="002C5465" w:rsidRPr="000825BB">
        <w:rPr>
          <w:rFonts w:ascii="OfficinaSansBookC" w:hAnsi="OfficinaSansBookC"/>
          <w:noProof/>
          <w:sz w:val="28"/>
          <w:szCs w:val="28"/>
        </w:rPr>
        <mc:AlternateContent>
          <mc:Choice Requires="wps">
            <w:drawing>
              <wp:anchor distT="0" distB="0" distL="114300" distR="114300" simplePos="0" relativeHeight="251521024" behindDoc="0" locked="0" layoutInCell="1" allowOverlap="1" wp14:anchorId="2FC21DFD" wp14:editId="0ED8BB53">
                <wp:simplePos x="0" y="0"/>
                <wp:positionH relativeFrom="column">
                  <wp:posOffset>3022600</wp:posOffset>
                </wp:positionH>
                <wp:positionV relativeFrom="paragraph">
                  <wp:posOffset>241300</wp:posOffset>
                </wp:positionV>
                <wp:extent cx="15240" cy="152400"/>
                <wp:effectExtent l="57150" t="38100" r="60960" b="19050"/>
                <wp:wrapNone/>
                <wp:docPr id="48" name="Полилиния: фигура 3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800000">
                          <a:off x="0" y="0"/>
                          <a:ext cx="15240" cy="152400"/>
                        </a:xfrm>
                        <a:custGeom>
                          <a:avLst/>
                          <a:gdLst>
                            <a:gd name="T0" fmla="*/ 0 w 15240"/>
                            <a:gd name="T1" fmla="*/ 0 h 152400"/>
                            <a:gd name="T2" fmla="*/ 15240 w 15240"/>
                            <a:gd name="T3" fmla="*/ 152400 h 152400"/>
                          </a:gdLst>
                          <a:ahLst/>
                          <a:cxnLst>
                            <a:cxn ang="0">
                              <a:pos x="T0" y="T1"/>
                            </a:cxn>
                            <a:cxn ang="0">
                              <a:pos x="T2" y="T3"/>
                            </a:cxn>
                          </a:cxnLst>
                          <a:rect l="0" t="0" r="r" b="b"/>
                          <a:pathLst>
                            <a:path w="15240" h="152400" extrusionOk="0">
                              <a:moveTo>
                                <a:pt x="0" y="0"/>
                              </a:moveTo>
                              <a:lnTo>
                                <a:pt x="15240" y="152400"/>
                              </a:lnTo>
                            </a:path>
                          </a:pathLst>
                        </a:custGeom>
                        <a:solidFill>
                          <a:srgbClr val="FFFFFF"/>
                        </a:solidFill>
                        <a:ln w="9525">
                          <a:solidFill>
                            <a:srgbClr val="4F81BD"/>
                          </a:solidFill>
                          <a:miter lim="8000"/>
                          <a:headEnd type="none" w="sm" len="sm"/>
                          <a:tailEnd type="triangle" w="med" len="me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2AC88B79" id="Полилиния: фигура 365" o:spid="_x0000_s1026" style="position:absolute;margin-left:238pt;margin-top:19pt;width:1.2pt;height:12pt;rotation:180;z-index:25152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5240,15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" path="m,l15240,152400e" strokecolor="#4f81bd">
                <v:stroke startarrowwidth="narrow" startarrowlength="short" endarrow="block" miterlimit="5243f" joinstyle="miter"/>
                <v:path arrowok="t" o:extrusionok="f" o:connecttype="custom" o:connectlocs="0,0;15240,152400" o:connectangles="0,0"/>
              </v:shape>
            </w:pict>
          </mc:Fallback>
        </mc:AlternateContent>
      </w:r>
    </w:p>
    <w:p w14:paraId="700194B7" w14:textId="77777777" w:rsidR="002603B3" w:rsidRPr="000825BB" w:rsidRDefault="00B01CD5">
      <w:pPr>
        <w:jc w:val="center"/>
        <w:rPr>
          <w:rFonts w:ascii="OfficinaSansBookC" w:eastAsia="Times New Roman" w:hAnsi="OfficinaSansBookC" w:cs="Times New Roman"/>
          <w:color w:val="4F81BD"/>
          <w:sz w:val="28"/>
          <w:szCs w:val="28"/>
        </w:rPr>
      </w:pPr>
      <w:r w:rsidRPr="000825BB">
        <w:rPr>
          <w:rFonts w:ascii="OfficinaSansBookC" w:eastAsia="Times New Roman" w:hAnsi="OfficinaSansBookC" w:cs="Times New Roman"/>
          <w:color w:val="4F81BD"/>
          <w:sz w:val="28"/>
          <w:szCs w:val="28"/>
        </w:rPr>
        <w:t>«Старение» населения</w:t>
      </w:r>
    </w:p>
    <w:p w14:paraId="07B32320" w14:textId="77777777" w:rsidR="002603B3" w:rsidRPr="000825BB" w:rsidRDefault="00B01CD5">
      <w:pPr>
        <w:spacing w:after="0" w:line="240" w:lineRule="auto"/>
        <w:jc w:val="center"/>
        <w:rPr>
          <w:rFonts w:ascii="OfficinaSansBookC" w:eastAsia="Times New Roman" w:hAnsi="OfficinaSansBookC" w:cs="Times New Roman"/>
          <w:color w:val="E36C09"/>
          <w:sz w:val="28"/>
          <w:szCs w:val="28"/>
        </w:rPr>
      </w:pPr>
      <w:r w:rsidRPr="000825BB">
        <w:rPr>
          <w:rFonts w:ascii="OfficinaSansBookC" w:eastAsia="Times New Roman" w:hAnsi="OfficinaSansBookC" w:cs="Times New Roman"/>
          <w:color w:val="E36C09"/>
          <w:sz w:val="28"/>
          <w:szCs w:val="28"/>
        </w:rPr>
        <w:t>В течение жизни до 75 лет риск развития рака</w:t>
      </w:r>
    </w:p>
    <w:p w14:paraId="7E5732CD" w14:textId="43834D5A" w:rsidR="002603B3" w:rsidRPr="000825BB" w:rsidRDefault="00B01CD5">
      <w:pPr>
        <w:spacing w:after="0" w:line="240" w:lineRule="auto"/>
        <w:rPr>
          <w:rFonts w:ascii="OfficinaSansBookC" w:eastAsia="Times New Roman" w:hAnsi="OfficinaSansBookC" w:cs="Times New Roman"/>
          <w:color w:val="E36C09"/>
          <w:sz w:val="28"/>
          <w:szCs w:val="28"/>
        </w:rPr>
      </w:pPr>
      <w:r w:rsidRPr="000825BB">
        <w:rPr>
          <w:rFonts w:ascii="OfficinaSansBookC" w:eastAsia="Times New Roman" w:hAnsi="OfficinaSansBookC" w:cs="Times New Roman"/>
          <w:color w:val="E36C09"/>
          <w:sz w:val="28"/>
          <w:szCs w:val="28"/>
        </w:rPr>
        <w:t xml:space="preserve">У женщин составляет 23,4 %                                                             у мужчин </w:t>
      </w:r>
      <w:r w:rsidRPr="000825BB">
        <w:rPr>
          <w:rFonts w:ascii="Times New Roman" w:eastAsia="Times New Roman" w:hAnsi="Times New Roman" w:cs="Times New Roman"/>
          <w:color w:val="E36C09"/>
          <w:sz w:val="28"/>
          <w:szCs w:val="28"/>
        </w:rPr>
        <w:t>‒</w:t>
      </w:r>
      <w:r w:rsidRPr="000825BB">
        <w:rPr>
          <w:rFonts w:ascii="OfficinaSansBookC" w:eastAsia="Times New Roman" w:hAnsi="OfficinaSansBookC" w:cs="Times New Roman"/>
          <w:color w:val="E36C09"/>
          <w:sz w:val="28"/>
          <w:szCs w:val="28"/>
        </w:rPr>
        <w:t xml:space="preserve"> 30,3%. </w:t>
      </w:r>
    </w:p>
    <w:p w14:paraId="7244DACE" w14:textId="77777777" w:rsidR="002603B3" w:rsidRPr="000825BB" w:rsidRDefault="00B01CD5">
      <w:pPr>
        <w:spacing w:after="0" w:line="240" w:lineRule="auto"/>
        <w:rPr>
          <w:rFonts w:ascii="OfficinaSansBookC" w:eastAsia="Times New Roman" w:hAnsi="OfficinaSansBookC" w:cs="Times New Roman"/>
          <w:color w:val="E36C09"/>
          <w:sz w:val="28"/>
          <w:szCs w:val="28"/>
        </w:rPr>
      </w:pPr>
      <w:r w:rsidRPr="000825BB">
        <w:rPr>
          <w:rFonts w:ascii="OfficinaSansBookC" w:eastAsia="Times New Roman" w:hAnsi="OfficinaSansBookC" w:cs="Times New Roman"/>
          <w:color w:val="E36C09"/>
          <w:sz w:val="28"/>
          <w:szCs w:val="28"/>
        </w:rPr>
        <w:t xml:space="preserve">Женщины чаще страдают от рака молочной железы </w:t>
      </w:r>
      <w:r w:rsidRPr="000825BB">
        <w:rPr>
          <w:rFonts w:ascii="Times New Roman" w:eastAsia="Times New Roman" w:hAnsi="Times New Roman" w:cs="Times New Roman"/>
          <w:color w:val="E36C09"/>
          <w:sz w:val="28"/>
          <w:szCs w:val="28"/>
        </w:rPr>
        <w:t>‒</w:t>
      </w:r>
      <w:r w:rsidRPr="000825BB">
        <w:rPr>
          <w:rFonts w:ascii="OfficinaSansBookC" w:eastAsia="Times New Roman" w:hAnsi="OfficinaSansBookC" w:cs="Times New Roman"/>
          <w:color w:val="E36C09"/>
          <w:sz w:val="28"/>
          <w:szCs w:val="28"/>
        </w:rPr>
        <w:t xml:space="preserve"> 20,6 % </w:t>
      </w:r>
      <w:r w:rsidRPr="000825BB">
        <w:rPr>
          <w:rFonts w:ascii="OfficinaSansBookC" w:eastAsia="Times New Roman" w:hAnsi="OfficinaSansBookC" w:cs="OfficinaSansBookC"/>
          <w:color w:val="E36C09"/>
          <w:sz w:val="28"/>
          <w:szCs w:val="28"/>
        </w:rPr>
        <w:t>онкозаболевани</w:t>
      </w:r>
      <w:r w:rsidRPr="000825BB">
        <w:rPr>
          <w:rFonts w:ascii="OfficinaSansBookC" w:eastAsia="Times New Roman" w:hAnsi="OfficinaSansBookC" w:cs="Times New Roman"/>
          <w:color w:val="E36C09"/>
          <w:sz w:val="28"/>
          <w:szCs w:val="28"/>
        </w:rPr>
        <w:t>й,</w:t>
      </w:r>
    </w:p>
    <w:p w14:paraId="568B063F" w14:textId="77777777" w:rsidR="002603B3" w:rsidRPr="000825BB" w:rsidRDefault="00B01CD5">
      <w:pPr>
        <w:spacing w:after="0" w:line="240" w:lineRule="auto"/>
        <w:rPr>
          <w:rFonts w:ascii="OfficinaSansBookC" w:eastAsia="Times New Roman" w:hAnsi="OfficinaSansBookC" w:cs="Times New Roman"/>
          <w:color w:val="E36C09"/>
          <w:sz w:val="28"/>
          <w:szCs w:val="28"/>
        </w:rPr>
      </w:pPr>
      <w:r w:rsidRPr="000825BB">
        <w:rPr>
          <w:rFonts w:ascii="OfficinaSansBookC" w:eastAsia="Times New Roman" w:hAnsi="OfficinaSansBookC" w:cs="Times New Roman"/>
          <w:color w:val="E36C09"/>
          <w:sz w:val="28"/>
          <w:szCs w:val="28"/>
        </w:rPr>
        <w:t xml:space="preserve">Мужчины - от рака трахеи, бронхов и легкого </w:t>
      </w:r>
      <w:r w:rsidRPr="000825BB">
        <w:rPr>
          <w:rFonts w:ascii="Times New Roman" w:eastAsia="Times New Roman" w:hAnsi="Times New Roman" w:cs="Times New Roman"/>
          <w:color w:val="E36C09"/>
          <w:sz w:val="28"/>
          <w:szCs w:val="28"/>
        </w:rPr>
        <w:t>‒</w:t>
      </w:r>
      <w:r w:rsidRPr="000825BB">
        <w:rPr>
          <w:rFonts w:ascii="OfficinaSansBookC" w:eastAsia="Times New Roman" w:hAnsi="OfficinaSansBookC" w:cs="Times New Roman"/>
          <w:color w:val="E36C09"/>
          <w:sz w:val="28"/>
          <w:szCs w:val="28"/>
        </w:rPr>
        <w:t xml:space="preserve"> 16,9 %.</w:t>
      </w:r>
    </w:p>
    <w:p w14:paraId="2E7B9101" w14:textId="77777777" w:rsidR="002603B3" w:rsidRPr="009C6828" w:rsidRDefault="002C5465" w:rsidP="00BD1785">
      <w:pPr>
        <w:spacing w:after="0" w:line="240" w:lineRule="auto"/>
        <w:rPr>
          <w:rFonts w:ascii="OfficinaSansBookC" w:eastAsia="Times New Roman" w:hAnsi="OfficinaSansBookC" w:cs="Times New Roman"/>
          <w:color w:val="4F81BD"/>
          <w:sz w:val="24"/>
          <w:szCs w:val="24"/>
        </w:rPr>
      </w:pPr>
      <w:r w:rsidRPr="009C6828">
        <w:rPr>
          <w:rFonts w:ascii="OfficinaSansBookC" w:eastAsia="Times New Roman" w:hAnsi="OfficinaSansBookC" w:cs="Times New Roman"/>
          <w:noProof/>
          <w:sz w:val="24"/>
          <w:szCs w:val="24"/>
        </w:rPr>
        <w:drawing>
          <wp:inline distT="0" distB="0" distL="0" distR="0" wp14:anchorId="76DCD93D" wp14:editId="2B970C7C">
            <wp:extent cx="712470" cy="712470"/>
            <wp:effectExtent l="0" t="0" r="0" b="0"/>
            <wp:docPr id="6" name="image80.png" descr="Контур лица с солнцезащитными очками со сплошной залив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0.png" descr="Контур лица с солнцезащитными очками со сплошной заливкой"/>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712470" cy="712470"/>
                    </a:xfrm>
                    <a:prstGeom prst="rect">
                      <a:avLst/>
                    </a:prstGeom>
                    <a:noFill/>
                    <a:ln>
                      <a:noFill/>
                    </a:ln>
                  </pic:spPr>
                </pic:pic>
              </a:graphicData>
            </a:graphic>
          </wp:inline>
        </w:drawing>
      </w:r>
      <w:r w:rsidR="00B01CD5" w:rsidRPr="000825BB">
        <w:rPr>
          <w:rFonts w:ascii="OfficinaSansBookC" w:eastAsia="Times New Roman" w:hAnsi="OfficinaSansBookC" w:cs="Times New Roman"/>
          <w:color w:val="4F81BD"/>
          <w:sz w:val="28"/>
          <w:szCs w:val="28"/>
        </w:rPr>
        <w:t>Прогнозы численности россиян к 2035 году</w:t>
      </w:r>
      <w:r w:rsidR="00BD1785" w:rsidRPr="009C6828">
        <w:rPr>
          <w:rFonts w:ascii="OfficinaSansBookC" w:eastAsia="Times New Roman" w:hAnsi="OfficinaSansBookC" w:cs="Times New Roman"/>
          <w:color w:val="4F81BD"/>
          <w:sz w:val="24"/>
          <w:szCs w:val="24"/>
        </w:rPr>
        <w:t xml:space="preserve">      </w:t>
      </w:r>
      <w:r w:rsidRPr="009C6828">
        <w:rPr>
          <w:rFonts w:ascii="OfficinaSansBookC" w:eastAsia="Times New Roman" w:hAnsi="OfficinaSansBookC" w:cs="Times New Roman"/>
          <w:noProof/>
          <w:sz w:val="24"/>
          <w:szCs w:val="24"/>
        </w:rPr>
        <w:drawing>
          <wp:inline distT="0" distB="0" distL="0" distR="0" wp14:anchorId="0113A23B" wp14:editId="5CC6C6C3">
            <wp:extent cx="700405" cy="712470"/>
            <wp:effectExtent l="0" t="0" r="0" b="0"/>
            <wp:docPr id="7" name="image79.png" descr="Печальное лицо со сплошной заливкой со сплошной залив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9.png" descr="Печальное лицо со сплошной заливкой со сплошной заливкой"/>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700405" cy="712470"/>
                    </a:xfrm>
                    <a:prstGeom prst="rect">
                      <a:avLst/>
                    </a:prstGeom>
                    <a:noFill/>
                    <a:ln>
                      <a:noFill/>
                    </a:ln>
                  </pic:spPr>
                </pic:pic>
              </a:graphicData>
            </a:graphic>
          </wp:inline>
        </w:drawing>
      </w:r>
    </w:p>
    <w:tbl>
      <w:tblPr>
        <w:tblW w:w="9628" w:type="dxa"/>
        <w:tblLayout w:type="fixed"/>
        <w:tblLook w:val="0400" w:firstRow="0" w:lastRow="0" w:firstColumn="0" w:lastColumn="0" w:noHBand="0" w:noVBand="1"/>
      </w:tblPr>
      <w:tblGrid>
        <w:gridCol w:w="4814"/>
        <w:gridCol w:w="4814"/>
      </w:tblGrid>
      <w:tr w:rsidR="002603B3" w:rsidRPr="000825BB" w14:paraId="1ACB68EF" w14:textId="77777777" w:rsidTr="00645564">
        <w:tc>
          <w:tcPr>
            <w:tcW w:w="4814" w:type="dxa"/>
            <w:shd w:val="clear" w:color="auto" w:fill="auto"/>
          </w:tcPr>
          <w:p w14:paraId="55769F57" w14:textId="77777777" w:rsidR="002603B3" w:rsidRPr="000825BB" w:rsidRDefault="00BD1785" w:rsidP="00645564">
            <w:pPr>
              <w:spacing w:after="0" w:line="240" w:lineRule="auto"/>
              <w:rPr>
                <w:rFonts w:ascii="OfficinaSansBookC" w:eastAsia="Times New Roman" w:hAnsi="OfficinaSansBookC" w:cs="Times New Roman"/>
                <w:color w:val="4F81BD"/>
                <w:sz w:val="28"/>
                <w:szCs w:val="28"/>
              </w:rPr>
            </w:pPr>
            <w:r w:rsidRPr="000825BB">
              <w:rPr>
                <w:rFonts w:ascii="OfficinaSansBookC" w:eastAsia="Times New Roman" w:hAnsi="OfficinaSansBookC" w:cs="Times New Roman"/>
                <w:sz w:val="28"/>
                <w:szCs w:val="28"/>
              </w:rPr>
              <w:t>143 млн. человек</w:t>
            </w:r>
          </w:p>
        </w:tc>
        <w:tc>
          <w:tcPr>
            <w:tcW w:w="4814" w:type="dxa"/>
            <w:shd w:val="clear" w:color="auto" w:fill="auto"/>
          </w:tcPr>
          <w:p w14:paraId="42CBAD7D" w14:textId="77777777" w:rsidR="002603B3" w:rsidRPr="000825BB" w:rsidRDefault="00BD1785" w:rsidP="00645564">
            <w:pPr>
              <w:spacing w:after="0" w:line="240" w:lineRule="auto"/>
              <w:jc w:val="center"/>
              <w:rPr>
                <w:rFonts w:ascii="OfficinaSansBookC" w:eastAsia="Times New Roman" w:hAnsi="OfficinaSansBookC" w:cs="Times New Roman"/>
                <w:color w:val="4F81BD"/>
                <w:sz w:val="28"/>
                <w:szCs w:val="28"/>
              </w:rPr>
            </w:pPr>
            <w:r w:rsidRPr="000825BB">
              <w:rPr>
                <w:rFonts w:ascii="OfficinaSansBookC" w:eastAsia="Times New Roman" w:hAnsi="OfficinaSansBookC" w:cs="Times New Roman"/>
                <w:sz w:val="28"/>
                <w:szCs w:val="28"/>
              </w:rPr>
              <w:t>134 млн. человек</w:t>
            </w:r>
          </w:p>
        </w:tc>
      </w:tr>
    </w:tbl>
    <w:p w14:paraId="0885481C" w14:textId="77777777" w:rsidR="00AE3E8E" w:rsidRPr="009C6828" w:rsidRDefault="00AE3E8E" w:rsidP="00BD1785">
      <w:pPr>
        <w:spacing w:after="200" w:line="240" w:lineRule="auto"/>
        <w:ind w:left="60" w:right="60"/>
        <w:jc w:val="center"/>
        <w:rPr>
          <w:rFonts w:ascii="OfficinaSansBookC" w:eastAsia="Times New Roman" w:hAnsi="OfficinaSansBookC" w:cs="Times New Roman"/>
          <w:b/>
          <w:bCs/>
          <w:iCs/>
          <w:sz w:val="24"/>
          <w:szCs w:val="24"/>
        </w:rPr>
      </w:pPr>
    </w:p>
    <w:p w14:paraId="7C2BFEE2" w14:textId="77777777" w:rsidR="002603B3" w:rsidRPr="000825BB" w:rsidRDefault="00B01CD5" w:rsidP="00BD1785">
      <w:pPr>
        <w:spacing w:after="200" w:line="240" w:lineRule="auto"/>
        <w:ind w:left="60" w:right="60"/>
        <w:jc w:val="center"/>
        <w:rPr>
          <w:rFonts w:ascii="OfficinaSansBookC" w:eastAsia="Times New Roman" w:hAnsi="OfficinaSansBookC" w:cs="Times New Roman"/>
          <w:b/>
          <w:bCs/>
          <w:iCs/>
          <w:sz w:val="28"/>
          <w:szCs w:val="28"/>
        </w:rPr>
      </w:pPr>
      <w:r w:rsidRPr="000825BB">
        <w:rPr>
          <w:rFonts w:ascii="OfficinaSansBookC" w:eastAsia="Times New Roman" w:hAnsi="OfficinaSansBookC" w:cs="Times New Roman"/>
          <w:b/>
          <w:bCs/>
          <w:iCs/>
          <w:sz w:val="28"/>
          <w:szCs w:val="28"/>
        </w:rPr>
        <w:t>Практическая работа</w:t>
      </w:r>
    </w:p>
    <w:p w14:paraId="3EDE2474" w14:textId="77777777" w:rsidR="002603B3" w:rsidRPr="000825BB" w:rsidRDefault="00B01CD5">
      <w:pPr>
        <w:spacing w:after="200" w:line="240" w:lineRule="auto"/>
        <w:ind w:left="60" w:right="60"/>
        <w:jc w:val="both"/>
        <w:rPr>
          <w:rFonts w:ascii="OfficinaSansBookC" w:eastAsia="Times New Roman" w:hAnsi="OfficinaSansBookC" w:cs="Times New Roman"/>
          <w:sz w:val="28"/>
          <w:szCs w:val="28"/>
        </w:rPr>
      </w:pPr>
      <w:r w:rsidRPr="000825BB">
        <w:rPr>
          <w:rFonts w:ascii="OfficinaSansBookC" w:eastAsia="Times New Roman" w:hAnsi="OfficinaSansBookC" w:cs="Times New Roman"/>
          <w:i/>
          <w:sz w:val="28"/>
          <w:szCs w:val="28"/>
        </w:rPr>
        <w:t xml:space="preserve">Понятие: </w:t>
      </w:r>
      <w:r w:rsidRPr="000825BB">
        <w:rPr>
          <w:rFonts w:ascii="OfficinaSansBookC" w:eastAsia="Times New Roman" w:hAnsi="OfficinaSansBookC" w:cs="Times New Roman"/>
          <w:sz w:val="28"/>
          <w:szCs w:val="28"/>
        </w:rPr>
        <w:t>риски для здоровья – количественная мера опасности заболеваний (в т.ч. смертельно опасных, инфекционных, нервно-психологических) и смерти от других факторов, сочетающая риск 1) вероятности (или частоты) негативного события и 2) тяжести его ущерба жизни и здоровью (заболевания, травмы,</w:t>
      </w:r>
      <w:r w:rsidR="00F26E87" w:rsidRPr="000825BB">
        <w:rPr>
          <w:rFonts w:ascii="OfficinaSansBookC" w:eastAsia="Times New Roman" w:hAnsi="OfficinaSansBookC" w:cs="Times New Roman"/>
          <w:sz w:val="28"/>
          <w:szCs w:val="28"/>
        </w:rPr>
        <w:t xml:space="preserve"> </w:t>
      </w:r>
      <w:r w:rsidRPr="000825BB">
        <w:rPr>
          <w:rFonts w:ascii="OfficinaSansBookC" w:eastAsia="Times New Roman" w:hAnsi="OfficinaSansBookC" w:cs="Times New Roman"/>
          <w:sz w:val="28"/>
          <w:szCs w:val="28"/>
        </w:rPr>
        <w:t xml:space="preserve">гибель) </w:t>
      </w:r>
    </w:p>
    <w:p w14:paraId="6B2955D2" w14:textId="77777777" w:rsidR="002603B3" w:rsidRPr="000825BB" w:rsidRDefault="00B01CD5">
      <w:pPr>
        <w:spacing w:after="200" w:line="240" w:lineRule="auto"/>
        <w:ind w:left="60" w:right="60"/>
        <w:jc w:val="both"/>
        <w:rPr>
          <w:rFonts w:ascii="OfficinaSansBookC" w:eastAsia="Times New Roman" w:hAnsi="OfficinaSansBookC" w:cs="Times New Roman"/>
          <w:sz w:val="28"/>
          <w:szCs w:val="28"/>
        </w:rPr>
      </w:pPr>
      <w:r w:rsidRPr="000825BB">
        <w:rPr>
          <w:rFonts w:ascii="OfficinaSansBookC" w:eastAsia="Times New Roman" w:hAnsi="OfficinaSansBookC" w:cs="Times New Roman"/>
          <w:i/>
          <w:sz w:val="28"/>
          <w:szCs w:val="28"/>
        </w:rPr>
        <w:lastRenderedPageBreak/>
        <w:t>Правило действия</w:t>
      </w:r>
      <w:r w:rsidRPr="000825BB">
        <w:rPr>
          <w:rFonts w:ascii="OfficinaSansBookC" w:eastAsia="Times New Roman" w:hAnsi="OfficinaSansBookC" w:cs="Times New Roman"/>
          <w:sz w:val="28"/>
          <w:szCs w:val="28"/>
        </w:rPr>
        <w:t>: чтобы оценить риск опасных и вредных факторов для жизни и здоровья в подростковом возрасте, нужно рассчитать вероятность наступления негативного события и определить тяжесть его последствий</w:t>
      </w:r>
    </w:p>
    <w:p w14:paraId="2BCE57C5" w14:textId="77777777" w:rsidR="0055354D" w:rsidRPr="000825BB" w:rsidRDefault="0055354D" w:rsidP="0055354D">
      <w:pPr>
        <w:spacing w:after="0" w:line="240" w:lineRule="auto"/>
        <w:ind w:left="766"/>
        <w:rPr>
          <w:rFonts w:ascii="OfficinaSansBookC" w:eastAsia="Times New Roman" w:hAnsi="OfficinaSansBookC" w:cs="Times New Roman"/>
          <w:sz w:val="28"/>
          <w:szCs w:val="28"/>
        </w:rPr>
      </w:pPr>
      <w:r w:rsidRPr="000825BB">
        <w:rPr>
          <w:rFonts w:ascii="OfficinaSansBookC" w:eastAsia="Times New Roman" w:hAnsi="OfficinaSansBookC" w:cs="Times New Roman"/>
          <w:b/>
          <w:bCs/>
          <w:color w:val="000000"/>
          <w:sz w:val="28"/>
          <w:szCs w:val="28"/>
        </w:rPr>
        <w:t xml:space="preserve">Алгоритм выявления </w:t>
      </w:r>
      <w:r w:rsidR="00F7732B" w:rsidRPr="000825BB">
        <w:rPr>
          <w:rFonts w:ascii="OfficinaSansBookC" w:eastAsia="Times New Roman" w:hAnsi="OfficinaSansBookC" w:cs="Times New Roman"/>
          <w:b/>
          <w:bCs/>
          <w:color w:val="000000"/>
          <w:sz w:val="28"/>
          <w:szCs w:val="28"/>
        </w:rPr>
        <w:t xml:space="preserve">и </w:t>
      </w:r>
      <w:r w:rsidR="00EF75AE" w:rsidRPr="000825BB">
        <w:rPr>
          <w:rFonts w:ascii="OfficinaSansBookC" w:eastAsia="Times New Roman" w:hAnsi="OfficinaSansBookC" w:cs="Times New Roman"/>
          <w:b/>
          <w:bCs/>
          <w:color w:val="000000"/>
          <w:sz w:val="28"/>
          <w:szCs w:val="28"/>
        </w:rPr>
        <w:t xml:space="preserve">оценки риска </w:t>
      </w:r>
      <w:r w:rsidRPr="000825BB">
        <w:rPr>
          <w:rFonts w:ascii="OfficinaSansBookC" w:eastAsia="Times New Roman" w:hAnsi="OfficinaSansBookC" w:cs="Times New Roman"/>
          <w:b/>
          <w:bCs/>
          <w:color w:val="000000"/>
          <w:sz w:val="28"/>
          <w:szCs w:val="28"/>
        </w:rPr>
        <w:t>инфекционных заболеваний </w:t>
      </w:r>
    </w:p>
    <w:p w14:paraId="2609EB6C" w14:textId="77777777" w:rsidR="0055354D" w:rsidRPr="000825BB" w:rsidRDefault="0055354D" w:rsidP="0055354D">
      <w:pPr>
        <w:numPr>
          <w:ilvl w:val="0"/>
          <w:numId w:val="32"/>
        </w:numPr>
        <w:spacing w:after="0" w:line="240" w:lineRule="auto"/>
        <w:ind w:left="1126"/>
        <w:jc w:val="both"/>
        <w:textAlignment w:val="baseline"/>
        <w:rPr>
          <w:rFonts w:ascii="OfficinaSansBookC" w:eastAsia="Times New Roman" w:hAnsi="OfficinaSansBookC" w:cs="Times New Roman"/>
          <w:color w:val="000000"/>
          <w:sz w:val="28"/>
          <w:szCs w:val="28"/>
        </w:rPr>
      </w:pPr>
      <w:r w:rsidRPr="000825BB">
        <w:rPr>
          <w:rFonts w:ascii="OfficinaSansBookC" w:eastAsia="Times New Roman" w:hAnsi="OfficinaSansBookC" w:cs="Times New Roman"/>
          <w:color w:val="000000"/>
          <w:sz w:val="28"/>
          <w:szCs w:val="28"/>
        </w:rPr>
        <w:t>Определить объект защиты (молодой человек); </w:t>
      </w:r>
    </w:p>
    <w:p w14:paraId="65995351" w14:textId="77777777" w:rsidR="0055354D" w:rsidRPr="000825BB" w:rsidRDefault="0055354D" w:rsidP="0055354D">
      <w:pPr>
        <w:numPr>
          <w:ilvl w:val="0"/>
          <w:numId w:val="32"/>
        </w:numPr>
        <w:spacing w:after="0" w:line="240" w:lineRule="auto"/>
        <w:ind w:left="1126"/>
        <w:jc w:val="both"/>
        <w:textAlignment w:val="baseline"/>
        <w:rPr>
          <w:rFonts w:ascii="OfficinaSansBookC" w:eastAsia="Times New Roman" w:hAnsi="OfficinaSansBookC" w:cs="Times New Roman"/>
          <w:color w:val="000000"/>
          <w:sz w:val="28"/>
          <w:szCs w:val="28"/>
        </w:rPr>
      </w:pPr>
      <w:r w:rsidRPr="000825BB">
        <w:rPr>
          <w:rFonts w:ascii="OfficinaSansBookC" w:eastAsia="Times New Roman" w:hAnsi="OfficinaSansBookC" w:cs="Times New Roman"/>
          <w:color w:val="000000"/>
          <w:sz w:val="28"/>
          <w:szCs w:val="28"/>
        </w:rPr>
        <w:t>выявить возбудителей заболеваний (например,  микроорганизмы и вирусы) и составить их перечень: заболевание (</w:t>
      </w:r>
      <w:hyperlink r:id="rId41" w:history="1">
        <w:r w:rsidRPr="000825BB">
          <w:rPr>
            <w:rFonts w:ascii="OfficinaSansBookC" w:eastAsia="Times New Roman" w:hAnsi="OfficinaSansBookC" w:cs="Times New Roman"/>
            <w:color w:val="000000"/>
            <w:sz w:val="28"/>
            <w:szCs w:val="28"/>
            <w:u w:val="single"/>
          </w:rPr>
          <w:t>грипп</w:t>
        </w:r>
      </w:hyperlink>
      <w:r w:rsidRPr="000825BB">
        <w:rPr>
          <w:rFonts w:ascii="OfficinaSansBookC" w:eastAsia="Times New Roman" w:hAnsi="OfficinaSansBookC" w:cs="Times New Roman"/>
          <w:color w:val="000000"/>
          <w:sz w:val="28"/>
          <w:szCs w:val="28"/>
        </w:rPr>
        <w:t xml:space="preserve">, </w:t>
      </w:r>
      <w:hyperlink r:id="rId42" w:history="1">
        <w:r w:rsidRPr="000825BB">
          <w:rPr>
            <w:rFonts w:ascii="OfficinaSansBookC" w:eastAsia="Times New Roman" w:hAnsi="OfficinaSansBookC" w:cs="Times New Roman"/>
            <w:color w:val="000000"/>
            <w:sz w:val="28"/>
            <w:szCs w:val="28"/>
            <w:u w:val="single"/>
          </w:rPr>
          <w:t>туберкулёз</w:t>
        </w:r>
      </w:hyperlink>
      <w:r w:rsidRPr="000825BB">
        <w:rPr>
          <w:rFonts w:ascii="OfficinaSansBookC" w:eastAsia="Times New Roman" w:hAnsi="OfficinaSansBookC" w:cs="Times New Roman"/>
          <w:color w:val="000000"/>
          <w:sz w:val="28"/>
          <w:szCs w:val="28"/>
        </w:rPr>
        <w:t xml:space="preserve">, </w:t>
      </w:r>
      <w:hyperlink r:id="rId43" w:history="1">
        <w:r w:rsidRPr="000825BB">
          <w:rPr>
            <w:rFonts w:ascii="OfficinaSansBookC" w:eastAsia="Times New Roman" w:hAnsi="OfficinaSansBookC" w:cs="Times New Roman"/>
            <w:color w:val="000000"/>
            <w:sz w:val="28"/>
            <w:szCs w:val="28"/>
            <w:u w:val="single"/>
          </w:rPr>
          <w:t>дизентерия</w:t>
        </w:r>
      </w:hyperlink>
      <w:r w:rsidRPr="000825BB">
        <w:rPr>
          <w:rFonts w:ascii="OfficinaSansBookC" w:eastAsia="Times New Roman" w:hAnsi="OfficinaSansBookC" w:cs="Times New Roman"/>
          <w:color w:val="000000"/>
          <w:sz w:val="28"/>
          <w:szCs w:val="28"/>
        </w:rPr>
        <w:t xml:space="preserve">, </w:t>
      </w:r>
      <w:hyperlink r:id="rId44" w:history="1">
        <w:r w:rsidRPr="000825BB">
          <w:rPr>
            <w:rFonts w:ascii="OfficinaSansBookC" w:eastAsia="Times New Roman" w:hAnsi="OfficinaSansBookC" w:cs="Times New Roman"/>
            <w:color w:val="000000"/>
            <w:sz w:val="28"/>
            <w:szCs w:val="28"/>
            <w:u w:val="single"/>
          </w:rPr>
          <w:t>ветряная оспа</w:t>
        </w:r>
      </w:hyperlink>
      <w:r w:rsidRPr="000825BB">
        <w:rPr>
          <w:rFonts w:ascii="OfficinaSansBookC" w:eastAsia="Times New Roman" w:hAnsi="OfficinaSansBookC" w:cs="Times New Roman"/>
          <w:color w:val="000000"/>
          <w:sz w:val="28"/>
          <w:szCs w:val="28"/>
        </w:rPr>
        <w:t>, СПИД) – возбудитель;</w:t>
      </w:r>
    </w:p>
    <w:p w14:paraId="461E3666" w14:textId="77777777" w:rsidR="0055354D" w:rsidRPr="000825BB" w:rsidRDefault="0055354D" w:rsidP="0055354D">
      <w:pPr>
        <w:numPr>
          <w:ilvl w:val="0"/>
          <w:numId w:val="32"/>
        </w:numPr>
        <w:spacing w:after="0" w:line="240" w:lineRule="auto"/>
        <w:ind w:left="1126"/>
        <w:jc w:val="both"/>
        <w:textAlignment w:val="baseline"/>
        <w:rPr>
          <w:rFonts w:ascii="OfficinaSansBookC" w:eastAsia="Times New Roman" w:hAnsi="OfficinaSansBookC" w:cs="Times New Roman"/>
          <w:color w:val="000000"/>
          <w:sz w:val="28"/>
          <w:szCs w:val="28"/>
        </w:rPr>
      </w:pPr>
      <w:r w:rsidRPr="000825BB">
        <w:rPr>
          <w:rFonts w:ascii="OfficinaSansBookC" w:eastAsia="Times New Roman" w:hAnsi="OfficinaSansBookC" w:cs="Times New Roman"/>
          <w:color w:val="000000"/>
          <w:sz w:val="28"/>
          <w:szCs w:val="28"/>
        </w:rPr>
        <w:t>определить воздействие возбудителей на организм объекта защиты и провести классификацию заболеваний по месту поражения/проявления симптомов: кишечные (</w:t>
      </w:r>
      <w:hyperlink r:id="rId45" w:history="1">
        <w:r w:rsidRPr="000825BB">
          <w:rPr>
            <w:rFonts w:ascii="OfficinaSansBookC" w:eastAsia="Times New Roman" w:hAnsi="OfficinaSansBookC" w:cs="Times New Roman"/>
            <w:color w:val="000000"/>
            <w:sz w:val="28"/>
            <w:szCs w:val="28"/>
            <w:u w:val="single"/>
          </w:rPr>
          <w:t>дизентерия</w:t>
        </w:r>
      </w:hyperlink>
      <w:r w:rsidRPr="000825BB">
        <w:rPr>
          <w:rFonts w:ascii="OfficinaSansBookC" w:eastAsia="Times New Roman" w:hAnsi="OfficinaSansBookC" w:cs="Times New Roman"/>
          <w:color w:val="000000"/>
          <w:sz w:val="28"/>
          <w:szCs w:val="28"/>
        </w:rPr>
        <w:t>); дыхательных путей (</w:t>
      </w:r>
      <w:hyperlink r:id="rId46" w:history="1">
        <w:r w:rsidRPr="000825BB">
          <w:rPr>
            <w:rFonts w:ascii="OfficinaSansBookC" w:eastAsia="Times New Roman" w:hAnsi="OfficinaSansBookC" w:cs="Times New Roman"/>
            <w:color w:val="000000"/>
            <w:sz w:val="28"/>
            <w:szCs w:val="28"/>
            <w:u w:val="single"/>
          </w:rPr>
          <w:t>грипп</w:t>
        </w:r>
      </w:hyperlink>
      <w:r w:rsidRPr="000825BB">
        <w:rPr>
          <w:rFonts w:ascii="OfficinaSansBookC" w:eastAsia="Times New Roman" w:hAnsi="OfficinaSansBookC" w:cs="Times New Roman"/>
          <w:color w:val="000000"/>
          <w:sz w:val="28"/>
          <w:szCs w:val="28"/>
        </w:rPr>
        <w:t xml:space="preserve">, </w:t>
      </w:r>
      <w:hyperlink r:id="rId47" w:history="1">
        <w:r w:rsidRPr="000825BB">
          <w:rPr>
            <w:rFonts w:ascii="OfficinaSansBookC" w:eastAsia="Times New Roman" w:hAnsi="OfficinaSansBookC" w:cs="Times New Roman"/>
            <w:color w:val="000000"/>
            <w:sz w:val="28"/>
            <w:szCs w:val="28"/>
            <w:u w:val="single"/>
          </w:rPr>
          <w:t>туберкулёз</w:t>
        </w:r>
      </w:hyperlink>
      <w:r w:rsidRPr="000825BB">
        <w:rPr>
          <w:rFonts w:ascii="OfficinaSansBookC" w:eastAsia="Times New Roman" w:hAnsi="OfficinaSansBookC" w:cs="Times New Roman"/>
          <w:color w:val="000000"/>
          <w:sz w:val="28"/>
          <w:szCs w:val="28"/>
        </w:rPr>
        <w:t>); «кровяные» ( СПИД); наружных покровов (</w:t>
      </w:r>
      <w:hyperlink r:id="rId48" w:history="1">
        <w:r w:rsidRPr="000825BB">
          <w:rPr>
            <w:rFonts w:ascii="OfficinaSansBookC" w:eastAsia="Times New Roman" w:hAnsi="OfficinaSansBookC" w:cs="Times New Roman"/>
            <w:color w:val="000000"/>
            <w:sz w:val="28"/>
            <w:szCs w:val="28"/>
            <w:u w:val="single"/>
          </w:rPr>
          <w:t>ветряная оспа</w:t>
        </w:r>
      </w:hyperlink>
      <w:r w:rsidRPr="000825BB">
        <w:rPr>
          <w:rFonts w:ascii="OfficinaSansBookC" w:eastAsia="Times New Roman" w:hAnsi="OfficinaSansBookC" w:cs="Times New Roman"/>
          <w:color w:val="000000"/>
          <w:sz w:val="28"/>
          <w:szCs w:val="28"/>
        </w:rPr>
        <w:t>); </w:t>
      </w:r>
    </w:p>
    <w:p w14:paraId="1019B715" w14:textId="77777777" w:rsidR="0055354D" w:rsidRPr="000825BB" w:rsidRDefault="0055354D" w:rsidP="0055354D">
      <w:pPr>
        <w:numPr>
          <w:ilvl w:val="0"/>
          <w:numId w:val="32"/>
        </w:numPr>
        <w:spacing w:after="0" w:line="240" w:lineRule="auto"/>
        <w:ind w:left="1126"/>
        <w:jc w:val="both"/>
        <w:textAlignment w:val="baseline"/>
        <w:rPr>
          <w:rFonts w:ascii="OfficinaSansBookC" w:eastAsia="Times New Roman" w:hAnsi="OfficinaSansBookC" w:cs="Times New Roman"/>
          <w:color w:val="000000"/>
          <w:sz w:val="28"/>
          <w:szCs w:val="28"/>
        </w:rPr>
      </w:pPr>
      <w:r w:rsidRPr="000825BB">
        <w:rPr>
          <w:rFonts w:ascii="OfficinaSansBookC" w:eastAsia="Times New Roman" w:hAnsi="OfficinaSansBookC" w:cs="Times New Roman"/>
          <w:color w:val="000000"/>
          <w:sz w:val="28"/>
          <w:szCs w:val="28"/>
        </w:rPr>
        <w:t>выявить пространственную локализацию возбудителей (почвы, загрязненные вода и продукты питания, скопление людей, животные-переносчики);</w:t>
      </w:r>
    </w:p>
    <w:p w14:paraId="459153CE" w14:textId="77777777" w:rsidR="0055354D" w:rsidRPr="000825BB" w:rsidRDefault="0055354D" w:rsidP="0055354D">
      <w:pPr>
        <w:numPr>
          <w:ilvl w:val="0"/>
          <w:numId w:val="32"/>
        </w:numPr>
        <w:spacing w:after="0" w:line="240" w:lineRule="auto"/>
        <w:ind w:left="1126"/>
        <w:jc w:val="both"/>
        <w:textAlignment w:val="baseline"/>
        <w:rPr>
          <w:rFonts w:ascii="OfficinaSansBookC" w:eastAsia="Times New Roman" w:hAnsi="OfficinaSansBookC" w:cs="Times New Roman"/>
          <w:color w:val="000000"/>
          <w:sz w:val="28"/>
          <w:szCs w:val="28"/>
        </w:rPr>
      </w:pPr>
      <w:r w:rsidRPr="000825BB">
        <w:rPr>
          <w:rFonts w:ascii="OfficinaSansBookC" w:eastAsia="Times New Roman" w:hAnsi="OfficinaSansBookC" w:cs="Times New Roman"/>
          <w:color w:val="000000"/>
          <w:sz w:val="28"/>
          <w:szCs w:val="28"/>
        </w:rPr>
        <w:t>определить условия для появления заболевания (антисанитарные условия, ослабленный организм)</w:t>
      </w:r>
    </w:p>
    <w:p w14:paraId="7348E1FF" w14:textId="77777777" w:rsidR="00A6214F" w:rsidRPr="000825BB" w:rsidRDefault="00A6214F" w:rsidP="00A6214F">
      <w:pPr>
        <w:spacing w:after="0" w:line="240" w:lineRule="auto"/>
        <w:ind w:left="1126"/>
        <w:jc w:val="both"/>
        <w:textAlignment w:val="baseline"/>
        <w:rPr>
          <w:rFonts w:ascii="OfficinaSansBookC" w:eastAsia="Times New Roman" w:hAnsi="OfficinaSansBookC" w:cs="Times New Roman"/>
          <w:color w:val="000000"/>
          <w:sz w:val="28"/>
          <w:szCs w:val="28"/>
        </w:rPr>
      </w:pPr>
    </w:p>
    <w:p w14:paraId="4E12DD83" w14:textId="77777777" w:rsidR="00CF71F8" w:rsidRPr="000825BB" w:rsidRDefault="00F00882" w:rsidP="00A6214F">
      <w:pPr>
        <w:spacing w:after="0" w:line="240" w:lineRule="auto"/>
        <w:ind w:left="1126"/>
        <w:jc w:val="both"/>
        <w:textAlignment w:val="baseline"/>
        <w:rPr>
          <w:rFonts w:ascii="OfficinaSansBookC" w:eastAsia="Times New Roman" w:hAnsi="OfficinaSansBookC" w:cs="Times New Roman"/>
          <w:color w:val="000000"/>
          <w:sz w:val="28"/>
          <w:szCs w:val="28"/>
        </w:rPr>
      </w:pPr>
      <w:r w:rsidRPr="000825BB">
        <w:rPr>
          <w:rFonts w:ascii="OfficinaSansBookC" w:eastAsia="Times New Roman" w:hAnsi="OfficinaSansBookC" w:cs="Times New Roman"/>
          <w:color w:val="000000"/>
          <w:sz w:val="28"/>
          <w:szCs w:val="28"/>
        </w:rPr>
        <w:t>Д</w:t>
      </w:r>
      <w:r w:rsidR="006370AB" w:rsidRPr="000825BB">
        <w:rPr>
          <w:rFonts w:ascii="OfficinaSansBookC" w:eastAsia="Times New Roman" w:hAnsi="OfficinaSansBookC" w:cs="Times New Roman"/>
          <w:color w:val="000000"/>
          <w:sz w:val="28"/>
          <w:szCs w:val="28"/>
        </w:rPr>
        <w:t xml:space="preserve">ано: </w:t>
      </w:r>
      <w:r w:rsidR="00BA790E" w:rsidRPr="000825BB">
        <w:rPr>
          <w:rFonts w:ascii="OfficinaSansBookC" w:eastAsia="Times New Roman" w:hAnsi="OfficinaSansBookC" w:cs="Times New Roman"/>
          <w:color w:val="000000"/>
          <w:sz w:val="28"/>
          <w:szCs w:val="28"/>
        </w:rPr>
        <w:t xml:space="preserve">В 2020 году ковид-19 </w:t>
      </w:r>
      <w:r w:rsidR="006370AB" w:rsidRPr="000825BB">
        <w:rPr>
          <w:rFonts w:ascii="OfficinaSansBookC" w:eastAsia="Times New Roman" w:hAnsi="OfficinaSansBookC" w:cs="Times New Roman"/>
          <w:color w:val="000000"/>
          <w:sz w:val="28"/>
          <w:szCs w:val="28"/>
        </w:rPr>
        <w:t>заболело 30</w:t>
      </w:r>
      <w:r w:rsidR="00BA790E" w:rsidRPr="000825BB">
        <w:rPr>
          <w:rFonts w:ascii="OfficinaSansBookC" w:eastAsia="Times New Roman" w:hAnsi="OfficinaSansBookC" w:cs="Times New Roman"/>
          <w:color w:val="000000"/>
          <w:sz w:val="28"/>
          <w:szCs w:val="28"/>
        </w:rPr>
        <w:t> </w:t>
      </w:r>
      <w:r w:rsidR="006370AB" w:rsidRPr="000825BB">
        <w:rPr>
          <w:rFonts w:ascii="OfficinaSansBookC" w:eastAsia="Times New Roman" w:hAnsi="OfficinaSansBookC" w:cs="Times New Roman"/>
          <w:color w:val="000000"/>
          <w:sz w:val="28"/>
          <w:szCs w:val="28"/>
        </w:rPr>
        <w:t xml:space="preserve">000 </w:t>
      </w:r>
      <w:r w:rsidR="00BA790E" w:rsidRPr="000825BB">
        <w:rPr>
          <w:rFonts w:ascii="OfficinaSansBookC" w:eastAsia="Times New Roman" w:hAnsi="OfficinaSansBookC" w:cs="Times New Roman"/>
          <w:color w:val="000000"/>
          <w:sz w:val="28"/>
          <w:szCs w:val="28"/>
        </w:rPr>
        <w:t>несовершеннолетних</w:t>
      </w:r>
      <w:r w:rsidR="006370AB" w:rsidRPr="000825BB">
        <w:rPr>
          <w:rFonts w:ascii="OfficinaSansBookC" w:eastAsia="Times New Roman" w:hAnsi="OfficinaSansBookC" w:cs="Times New Roman"/>
          <w:color w:val="000000"/>
          <w:sz w:val="28"/>
          <w:szCs w:val="28"/>
        </w:rPr>
        <w:t xml:space="preserve">, всего заболевших зарегистрировано было 600 000 тысяч человек, численность населения России 145 </w:t>
      </w:r>
      <w:proofErr w:type="spellStart"/>
      <w:proofErr w:type="gramStart"/>
      <w:r w:rsidR="006370AB" w:rsidRPr="000825BB">
        <w:rPr>
          <w:rFonts w:ascii="OfficinaSansBookC" w:eastAsia="Times New Roman" w:hAnsi="OfficinaSansBookC" w:cs="Times New Roman"/>
          <w:color w:val="000000"/>
          <w:sz w:val="28"/>
          <w:szCs w:val="28"/>
        </w:rPr>
        <w:t>млн.чел</w:t>
      </w:r>
      <w:proofErr w:type="spellEnd"/>
      <w:proofErr w:type="gramEnd"/>
      <w:r w:rsidR="00CF71F8" w:rsidRPr="000825BB">
        <w:rPr>
          <w:rFonts w:ascii="OfficinaSansBookC" w:eastAsia="Times New Roman" w:hAnsi="OfficinaSansBookC" w:cs="Times New Roman"/>
          <w:color w:val="000000"/>
          <w:sz w:val="28"/>
          <w:szCs w:val="28"/>
        </w:rPr>
        <w:t>)</w:t>
      </w:r>
    </w:p>
    <w:p w14:paraId="44C8B764" w14:textId="77777777" w:rsidR="00A96783" w:rsidRPr="000825BB" w:rsidRDefault="00CF71F8" w:rsidP="00A6214F">
      <w:pPr>
        <w:spacing w:after="0" w:line="240" w:lineRule="auto"/>
        <w:ind w:left="1126"/>
        <w:jc w:val="both"/>
        <w:textAlignment w:val="baseline"/>
        <w:rPr>
          <w:rFonts w:ascii="OfficinaSansBookC" w:eastAsia="Times New Roman" w:hAnsi="OfficinaSansBookC" w:cs="Times New Roman"/>
          <w:color w:val="000000"/>
          <w:sz w:val="28"/>
          <w:szCs w:val="28"/>
        </w:rPr>
      </w:pPr>
      <w:r w:rsidRPr="000825BB">
        <w:rPr>
          <w:rFonts w:ascii="OfficinaSansBookC" w:eastAsia="Times New Roman" w:hAnsi="OfficinaSansBookC" w:cs="Times New Roman"/>
          <w:color w:val="000000"/>
          <w:sz w:val="28"/>
          <w:szCs w:val="28"/>
        </w:rPr>
        <w:t xml:space="preserve">Требуется: </w:t>
      </w:r>
    </w:p>
    <w:p w14:paraId="63305822" w14:textId="77777777" w:rsidR="00F6702A" w:rsidRPr="000825BB" w:rsidRDefault="00A6214F" w:rsidP="00A96783">
      <w:pPr>
        <w:pStyle w:val="a7"/>
        <w:numPr>
          <w:ilvl w:val="1"/>
          <w:numId w:val="27"/>
        </w:numPr>
        <w:spacing w:after="0" w:line="240" w:lineRule="auto"/>
        <w:jc w:val="both"/>
        <w:textAlignment w:val="baseline"/>
        <w:rPr>
          <w:rFonts w:ascii="OfficinaSansBookC" w:eastAsia="Times New Roman" w:hAnsi="OfficinaSansBookC"/>
          <w:color w:val="000000"/>
          <w:sz w:val="28"/>
          <w:szCs w:val="28"/>
        </w:rPr>
      </w:pPr>
      <w:r w:rsidRPr="000825BB">
        <w:rPr>
          <w:rFonts w:ascii="OfficinaSansBookC" w:eastAsia="Times New Roman" w:hAnsi="OfficinaSansBookC"/>
          <w:color w:val="000000"/>
          <w:sz w:val="28"/>
          <w:szCs w:val="28"/>
        </w:rPr>
        <w:t>Р</w:t>
      </w:r>
      <w:r w:rsidR="004D3CDB" w:rsidRPr="000825BB">
        <w:rPr>
          <w:rFonts w:ascii="OfficinaSansBookC" w:eastAsia="Times New Roman" w:hAnsi="OfficinaSansBookC"/>
          <w:color w:val="000000"/>
          <w:sz w:val="28"/>
          <w:szCs w:val="28"/>
        </w:rPr>
        <w:t>ассчитать по формуле</w:t>
      </w:r>
      <w:r w:rsidRPr="000825BB">
        <w:rPr>
          <w:rFonts w:ascii="OfficinaSansBookC" w:eastAsia="Times New Roman" w:hAnsi="OfficinaSansBookC"/>
          <w:color w:val="000000"/>
          <w:sz w:val="28"/>
          <w:szCs w:val="28"/>
        </w:rPr>
        <w:t xml:space="preserve"> риск забол</w:t>
      </w:r>
      <w:r w:rsidR="00BD6BD7" w:rsidRPr="000825BB">
        <w:rPr>
          <w:rFonts w:ascii="OfficinaSansBookC" w:eastAsia="Times New Roman" w:hAnsi="OfficinaSansBookC"/>
          <w:color w:val="000000"/>
          <w:sz w:val="28"/>
          <w:szCs w:val="28"/>
        </w:rPr>
        <w:t>евани</w:t>
      </w:r>
      <w:r w:rsidR="00C442E5" w:rsidRPr="000825BB">
        <w:rPr>
          <w:rFonts w:ascii="OfficinaSansBookC" w:eastAsia="Times New Roman" w:hAnsi="OfficinaSansBookC"/>
          <w:color w:val="000000"/>
          <w:sz w:val="28"/>
          <w:szCs w:val="28"/>
        </w:rPr>
        <w:t>я</w:t>
      </w:r>
      <w:r w:rsidR="00BD6BD7" w:rsidRPr="000825BB">
        <w:rPr>
          <w:rFonts w:ascii="OfficinaSansBookC" w:eastAsia="Times New Roman" w:hAnsi="OfficinaSansBookC"/>
          <w:color w:val="000000"/>
          <w:sz w:val="28"/>
          <w:szCs w:val="28"/>
        </w:rPr>
        <w:t xml:space="preserve"> </w:t>
      </w:r>
      <w:r w:rsidR="00CF71F8" w:rsidRPr="000825BB">
        <w:rPr>
          <w:rFonts w:ascii="OfficinaSansBookC" w:eastAsia="Times New Roman" w:hAnsi="OfficinaSansBookC"/>
          <w:color w:val="000000"/>
          <w:sz w:val="28"/>
          <w:szCs w:val="28"/>
        </w:rPr>
        <w:t>ковид-19 среди несовершеннолетних</w:t>
      </w:r>
      <w:r w:rsidR="00F00882" w:rsidRPr="000825BB">
        <w:rPr>
          <w:rFonts w:ascii="OfficinaSansBookC" w:eastAsia="Times New Roman" w:hAnsi="OfficinaSansBookC"/>
          <w:color w:val="000000"/>
          <w:sz w:val="28"/>
          <w:szCs w:val="28"/>
        </w:rPr>
        <w:t xml:space="preserve"> в </w:t>
      </w:r>
      <w:r w:rsidR="00C42AD4" w:rsidRPr="000825BB">
        <w:rPr>
          <w:rFonts w:ascii="OfficinaSansBookC" w:eastAsia="Times New Roman" w:hAnsi="OfficinaSansBookC"/>
          <w:color w:val="000000"/>
          <w:sz w:val="28"/>
          <w:szCs w:val="28"/>
        </w:rPr>
        <w:t xml:space="preserve">2020 году. </w:t>
      </w:r>
      <w:r w:rsidR="00A96783" w:rsidRPr="000825BB">
        <w:rPr>
          <w:rFonts w:ascii="OfficinaSansBookC" w:eastAsia="Times New Roman" w:hAnsi="OfficinaSansBookC"/>
          <w:color w:val="000000"/>
          <w:sz w:val="28"/>
          <w:szCs w:val="28"/>
        </w:rPr>
        <w:t xml:space="preserve">2) </w:t>
      </w:r>
      <w:r w:rsidR="001E4792" w:rsidRPr="000825BB">
        <w:rPr>
          <w:rFonts w:ascii="OfficinaSansBookC" w:eastAsia="Times New Roman" w:hAnsi="OfficinaSansBookC"/>
          <w:color w:val="000000"/>
          <w:sz w:val="28"/>
          <w:szCs w:val="28"/>
        </w:rPr>
        <w:t>сделать прогноз</w:t>
      </w:r>
      <w:r w:rsidR="004D42E5" w:rsidRPr="000825BB">
        <w:rPr>
          <w:rFonts w:ascii="OfficinaSansBookC" w:eastAsia="Times New Roman" w:hAnsi="OfficinaSansBookC"/>
          <w:color w:val="000000"/>
          <w:sz w:val="28"/>
          <w:szCs w:val="28"/>
        </w:rPr>
        <w:t xml:space="preserve">, </w:t>
      </w:r>
      <w:r w:rsidR="00F7493A" w:rsidRPr="000825BB">
        <w:rPr>
          <w:rFonts w:ascii="OfficinaSansBookC" w:eastAsia="Times New Roman" w:hAnsi="OfficinaSansBookC"/>
          <w:color w:val="000000"/>
          <w:sz w:val="28"/>
          <w:szCs w:val="28"/>
        </w:rPr>
        <w:t>используя данные в таблице 1</w:t>
      </w:r>
      <w:r w:rsidR="001E4792" w:rsidRPr="000825BB">
        <w:rPr>
          <w:rFonts w:ascii="OfficinaSansBookC" w:eastAsia="Times New Roman" w:hAnsi="OfficinaSansBookC"/>
          <w:color w:val="000000"/>
          <w:sz w:val="28"/>
          <w:szCs w:val="28"/>
        </w:rPr>
        <w:t>.</w:t>
      </w:r>
      <w:r w:rsidR="00F242B9" w:rsidRPr="000825BB">
        <w:rPr>
          <w:rFonts w:ascii="OfficinaSansBookC" w:eastAsia="Times New Roman" w:hAnsi="OfficinaSansBookC"/>
          <w:color w:val="000000"/>
          <w:sz w:val="28"/>
          <w:szCs w:val="28"/>
        </w:rPr>
        <w:t xml:space="preserve"> </w:t>
      </w:r>
    </w:p>
    <w:p w14:paraId="50B20444" w14:textId="77777777" w:rsidR="005D7852" w:rsidRPr="000825BB" w:rsidRDefault="005D7852" w:rsidP="00F7493A">
      <w:pPr>
        <w:pStyle w:val="a7"/>
        <w:spacing w:before="240" w:after="0" w:line="240" w:lineRule="auto"/>
        <w:rPr>
          <w:rFonts w:ascii="OfficinaSansBookC" w:eastAsia="Times New Roman" w:hAnsi="OfficinaSansBookC"/>
          <w:color w:val="000000"/>
          <w:sz w:val="28"/>
          <w:szCs w:val="28"/>
        </w:rPr>
      </w:pPr>
    </w:p>
    <w:p w14:paraId="585A7E77" w14:textId="77777777" w:rsidR="00E21684" w:rsidRPr="000825BB" w:rsidRDefault="00E21684" w:rsidP="005D7852">
      <w:pPr>
        <w:spacing w:after="0" w:line="240" w:lineRule="auto"/>
        <w:ind w:left="766" w:right="57" w:hanging="709"/>
        <w:rPr>
          <w:rFonts w:ascii="OfficinaSansBookC" w:eastAsia="Times New Roman" w:hAnsi="OfficinaSansBookC" w:cs="Times New Roman"/>
          <w:sz w:val="28"/>
          <w:szCs w:val="28"/>
        </w:rPr>
      </w:pPr>
      <w:r w:rsidRPr="000825BB">
        <w:rPr>
          <w:rFonts w:ascii="OfficinaSansBookC" w:eastAsia="Times New Roman" w:hAnsi="OfficinaSansBookC" w:cs="Times New Roman"/>
          <w:color w:val="000000"/>
          <w:sz w:val="28"/>
          <w:szCs w:val="28"/>
        </w:rPr>
        <w:t>Таблица 1 – Классификация опасных событий по частоте (вероятности) их возникновения (Р)</w:t>
      </w:r>
    </w:p>
    <w:p w14:paraId="22B28C4D" w14:textId="77777777" w:rsidR="005D7852" w:rsidRPr="000825BB" w:rsidRDefault="005D7852" w:rsidP="005D7852">
      <w:pPr>
        <w:spacing w:after="0" w:line="240" w:lineRule="auto"/>
        <w:ind w:left="766" w:right="57" w:hanging="709"/>
        <w:rPr>
          <w:rFonts w:ascii="OfficinaSansBookC" w:hAnsi="OfficinaSansBookC"/>
          <w:sz w:val="28"/>
          <w:szCs w:val="28"/>
        </w:rPr>
      </w:pPr>
    </w:p>
    <w:p w14:paraId="36BD1D1F" w14:textId="77777777" w:rsidR="00E21684" w:rsidRPr="000825BB" w:rsidRDefault="002C5465" w:rsidP="003B3F2E">
      <w:pPr>
        <w:spacing w:after="200" w:line="276" w:lineRule="auto"/>
        <w:jc w:val="center"/>
        <w:rPr>
          <w:rFonts w:ascii="OfficinaSansBookC" w:hAnsi="OfficinaSansBookC"/>
          <w:sz w:val="28"/>
          <w:szCs w:val="28"/>
        </w:rPr>
      </w:pPr>
      <w:r w:rsidRPr="000825BB">
        <w:rPr>
          <w:rFonts w:ascii="OfficinaSansBookC" w:hAnsi="OfficinaSansBookC"/>
          <w:noProof/>
          <w:sz w:val="28"/>
          <w:szCs w:val="28"/>
        </w:rPr>
        <w:drawing>
          <wp:inline distT="0" distB="0" distL="0" distR="0" wp14:anchorId="58273FF7" wp14:editId="27EF5236">
            <wp:extent cx="5700045" cy="2743200"/>
            <wp:effectExtent l="0" t="0" r="0" b="0"/>
            <wp:docPr id="8" name="image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1.png"/>
                    <pic:cNvPicPr>
                      <a:picLocks noChangeAspect="1" noChangeArrowheads="1"/>
                    </pic:cNvPicPr>
                  </pic:nvPicPr>
                  <pic:blipFill>
                    <a:blip r:embed="rId49">
                      <a:extLst>
                        <a:ext uri="{28A0092B-C50C-407E-A947-70E740481C1C}">
                          <a14:useLocalDpi xmlns:a14="http://schemas.microsoft.com/office/drawing/2010/main" val="0"/>
                        </a:ext>
                      </a:extLst>
                    </a:blip>
                    <a:srcRect t="29247" r="1228"/>
                    <a:stretch>
                      <a:fillRect/>
                    </a:stretch>
                  </pic:blipFill>
                  <pic:spPr bwMode="auto">
                    <a:xfrm>
                      <a:off x="0" y="0"/>
                      <a:ext cx="5705669" cy="2745907"/>
                    </a:xfrm>
                    <a:prstGeom prst="rect">
                      <a:avLst/>
                    </a:prstGeom>
                    <a:noFill/>
                    <a:ln>
                      <a:noFill/>
                    </a:ln>
                  </pic:spPr>
                </pic:pic>
              </a:graphicData>
            </a:graphic>
          </wp:inline>
        </w:drawing>
      </w:r>
    </w:p>
    <w:p w14:paraId="5CC55D46" w14:textId="5C49EB6E" w:rsidR="002603B3" w:rsidRPr="000825BB" w:rsidRDefault="002603B3">
      <w:pPr>
        <w:spacing w:after="0" w:line="276" w:lineRule="auto"/>
        <w:rPr>
          <w:rFonts w:ascii="OfficinaSansBookC" w:eastAsia="Times New Roman" w:hAnsi="OfficinaSansBookC" w:cs="Times New Roman"/>
          <w:color w:val="000000"/>
          <w:sz w:val="28"/>
          <w:szCs w:val="28"/>
        </w:rPr>
      </w:pPr>
    </w:p>
    <w:p w14:paraId="1A983E3E" w14:textId="77777777" w:rsidR="002603B3" w:rsidRPr="000825BB" w:rsidRDefault="002603B3">
      <w:pPr>
        <w:spacing w:after="200" w:line="276" w:lineRule="auto"/>
        <w:rPr>
          <w:rFonts w:ascii="OfficinaSansBookC" w:hAnsi="OfficinaSansBookC"/>
          <w:sz w:val="28"/>
          <w:szCs w:val="28"/>
        </w:rPr>
      </w:pPr>
    </w:p>
    <w:p w14:paraId="5D989502" w14:textId="41B1C7EC" w:rsidR="00065652" w:rsidRPr="000825BB" w:rsidRDefault="00065652" w:rsidP="00B133FE">
      <w:pPr>
        <w:jc w:val="center"/>
        <w:rPr>
          <w:rFonts w:ascii="OfficinaSansBookC" w:hAnsi="OfficinaSansBookC"/>
          <w:b/>
          <w:bCs/>
          <w:sz w:val="28"/>
          <w:szCs w:val="28"/>
        </w:rPr>
      </w:pPr>
      <w:bookmarkStart w:id="13" w:name="_Toc115790351"/>
      <w:r w:rsidRPr="000825BB">
        <w:rPr>
          <w:rFonts w:ascii="OfficinaSansBookC" w:hAnsi="OfficinaSansBookC"/>
          <w:b/>
          <w:bCs/>
          <w:sz w:val="28"/>
          <w:szCs w:val="28"/>
        </w:rPr>
        <w:lastRenderedPageBreak/>
        <w:t>Тема 4.1 История создания Вооружённых Сил России</w:t>
      </w:r>
      <w:bookmarkEnd w:id="13"/>
    </w:p>
    <w:p w14:paraId="41994851" w14:textId="77777777" w:rsidR="00065652" w:rsidRPr="000825BB" w:rsidRDefault="00065652" w:rsidP="00065652">
      <w:pPr>
        <w:spacing w:after="0" w:line="240" w:lineRule="auto"/>
        <w:ind w:left="57" w:right="57"/>
        <w:rPr>
          <w:rFonts w:ascii="OfficinaSansBookC" w:hAnsi="OfficinaSansBookC"/>
          <w:sz w:val="28"/>
          <w:szCs w:val="28"/>
        </w:rPr>
      </w:pPr>
      <w:r w:rsidRPr="000825BB">
        <w:rPr>
          <w:rFonts w:ascii="OfficinaSansBookC" w:hAnsi="OfficinaSansBookC"/>
          <w:sz w:val="28"/>
          <w:szCs w:val="28"/>
        </w:rPr>
        <w:t xml:space="preserve">Планируемые </w:t>
      </w:r>
      <w:r w:rsidR="00930681" w:rsidRPr="000825BB">
        <w:rPr>
          <w:rFonts w:ascii="OfficinaSansBookC" w:hAnsi="OfficinaSansBookC"/>
          <w:sz w:val="28"/>
          <w:szCs w:val="28"/>
        </w:rPr>
        <w:t xml:space="preserve">образовательные результаты: ПР5; </w:t>
      </w:r>
      <w:r w:rsidR="00564BD4" w:rsidRPr="000825BB">
        <w:rPr>
          <w:rFonts w:ascii="OfficinaSansBookC" w:hAnsi="OfficinaSansBookC"/>
          <w:sz w:val="28"/>
          <w:szCs w:val="28"/>
        </w:rPr>
        <w:t>ПР9; ПР10; ПР12</w:t>
      </w:r>
    </w:p>
    <w:p w14:paraId="3078160E" w14:textId="77777777" w:rsidR="00065652" w:rsidRPr="000825BB" w:rsidRDefault="00065652" w:rsidP="00065652">
      <w:pPr>
        <w:spacing w:after="0" w:line="240" w:lineRule="auto"/>
        <w:ind w:left="57" w:right="57" w:firstLine="720"/>
        <w:jc w:val="both"/>
        <w:rPr>
          <w:rFonts w:ascii="OfficinaSansBookC" w:hAnsi="OfficinaSansBookC"/>
          <w:b/>
          <w:sz w:val="28"/>
          <w:szCs w:val="28"/>
        </w:rPr>
      </w:pPr>
      <w:r w:rsidRPr="000825BB">
        <w:rPr>
          <w:rFonts w:ascii="OfficinaSansBookC" w:hAnsi="OfficinaSansBookC"/>
          <w:b/>
          <w:sz w:val="28"/>
          <w:szCs w:val="28"/>
        </w:rPr>
        <w:t xml:space="preserve">ОК 06 </w:t>
      </w:r>
    </w:p>
    <w:p w14:paraId="09F2EDA2" w14:textId="77777777" w:rsidR="00065652" w:rsidRPr="000825BB" w:rsidRDefault="00065652" w:rsidP="00065652">
      <w:pPr>
        <w:spacing w:after="0" w:line="240" w:lineRule="auto"/>
        <w:ind w:left="57" w:right="57" w:firstLine="720"/>
        <w:jc w:val="both"/>
        <w:rPr>
          <w:rFonts w:ascii="OfficinaSansBookC" w:hAnsi="OfficinaSansBookC"/>
          <w:sz w:val="28"/>
          <w:szCs w:val="28"/>
        </w:rPr>
      </w:pPr>
      <w:r w:rsidRPr="000825BB">
        <w:rPr>
          <w:rFonts w:ascii="OfficinaSansBookC" w:hAnsi="OfficinaSansBookC"/>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7930B76" w14:textId="77777777" w:rsidR="00065652" w:rsidRPr="000825BB" w:rsidRDefault="00065652" w:rsidP="00065652">
      <w:pPr>
        <w:spacing w:after="0" w:line="240" w:lineRule="auto"/>
        <w:ind w:left="57" w:right="57" w:firstLine="720"/>
        <w:jc w:val="both"/>
        <w:rPr>
          <w:rFonts w:ascii="OfficinaSansBookC" w:hAnsi="OfficinaSansBookC"/>
          <w:sz w:val="28"/>
          <w:szCs w:val="28"/>
        </w:rPr>
      </w:pPr>
      <w:r w:rsidRPr="000825BB">
        <w:rPr>
          <w:rFonts w:ascii="OfficinaSansBookC" w:hAnsi="OfficinaSansBookC"/>
          <w:b/>
          <w:sz w:val="28"/>
          <w:szCs w:val="28"/>
        </w:rPr>
        <w:t>ОК 08</w:t>
      </w:r>
      <w:r w:rsidRPr="000825BB">
        <w:rPr>
          <w:rFonts w:ascii="OfficinaSansBookC" w:hAnsi="OfficinaSansBookC"/>
          <w:sz w:val="28"/>
          <w:szCs w:val="28"/>
        </w:rPr>
        <w:t xml:space="preserve"> </w:t>
      </w:r>
    </w:p>
    <w:p w14:paraId="6F2B7CC4" w14:textId="77777777" w:rsidR="00065652" w:rsidRPr="000825BB" w:rsidRDefault="00065652" w:rsidP="00065652">
      <w:pPr>
        <w:spacing w:after="0" w:line="240" w:lineRule="auto"/>
        <w:rPr>
          <w:rFonts w:ascii="OfficinaSansBookC" w:hAnsi="OfficinaSansBookC"/>
          <w:sz w:val="28"/>
          <w:szCs w:val="28"/>
        </w:rPr>
      </w:pPr>
      <w:r w:rsidRPr="000825BB">
        <w:rPr>
          <w:rFonts w:ascii="OfficinaSansBookC" w:hAnsi="OfficinaSansBookC"/>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725E4F4E" w14:textId="77777777" w:rsidR="001B6D64" w:rsidRPr="000825BB" w:rsidRDefault="00714BFF" w:rsidP="00065652">
      <w:pPr>
        <w:spacing w:after="0" w:line="240" w:lineRule="auto"/>
        <w:ind w:firstLine="720"/>
        <w:rPr>
          <w:rFonts w:ascii="OfficinaSansBookC" w:eastAsia="Times New Roman" w:hAnsi="OfficinaSansBookC" w:cs="Times New Roman"/>
          <w:color w:val="000000"/>
          <w:sz w:val="28"/>
          <w:szCs w:val="28"/>
        </w:rPr>
      </w:pPr>
      <w:r w:rsidRPr="000825BB">
        <w:rPr>
          <w:rFonts w:ascii="OfficinaSansBookC" w:eastAsia="Times New Roman" w:hAnsi="OfficinaSansBookC" w:cs="Times New Roman"/>
          <w:b/>
          <w:bCs/>
          <w:color w:val="000000"/>
          <w:sz w:val="28"/>
          <w:szCs w:val="28"/>
        </w:rPr>
        <w:t>Цел</w:t>
      </w:r>
      <w:r w:rsidR="00ED5052" w:rsidRPr="000825BB">
        <w:rPr>
          <w:rFonts w:ascii="OfficinaSansBookC" w:eastAsia="Times New Roman" w:hAnsi="OfficinaSansBookC" w:cs="Times New Roman"/>
          <w:b/>
          <w:bCs/>
          <w:color w:val="000000"/>
          <w:sz w:val="28"/>
          <w:szCs w:val="28"/>
        </w:rPr>
        <w:t>ь</w:t>
      </w:r>
      <w:r w:rsidRPr="000825BB">
        <w:rPr>
          <w:rFonts w:ascii="OfficinaSansBookC" w:eastAsia="Times New Roman" w:hAnsi="OfficinaSansBookC" w:cs="Times New Roman"/>
          <w:color w:val="000000"/>
          <w:sz w:val="28"/>
          <w:szCs w:val="28"/>
        </w:rPr>
        <w:t>: </w:t>
      </w:r>
      <w:r w:rsidR="001B6D64" w:rsidRPr="000825BB">
        <w:rPr>
          <w:rFonts w:ascii="OfficinaSansBookC" w:eastAsia="Times New Roman" w:hAnsi="OfficinaSansBookC" w:cs="Times New Roman"/>
          <w:color w:val="000000"/>
          <w:sz w:val="28"/>
          <w:szCs w:val="28"/>
        </w:rPr>
        <w:t xml:space="preserve">освоение </w:t>
      </w:r>
      <w:r w:rsidR="005F368C" w:rsidRPr="000825BB">
        <w:rPr>
          <w:rFonts w:ascii="OfficinaSansBookC" w:eastAsia="Times New Roman" w:hAnsi="OfficinaSansBookC" w:cs="Times New Roman"/>
          <w:color w:val="000000"/>
          <w:sz w:val="28"/>
          <w:szCs w:val="28"/>
        </w:rPr>
        <w:t xml:space="preserve">знаний об основных этапах </w:t>
      </w:r>
      <w:r w:rsidRPr="000825BB">
        <w:rPr>
          <w:rFonts w:ascii="OfficinaSansBookC" w:eastAsia="Times New Roman" w:hAnsi="OfficinaSansBookC" w:cs="Times New Roman"/>
          <w:color w:val="000000"/>
          <w:sz w:val="28"/>
          <w:szCs w:val="28"/>
        </w:rPr>
        <w:t>истории создания Вооружённых Сил России. </w:t>
      </w:r>
    </w:p>
    <w:p w14:paraId="271556F4" w14:textId="65819A10" w:rsidR="00714BFF" w:rsidRPr="000825BB" w:rsidRDefault="00714BFF" w:rsidP="0031556F">
      <w:pPr>
        <w:spacing w:after="0" w:line="240" w:lineRule="auto"/>
        <w:ind w:left="720"/>
        <w:jc w:val="both"/>
        <w:rPr>
          <w:rFonts w:ascii="OfficinaSansBookC" w:eastAsia="Times New Roman" w:hAnsi="OfficinaSansBookC" w:cs="Times New Roman"/>
          <w:color w:val="000000"/>
          <w:sz w:val="28"/>
          <w:szCs w:val="28"/>
        </w:rPr>
      </w:pPr>
      <w:r w:rsidRPr="000825BB">
        <w:rPr>
          <w:rFonts w:ascii="OfficinaSansBookC" w:eastAsia="Times New Roman" w:hAnsi="OfficinaSansBookC" w:cs="Times New Roman"/>
          <w:color w:val="000000"/>
          <w:sz w:val="28"/>
          <w:szCs w:val="28"/>
        </w:rPr>
        <w:t>I</w:t>
      </w:r>
      <w:r w:rsidR="0031556F" w:rsidRPr="000825BB">
        <w:rPr>
          <w:rFonts w:ascii="OfficinaSansBookC" w:eastAsia="Times New Roman" w:hAnsi="OfficinaSansBookC" w:cs="Times New Roman"/>
          <w:color w:val="000000"/>
          <w:sz w:val="28"/>
          <w:szCs w:val="28"/>
        </w:rPr>
        <w:t xml:space="preserve">. </w:t>
      </w:r>
      <w:r w:rsidRPr="000825BB">
        <w:rPr>
          <w:rFonts w:ascii="OfficinaSansBookC" w:eastAsia="Times New Roman" w:hAnsi="OfficinaSansBookC" w:cs="Times New Roman"/>
          <w:color w:val="000000"/>
          <w:sz w:val="28"/>
          <w:szCs w:val="28"/>
        </w:rPr>
        <w:t xml:space="preserve"> Вводная часть </w:t>
      </w:r>
    </w:p>
    <w:p w14:paraId="78B58C9A" w14:textId="77777777" w:rsidR="00714BFF" w:rsidRPr="000825BB" w:rsidRDefault="00714BFF" w:rsidP="0031556F">
      <w:pPr>
        <w:spacing w:line="240" w:lineRule="auto"/>
        <w:ind w:left="360"/>
        <w:jc w:val="both"/>
        <w:rPr>
          <w:rFonts w:ascii="OfficinaSansBookC" w:eastAsia="Times New Roman" w:hAnsi="OfficinaSansBookC" w:cs="Times New Roman"/>
          <w:sz w:val="28"/>
          <w:szCs w:val="28"/>
        </w:rPr>
      </w:pPr>
      <w:r w:rsidRPr="000825BB">
        <w:rPr>
          <w:rFonts w:ascii="OfficinaSansBookC" w:eastAsia="Times New Roman" w:hAnsi="OfficinaSansBookC" w:cs="Times New Roman"/>
          <w:color w:val="000000"/>
          <w:sz w:val="28"/>
          <w:szCs w:val="28"/>
        </w:rPr>
        <w:t xml:space="preserve">Сообщение учителем темы и цели урока. Данная тема актуальна и важна для вас по ряду причин: - во-первых, в связи с ситуацией в мире, </w:t>
      </w:r>
      <w:r w:rsidR="009F4C1E" w:rsidRPr="000825BB">
        <w:rPr>
          <w:rFonts w:ascii="OfficinaSansBookC" w:eastAsia="Times New Roman" w:hAnsi="OfficinaSansBookC" w:cs="Times New Roman"/>
          <w:color w:val="000000"/>
          <w:sz w:val="28"/>
          <w:szCs w:val="28"/>
        </w:rPr>
        <w:t>во-вторых,</w:t>
      </w:r>
      <w:r w:rsidRPr="000825BB">
        <w:rPr>
          <w:rFonts w:ascii="OfficinaSansBookC" w:eastAsia="Times New Roman" w:hAnsi="OfficinaSansBookC" w:cs="Times New Roman"/>
          <w:color w:val="000000"/>
          <w:sz w:val="28"/>
          <w:szCs w:val="28"/>
        </w:rPr>
        <w:t xml:space="preserve"> в связи с продолжающейся на современном этапе реформой ВС России; - в-третьих, потому что в будущем многим из вас предстоит служба в армии, либо в правоохранительных органах;</w:t>
      </w:r>
    </w:p>
    <w:p w14:paraId="67DFF876" w14:textId="3CEC6189" w:rsidR="00714BFF" w:rsidRPr="000825BB" w:rsidRDefault="00714BFF" w:rsidP="003B3F2E">
      <w:pPr>
        <w:numPr>
          <w:ilvl w:val="0"/>
          <w:numId w:val="15"/>
        </w:numPr>
        <w:spacing w:after="0" w:line="240" w:lineRule="auto"/>
        <w:ind w:left="993" w:hanging="142"/>
        <w:jc w:val="both"/>
        <w:rPr>
          <w:rFonts w:ascii="OfficinaSansBookC" w:eastAsia="Times New Roman" w:hAnsi="OfficinaSansBookC" w:cs="Times New Roman"/>
          <w:color w:val="000000"/>
          <w:sz w:val="28"/>
          <w:szCs w:val="28"/>
        </w:rPr>
      </w:pPr>
      <w:r w:rsidRPr="000825BB">
        <w:rPr>
          <w:rFonts w:ascii="OfficinaSansBookC" w:eastAsia="Times New Roman" w:hAnsi="OfficinaSansBookC" w:cs="Times New Roman"/>
          <w:color w:val="000000"/>
          <w:sz w:val="28"/>
          <w:szCs w:val="28"/>
        </w:rPr>
        <w:t>Основная часть. Изучаемые вопросы</w:t>
      </w:r>
    </w:p>
    <w:p w14:paraId="164BC546" w14:textId="77777777" w:rsidR="00714BFF" w:rsidRPr="000825BB" w:rsidRDefault="00714BFF" w:rsidP="0031556F">
      <w:pPr>
        <w:pBdr>
          <w:top w:val="nil"/>
          <w:left w:val="nil"/>
          <w:bottom w:val="nil"/>
          <w:right w:val="nil"/>
          <w:between w:val="nil"/>
        </w:pBdr>
        <w:spacing w:after="0" w:line="240" w:lineRule="auto"/>
        <w:ind w:left="720"/>
        <w:jc w:val="both"/>
        <w:rPr>
          <w:rFonts w:ascii="OfficinaSansBookC" w:eastAsia="Times New Roman" w:hAnsi="OfficinaSansBookC" w:cs="Times New Roman"/>
          <w:color w:val="000000"/>
          <w:sz w:val="28"/>
          <w:szCs w:val="28"/>
        </w:rPr>
      </w:pPr>
      <w:r w:rsidRPr="000825BB">
        <w:rPr>
          <w:rFonts w:ascii="OfficinaSansBookC" w:eastAsia="Times New Roman" w:hAnsi="OfficinaSansBookC" w:cs="Times New Roman"/>
          <w:color w:val="000000"/>
          <w:sz w:val="28"/>
          <w:szCs w:val="28"/>
        </w:rPr>
        <w:t>1. Организация ВС. Российского государства с IX по XVI век Военная реформа Ивана IV в середине XVI века. </w:t>
      </w:r>
    </w:p>
    <w:p w14:paraId="73DBD250" w14:textId="77777777" w:rsidR="00714BFF" w:rsidRPr="000825BB" w:rsidRDefault="00714BFF" w:rsidP="0031556F">
      <w:pPr>
        <w:pBdr>
          <w:top w:val="nil"/>
          <w:left w:val="nil"/>
          <w:bottom w:val="nil"/>
          <w:right w:val="nil"/>
          <w:between w:val="nil"/>
        </w:pBdr>
        <w:spacing w:after="0" w:line="240" w:lineRule="auto"/>
        <w:ind w:left="720"/>
        <w:jc w:val="both"/>
        <w:rPr>
          <w:rFonts w:ascii="OfficinaSansBookC" w:eastAsia="Times New Roman" w:hAnsi="OfficinaSansBookC" w:cs="Times New Roman"/>
          <w:color w:val="000000"/>
          <w:sz w:val="28"/>
          <w:szCs w:val="28"/>
        </w:rPr>
      </w:pPr>
      <w:r w:rsidRPr="000825BB">
        <w:rPr>
          <w:rFonts w:ascii="OfficinaSansBookC" w:eastAsia="Times New Roman" w:hAnsi="OfficinaSansBookC" w:cs="Times New Roman"/>
          <w:color w:val="000000"/>
          <w:sz w:val="28"/>
          <w:szCs w:val="28"/>
        </w:rPr>
        <w:t>2. Военная реформа Петра I, создание регулярной армии, её особенности. </w:t>
      </w:r>
    </w:p>
    <w:p w14:paraId="532036A1" w14:textId="77777777" w:rsidR="00714BFF" w:rsidRPr="000825BB" w:rsidRDefault="00714BFF" w:rsidP="0031556F">
      <w:pPr>
        <w:pBdr>
          <w:top w:val="nil"/>
          <w:left w:val="nil"/>
          <w:bottom w:val="nil"/>
          <w:right w:val="nil"/>
          <w:between w:val="nil"/>
        </w:pBdr>
        <w:spacing w:after="0" w:line="240" w:lineRule="auto"/>
        <w:ind w:left="720"/>
        <w:jc w:val="both"/>
        <w:rPr>
          <w:rFonts w:ascii="OfficinaSansBookC" w:eastAsia="Times New Roman" w:hAnsi="OfficinaSansBookC" w:cs="Times New Roman"/>
          <w:color w:val="000000"/>
          <w:sz w:val="28"/>
          <w:szCs w:val="28"/>
        </w:rPr>
      </w:pPr>
      <w:r w:rsidRPr="000825BB">
        <w:rPr>
          <w:rFonts w:ascii="OfficinaSansBookC" w:eastAsia="Times New Roman" w:hAnsi="OfficinaSansBookC" w:cs="Times New Roman"/>
          <w:color w:val="000000"/>
          <w:sz w:val="28"/>
          <w:szCs w:val="28"/>
        </w:rPr>
        <w:t>3. Военная реформа в России во второй половине XIX века, создание массовой армии. </w:t>
      </w:r>
    </w:p>
    <w:p w14:paraId="15DCAA2A" w14:textId="77777777" w:rsidR="00714BFF" w:rsidRPr="000825BB" w:rsidRDefault="00714BFF" w:rsidP="0031556F">
      <w:pPr>
        <w:pBdr>
          <w:top w:val="nil"/>
          <w:left w:val="nil"/>
          <w:bottom w:val="nil"/>
          <w:right w:val="nil"/>
          <w:between w:val="nil"/>
        </w:pBdr>
        <w:spacing w:after="0" w:line="240" w:lineRule="auto"/>
        <w:ind w:left="720"/>
        <w:jc w:val="both"/>
        <w:rPr>
          <w:rFonts w:ascii="OfficinaSansBookC" w:eastAsia="Times New Roman" w:hAnsi="OfficinaSansBookC" w:cs="Times New Roman"/>
          <w:color w:val="000000"/>
          <w:sz w:val="28"/>
          <w:szCs w:val="28"/>
        </w:rPr>
      </w:pPr>
      <w:r w:rsidRPr="000825BB">
        <w:rPr>
          <w:rFonts w:ascii="OfficinaSansBookC" w:eastAsia="Times New Roman" w:hAnsi="OfficinaSansBookC" w:cs="Times New Roman"/>
          <w:color w:val="000000"/>
          <w:sz w:val="28"/>
          <w:szCs w:val="28"/>
        </w:rPr>
        <w:t>4. ВС РФ на современном этапе.</w:t>
      </w:r>
    </w:p>
    <w:p w14:paraId="4D78C168" w14:textId="77777777" w:rsidR="00714BFF" w:rsidRPr="000825BB" w:rsidRDefault="00714BFF" w:rsidP="00714BFF">
      <w:pPr>
        <w:spacing w:after="0" w:line="240" w:lineRule="auto"/>
        <w:ind w:left="720"/>
        <w:rPr>
          <w:rFonts w:ascii="OfficinaSansBookC" w:eastAsia="Times New Roman" w:hAnsi="OfficinaSansBookC" w:cs="Times New Roman"/>
          <w:color w:val="000000"/>
          <w:sz w:val="28"/>
          <w:szCs w:val="28"/>
        </w:rPr>
      </w:pPr>
    </w:p>
    <w:p w14:paraId="2CA09CCE" w14:textId="77777777" w:rsidR="00714BFF" w:rsidRPr="000825BB" w:rsidRDefault="00714BFF" w:rsidP="00714BFF">
      <w:pPr>
        <w:spacing w:after="0" w:line="240" w:lineRule="auto"/>
        <w:rPr>
          <w:rFonts w:ascii="OfficinaSansBookC" w:eastAsia="Times New Roman" w:hAnsi="OfficinaSansBookC" w:cs="Times New Roman"/>
          <w:sz w:val="28"/>
          <w:szCs w:val="28"/>
        </w:rPr>
      </w:pPr>
      <w:r w:rsidRPr="000825BB">
        <w:rPr>
          <w:rFonts w:ascii="OfficinaSansBookC" w:eastAsia="Times New Roman" w:hAnsi="OfficinaSansBookC" w:cs="Times New Roman"/>
          <w:color w:val="000000"/>
          <w:sz w:val="28"/>
          <w:szCs w:val="28"/>
        </w:rPr>
        <w:t>Опорная схема урока</w:t>
      </w:r>
    </w:p>
    <w:p w14:paraId="28AC6580" w14:textId="77777777" w:rsidR="00714BFF" w:rsidRPr="000825BB" w:rsidRDefault="002C5465" w:rsidP="00714BFF">
      <w:pPr>
        <w:rPr>
          <w:rFonts w:ascii="OfficinaSansBookC" w:hAnsi="OfficinaSansBookC"/>
          <w:sz w:val="28"/>
          <w:szCs w:val="28"/>
        </w:rPr>
      </w:pPr>
      <w:r w:rsidRPr="000825BB">
        <w:rPr>
          <w:rFonts w:ascii="OfficinaSansBookC" w:hAnsi="OfficinaSansBookC"/>
          <w:noProof/>
          <w:color w:val="000000"/>
          <w:sz w:val="28"/>
          <w:szCs w:val="28"/>
        </w:rPr>
        <w:drawing>
          <wp:inline distT="0" distB="0" distL="0" distR="0" wp14:anchorId="16051FD5" wp14:editId="48FB32C9">
            <wp:extent cx="6044565" cy="1455937"/>
            <wp:effectExtent l="0" t="0" r="0" b="0"/>
            <wp:docPr id="9" name="image5.gif" descr="https://www.uchmet.ru/upload/uchmet.ru/library/materials/result/464/139464/89680/89680.doc_html_a2f7f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gif" descr="https://www.uchmet.ru/upload/uchmet.ru/library/materials/result/464/139464/89680/89680.doc_html_a2f7f47.gif"/>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6063507" cy="1460500"/>
                    </a:xfrm>
                    <a:prstGeom prst="rect">
                      <a:avLst/>
                    </a:prstGeom>
                    <a:noFill/>
                    <a:ln>
                      <a:noFill/>
                    </a:ln>
                  </pic:spPr>
                </pic:pic>
              </a:graphicData>
            </a:graphic>
          </wp:inline>
        </w:drawing>
      </w:r>
    </w:p>
    <w:p w14:paraId="78BEB118" w14:textId="77777777" w:rsidR="00714BFF" w:rsidRPr="000825BB" w:rsidRDefault="00714BFF" w:rsidP="00714BFF">
      <w:pPr>
        <w:spacing w:after="0" w:line="240" w:lineRule="auto"/>
        <w:rPr>
          <w:rFonts w:ascii="OfficinaSansBookC" w:eastAsia="Times New Roman" w:hAnsi="OfficinaSansBookC" w:cs="Times New Roman"/>
          <w:sz w:val="28"/>
          <w:szCs w:val="28"/>
        </w:rPr>
      </w:pPr>
      <w:r w:rsidRPr="000825BB">
        <w:rPr>
          <w:rFonts w:ascii="OfficinaSansBookC" w:eastAsia="Times New Roman" w:hAnsi="OfficinaSansBookC" w:cs="Times New Roman"/>
          <w:color w:val="000000"/>
          <w:sz w:val="28"/>
          <w:szCs w:val="28"/>
        </w:rPr>
        <w:t>Этапы развития ВС России.</w:t>
      </w:r>
    </w:p>
    <w:tbl>
      <w:tblPr>
        <w:tblW w:w="9571" w:type="dxa"/>
        <w:tblLayout w:type="fixed"/>
        <w:tblLook w:val="0400" w:firstRow="0" w:lastRow="0" w:firstColumn="0" w:lastColumn="0" w:noHBand="0" w:noVBand="1"/>
      </w:tblPr>
      <w:tblGrid>
        <w:gridCol w:w="2033"/>
        <w:gridCol w:w="2921"/>
        <w:gridCol w:w="1534"/>
        <w:gridCol w:w="3083"/>
      </w:tblGrid>
      <w:tr w:rsidR="00714BFF" w:rsidRPr="000825BB" w14:paraId="285240C1" w14:textId="77777777" w:rsidTr="00B77EA3">
        <w:trPr>
          <w:trHeight w:val="567"/>
        </w:trPr>
        <w:tc>
          <w:tcPr>
            <w:tcW w:w="2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9CDE81" w14:textId="77777777" w:rsidR="00714BFF" w:rsidRPr="000825BB" w:rsidRDefault="00714BFF" w:rsidP="00714BFF">
            <w:pPr>
              <w:spacing w:after="0" w:line="240" w:lineRule="auto"/>
              <w:jc w:val="center"/>
              <w:rPr>
                <w:rFonts w:ascii="OfficinaSansBookC" w:eastAsia="Times New Roman" w:hAnsi="OfficinaSansBookC" w:cs="Times New Roman"/>
                <w:sz w:val="28"/>
                <w:szCs w:val="28"/>
              </w:rPr>
            </w:pPr>
            <w:r w:rsidRPr="000825BB">
              <w:rPr>
                <w:rFonts w:ascii="OfficinaSansBookC" w:eastAsia="Times New Roman" w:hAnsi="OfficinaSansBookC" w:cs="Times New Roman"/>
                <w:color w:val="000000"/>
                <w:sz w:val="28"/>
                <w:szCs w:val="28"/>
              </w:rPr>
              <w:t>Период</w:t>
            </w:r>
          </w:p>
        </w:tc>
        <w:tc>
          <w:tcPr>
            <w:tcW w:w="29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10CD37" w14:textId="77777777" w:rsidR="00714BFF" w:rsidRPr="000825BB" w:rsidRDefault="00714BFF" w:rsidP="00714BFF">
            <w:pPr>
              <w:spacing w:after="0" w:line="240" w:lineRule="auto"/>
              <w:jc w:val="center"/>
              <w:rPr>
                <w:rFonts w:ascii="OfficinaSansBookC" w:eastAsia="Times New Roman" w:hAnsi="OfficinaSansBookC" w:cs="Times New Roman"/>
                <w:sz w:val="28"/>
                <w:szCs w:val="28"/>
              </w:rPr>
            </w:pPr>
            <w:r w:rsidRPr="000825BB">
              <w:rPr>
                <w:rFonts w:ascii="OfficinaSansBookC" w:eastAsia="Times New Roman" w:hAnsi="OfficinaSansBookC" w:cs="Times New Roman"/>
                <w:color w:val="000000"/>
                <w:sz w:val="28"/>
                <w:szCs w:val="28"/>
              </w:rPr>
              <w:t>Способ комплектования</w:t>
            </w:r>
          </w:p>
          <w:p w14:paraId="1E9D5BFF" w14:textId="77777777" w:rsidR="00714BFF" w:rsidRPr="000825BB" w:rsidRDefault="00714BFF" w:rsidP="00714BFF">
            <w:pPr>
              <w:spacing w:after="0" w:line="240" w:lineRule="auto"/>
              <w:jc w:val="center"/>
              <w:rPr>
                <w:rFonts w:ascii="OfficinaSansBookC" w:eastAsia="Times New Roman" w:hAnsi="OfficinaSansBookC" w:cs="Times New Roman"/>
                <w:sz w:val="28"/>
                <w:szCs w:val="28"/>
              </w:rPr>
            </w:pPr>
            <w:r w:rsidRPr="000825BB">
              <w:rPr>
                <w:rFonts w:ascii="OfficinaSansBookC" w:eastAsia="Times New Roman" w:hAnsi="OfficinaSansBookC" w:cs="Times New Roman"/>
                <w:color w:val="000000"/>
                <w:sz w:val="28"/>
                <w:szCs w:val="28"/>
              </w:rPr>
              <w:t>армии</w:t>
            </w:r>
          </w:p>
        </w:tc>
        <w:tc>
          <w:tcPr>
            <w:tcW w:w="1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DF1523" w14:textId="77777777" w:rsidR="00714BFF" w:rsidRPr="000825BB" w:rsidRDefault="00714BFF" w:rsidP="00714BFF">
            <w:pPr>
              <w:spacing w:after="0" w:line="240" w:lineRule="auto"/>
              <w:jc w:val="center"/>
              <w:rPr>
                <w:rFonts w:ascii="OfficinaSansBookC" w:eastAsia="Times New Roman" w:hAnsi="OfficinaSansBookC" w:cs="Times New Roman"/>
                <w:sz w:val="28"/>
                <w:szCs w:val="28"/>
              </w:rPr>
            </w:pPr>
            <w:r w:rsidRPr="000825BB">
              <w:rPr>
                <w:rFonts w:ascii="OfficinaSansBookC" w:eastAsia="Times New Roman" w:hAnsi="OfficinaSansBookC" w:cs="Times New Roman"/>
                <w:color w:val="000000"/>
                <w:sz w:val="28"/>
                <w:szCs w:val="28"/>
              </w:rPr>
              <w:t>Призывной возраст</w:t>
            </w:r>
          </w:p>
        </w:tc>
        <w:tc>
          <w:tcPr>
            <w:tcW w:w="30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AAED7" w14:textId="77777777" w:rsidR="00714BFF" w:rsidRPr="000825BB" w:rsidRDefault="00714BFF" w:rsidP="00714BFF">
            <w:pPr>
              <w:spacing w:after="0" w:line="240" w:lineRule="auto"/>
              <w:jc w:val="center"/>
              <w:rPr>
                <w:rFonts w:ascii="OfficinaSansBookC" w:eastAsia="Times New Roman" w:hAnsi="OfficinaSansBookC" w:cs="Times New Roman"/>
                <w:sz w:val="28"/>
                <w:szCs w:val="28"/>
              </w:rPr>
            </w:pPr>
            <w:r w:rsidRPr="000825BB">
              <w:rPr>
                <w:rFonts w:ascii="OfficinaSansBookC" w:eastAsia="Times New Roman" w:hAnsi="OfficinaSansBookC" w:cs="Times New Roman"/>
                <w:color w:val="000000"/>
                <w:sz w:val="28"/>
                <w:szCs w:val="28"/>
              </w:rPr>
              <w:t>Срок службы</w:t>
            </w:r>
          </w:p>
        </w:tc>
      </w:tr>
      <w:tr w:rsidR="00714BFF" w:rsidRPr="000825BB" w14:paraId="3EC79AEB" w14:textId="77777777" w:rsidTr="00B77EA3">
        <w:trPr>
          <w:trHeight w:val="291"/>
        </w:trPr>
        <w:tc>
          <w:tcPr>
            <w:tcW w:w="2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AED00" w14:textId="77777777" w:rsidR="00714BFF" w:rsidRPr="000825BB" w:rsidRDefault="00714BFF" w:rsidP="00714BFF">
            <w:pPr>
              <w:spacing w:after="0" w:line="240" w:lineRule="auto"/>
              <w:rPr>
                <w:rFonts w:ascii="OfficinaSansBookC" w:eastAsia="Times New Roman" w:hAnsi="OfficinaSansBookC" w:cs="Times New Roman"/>
                <w:sz w:val="28"/>
                <w:szCs w:val="28"/>
              </w:rPr>
            </w:pPr>
            <w:r w:rsidRPr="000825BB">
              <w:rPr>
                <w:rFonts w:ascii="OfficinaSansBookC" w:eastAsia="Times New Roman" w:hAnsi="OfficinaSansBookC" w:cs="Times New Roman"/>
                <w:color w:val="000000"/>
                <w:sz w:val="28"/>
                <w:szCs w:val="28"/>
              </w:rPr>
              <w:t>С IX по XIV века</w:t>
            </w:r>
          </w:p>
        </w:tc>
        <w:tc>
          <w:tcPr>
            <w:tcW w:w="29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B2FE61" w14:textId="77777777" w:rsidR="00714BFF" w:rsidRPr="000825BB" w:rsidRDefault="00714BFF" w:rsidP="00714BFF">
            <w:pPr>
              <w:spacing w:after="0" w:line="240" w:lineRule="auto"/>
              <w:rPr>
                <w:rFonts w:ascii="OfficinaSansBookC" w:eastAsia="Times New Roman" w:hAnsi="OfficinaSansBookC" w:cs="Times New Roman"/>
                <w:sz w:val="28"/>
                <w:szCs w:val="28"/>
              </w:rPr>
            </w:pPr>
            <w:r w:rsidRPr="000825BB">
              <w:rPr>
                <w:rFonts w:ascii="OfficinaSansBookC" w:eastAsia="Times New Roman" w:hAnsi="OfficinaSansBookC" w:cs="Times New Roman"/>
                <w:color w:val="000000"/>
                <w:sz w:val="28"/>
                <w:szCs w:val="28"/>
              </w:rPr>
              <w:t>Княжеские дружины Народное ополчение</w:t>
            </w:r>
          </w:p>
        </w:tc>
        <w:tc>
          <w:tcPr>
            <w:tcW w:w="1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D59FEF" w14:textId="77777777" w:rsidR="00714BFF" w:rsidRPr="000825BB" w:rsidRDefault="00714BFF" w:rsidP="00714BFF">
            <w:pPr>
              <w:spacing w:after="0" w:line="240" w:lineRule="auto"/>
              <w:rPr>
                <w:rFonts w:ascii="OfficinaSansBookC" w:eastAsia="Times New Roman" w:hAnsi="OfficinaSansBookC" w:cs="Times New Roman"/>
                <w:sz w:val="28"/>
                <w:szCs w:val="28"/>
              </w:rPr>
            </w:pPr>
            <w:r w:rsidRPr="000825BB">
              <w:rPr>
                <w:rFonts w:ascii="OfficinaSansBookC" w:eastAsia="Times New Roman" w:hAnsi="OfficinaSansBookC" w:cs="Times New Roman"/>
                <w:color w:val="000000"/>
                <w:sz w:val="28"/>
                <w:szCs w:val="28"/>
              </w:rPr>
              <w:t>Не ограничен</w:t>
            </w:r>
          </w:p>
        </w:tc>
        <w:tc>
          <w:tcPr>
            <w:tcW w:w="30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6585B7" w14:textId="77777777" w:rsidR="00714BFF" w:rsidRPr="000825BB" w:rsidRDefault="00714BFF" w:rsidP="00714BFF">
            <w:pPr>
              <w:spacing w:after="0" w:line="240" w:lineRule="auto"/>
              <w:rPr>
                <w:rFonts w:ascii="OfficinaSansBookC" w:eastAsia="Times New Roman" w:hAnsi="OfficinaSansBookC" w:cs="Times New Roman"/>
                <w:sz w:val="28"/>
                <w:szCs w:val="28"/>
              </w:rPr>
            </w:pPr>
            <w:r w:rsidRPr="000825BB">
              <w:rPr>
                <w:rFonts w:ascii="OfficinaSansBookC" w:eastAsia="Times New Roman" w:hAnsi="OfficinaSansBookC" w:cs="Times New Roman"/>
                <w:color w:val="000000"/>
                <w:sz w:val="28"/>
                <w:szCs w:val="28"/>
              </w:rPr>
              <w:t>По мере необходимости</w:t>
            </w:r>
          </w:p>
        </w:tc>
      </w:tr>
      <w:tr w:rsidR="00714BFF" w:rsidRPr="000825BB" w14:paraId="4E2BCF6D" w14:textId="77777777" w:rsidTr="00B77EA3">
        <w:trPr>
          <w:trHeight w:val="291"/>
        </w:trPr>
        <w:tc>
          <w:tcPr>
            <w:tcW w:w="2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8EF042" w14:textId="77777777" w:rsidR="00714BFF" w:rsidRPr="000825BB" w:rsidRDefault="00714BFF" w:rsidP="00714BFF">
            <w:pPr>
              <w:spacing w:after="0" w:line="240" w:lineRule="auto"/>
              <w:rPr>
                <w:rFonts w:ascii="OfficinaSansBookC" w:eastAsia="Times New Roman" w:hAnsi="OfficinaSansBookC" w:cs="Times New Roman"/>
                <w:sz w:val="28"/>
                <w:szCs w:val="28"/>
              </w:rPr>
            </w:pPr>
            <w:r w:rsidRPr="000825BB">
              <w:rPr>
                <w:rFonts w:ascii="OfficinaSansBookC" w:eastAsia="Times New Roman" w:hAnsi="OfficinaSansBookC" w:cs="Times New Roman"/>
                <w:color w:val="000000"/>
                <w:sz w:val="28"/>
                <w:szCs w:val="28"/>
              </w:rPr>
              <w:t>XV – XVI вв.</w:t>
            </w:r>
          </w:p>
        </w:tc>
        <w:tc>
          <w:tcPr>
            <w:tcW w:w="29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3C103" w14:textId="77777777" w:rsidR="00714BFF" w:rsidRPr="000825BB" w:rsidRDefault="00714BFF" w:rsidP="00714BFF">
            <w:pPr>
              <w:spacing w:after="0" w:line="240" w:lineRule="auto"/>
              <w:rPr>
                <w:rFonts w:ascii="OfficinaSansBookC" w:eastAsia="Times New Roman" w:hAnsi="OfficinaSansBookC" w:cs="Times New Roman"/>
                <w:sz w:val="28"/>
                <w:szCs w:val="28"/>
              </w:rPr>
            </w:pPr>
            <w:r w:rsidRPr="000825BB">
              <w:rPr>
                <w:rFonts w:ascii="OfficinaSansBookC" w:eastAsia="Times New Roman" w:hAnsi="OfficinaSansBookC" w:cs="Times New Roman"/>
                <w:color w:val="000000"/>
                <w:sz w:val="28"/>
                <w:szCs w:val="28"/>
              </w:rPr>
              <w:t>Дворянское ополчение Постоянное стрелецкое войско</w:t>
            </w:r>
          </w:p>
        </w:tc>
        <w:tc>
          <w:tcPr>
            <w:tcW w:w="1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3049F0" w14:textId="77777777" w:rsidR="00714BFF" w:rsidRPr="000825BB" w:rsidRDefault="00714BFF" w:rsidP="00714BFF">
            <w:pPr>
              <w:spacing w:after="0" w:line="240" w:lineRule="auto"/>
              <w:rPr>
                <w:rFonts w:ascii="OfficinaSansBookC" w:eastAsia="Times New Roman" w:hAnsi="OfficinaSansBookC" w:cs="Times New Roman"/>
                <w:sz w:val="28"/>
                <w:szCs w:val="28"/>
              </w:rPr>
            </w:pPr>
            <w:r w:rsidRPr="000825BB">
              <w:rPr>
                <w:rFonts w:ascii="OfficinaSansBookC" w:eastAsia="Times New Roman" w:hAnsi="OfficinaSansBookC" w:cs="Times New Roman"/>
                <w:color w:val="000000"/>
                <w:sz w:val="28"/>
                <w:szCs w:val="28"/>
              </w:rPr>
              <w:t>С 15 лет</w:t>
            </w:r>
          </w:p>
        </w:tc>
        <w:tc>
          <w:tcPr>
            <w:tcW w:w="30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1385B" w14:textId="77777777" w:rsidR="00714BFF" w:rsidRPr="000825BB" w:rsidRDefault="00714BFF" w:rsidP="00714BFF">
            <w:pPr>
              <w:spacing w:after="0" w:line="240" w:lineRule="auto"/>
              <w:rPr>
                <w:rFonts w:ascii="OfficinaSansBookC" w:eastAsia="Times New Roman" w:hAnsi="OfficinaSansBookC" w:cs="Times New Roman"/>
                <w:sz w:val="28"/>
                <w:szCs w:val="28"/>
              </w:rPr>
            </w:pPr>
            <w:r w:rsidRPr="000825BB">
              <w:rPr>
                <w:rFonts w:ascii="OfficinaSansBookC" w:eastAsia="Times New Roman" w:hAnsi="OfficinaSansBookC" w:cs="Times New Roman"/>
                <w:color w:val="000000"/>
                <w:sz w:val="28"/>
                <w:szCs w:val="28"/>
              </w:rPr>
              <w:t>Пожизненно</w:t>
            </w:r>
          </w:p>
        </w:tc>
      </w:tr>
      <w:tr w:rsidR="00714BFF" w:rsidRPr="000825BB" w14:paraId="64E65A22" w14:textId="77777777" w:rsidTr="00B77EA3">
        <w:trPr>
          <w:trHeight w:val="275"/>
        </w:trPr>
        <w:tc>
          <w:tcPr>
            <w:tcW w:w="2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C176AC" w14:textId="77777777" w:rsidR="00714BFF" w:rsidRPr="000825BB" w:rsidRDefault="00714BFF" w:rsidP="00714BFF">
            <w:pPr>
              <w:spacing w:after="0" w:line="240" w:lineRule="auto"/>
              <w:rPr>
                <w:rFonts w:ascii="OfficinaSansBookC" w:eastAsia="Times New Roman" w:hAnsi="OfficinaSansBookC" w:cs="Times New Roman"/>
                <w:sz w:val="28"/>
                <w:szCs w:val="28"/>
              </w:rPr>
            </w:pPr>
            <w:r w:rsidRPr="000825BB">
              <w:rPr>
                <w:rFonts w:ascii="OfficinaSansBookC" w:eastAsia="Times New Roman" w:hAnsi="OfficinaSansBookC" w:cs="Times New Roman"/>
                <w:color w:val="000000"/>
                <w:sz w:val="28"/>
                <w:szCs w:val="28"/>
              </w:rPr>
              <w:lastRenderedPageBreak/>
              <w:t>Начало XVIII - Середина XIX вв.</w:t>
            </w:r>
          </w:p>
        </w:tc>
        <w:tc>
          <w:tcPr>
            <w:tcW w:w="29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F25170" w14:textId="77777777" w:rsidR="00714BFF" w:rsidRPr="000825BB" w:rsidRDefault="00714BFF" w:rsidP="00714BFF">
            <w:pPr>
              <w:spacing w:after="0" w:line="240" w:lineRule="auto"/>
              <w:rPr>
                <w:rFonts w:ascii="OfficinaSansBookC" w:eastAsia="Times New Roman" w:hAnsi="OfficinaSansBookC" w:cs="Times New Roman"/>
                <w:sz w:val="28"/>
                <w:szCs w:val="28"/>
              </w:rPr>
            </w:pPr>
            <w:r w:rsidRPr="000825BB">
              <w:rPr>
                <w:rFonts w:ascii="OfficinaSansBookC" w:eastAsia="Times New Roman" w:hAnsi="OfficinaSansBookC" w:cs="Times New Roman"/>
                <w:color w:val="000000"/>
                <w:sz w:val="28"/>
                <w:szCs w:val="28"/>
              </w:rPr>
              <w:t>Постоянная армия на основе Рекрутского набора</w:t>
            </w:r>
          </w:p>
        </w:tc>
        <w:tc>
          <w:tcPr>
            <w:tcW w:w="1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2B354A" w14:textId="77777777" w:rsidR="00714BFF" w:rsidRPr="000825BB" w:rsidRDefault="00714BFF" w:rsidP="00714BFF">
            <w:pPr>
              <w:spacing w:after="0" w:line="240" w:lineRule="auto"/>
              <w:rPr>
                <w:rFonts w:ascii="OfficinaSansBookC" w:eastAsia="Times New Roman" w:hAnsi="OfficinaSansBookC" w:cs="Times New Roman"/>
                <w:sz w:val="28"/>
                <w:szCs w:val="28"/>
              </w:rPr>
            </w:pPr>
            <w:r w:rsidRPr="000825BB">
              <w:rPr>
                <w:rFonts w:ascii="OfficinaSansBookC" w:eastAsia="Times New Roman" w:hAnsi="OfficinaSansBookC" w:cs="Times New Roman"/>
                <w:color w:val="000000"/>
                <w:sz w:val="28"/>
                <w:szCs w:val="28"/>
              </w:rPr>
              <w:t>С 15 до 32 лет</w:t>
            </w:r>
          </w:p>
        </w:tc>
        <w:tc>
          <w:tcPr>
            <w:tcW w:w="30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85589" w14:textId="77777777" w:rsidR="00714BFF" w:rsidRPr="000825BB" w:rsidRDefault="00714BFF" w:rsidP="00714BFF">
            <w:pPr>
              <w:spacing w:after="0" w:line="240" w:lineRule="auto"/>
              <w:rPr>
                <w:rFonts w:ascii="OfficinaSansBookC" w:eastAsia="Times New Roman" w:hAnsi="OfficinaSansBookC" w:cs="Times New Roman"/>
                <w:sz w:val="28"/>
                <w:szCs w:val="28"/>
              </w:rPr>
            </w:pPr>
            <w:r w:rsidRPr="000825BB">
              <w:rPr>
                <w:rFonts w:ascii="OfficinaSansBookC" w:eastAsia="Times New Roman" w:hAnsi="OfficinaSansBookC" w:cs="Times New Roman"/>
                <w:color w:val="000000"/>
                <w:sz w:val="28"/>
                <w:szCs w:val="28"/>
              </w:rPr>
              <w:t>Солдаты пожизненно, дворяне – 25 лет</w:t>
            </w:r>
          </w:p>
        </w:tc>
      </w:tr>
      <w:tr w:rsidR="00714BFF" w:rsidRPr="000825BB" w14:paraId="7D2EAA16" w14:textId="77777777" w:rsidTr="00B77EA3">
        <w:trPr>
          <w:trHeight w:val="551"/>
        </w:trPr>
        <w:tc>
          <w:tcPr>
            <w:tcW w:w="2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1CC3BC" w14:textId="77777777" w:rsidR="00714BFF" w:rsidRPr="000825BB" w:rsidRDefault="00714BFF" w:rsidP="00714BFF">
            <w:pPr>
              <w:spacing w:after="0" w:line="240" w:lineRule="auto"/>
              <w:rPr>
                <w:rFonts w:ascii="OfficinaSansBookC" w:eastAsia="Times New Roman" w:hAnsi="OfficinaSansBookC" w:cs="Times New Roman"/>
                <w:sz w:val="28"/>
                <w:szCs w:val="28"/>
              </w:rPr>
            </w:pPr>
            <w:r w:rsidRPr="000825BB">
              <w:rPr>
                <w:rFonts w:ascii="OfficinaSansBookC" w:eastAsia="Times New Roman" w:hAnsi="OfficinaSansBookC" w:cs="Times New Roman"/>
                <w:color w:val="000000"/>
                <w:sz w:val="28"/>
                <w:szCs w:val="28"/>
              </w:rPr>
              <w:t>Вторая половина XIX - начало XX века</w:t>
            </w:r>
          </w:p>
        </w:tc>
        <w:tc>
          <w:tcPr>
            <w:tcW w:w="29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8DE708" w14:textId="77777777" w:rsidR="00714BFF" w:rsidRPr="000825BB" w:rsidRDefault="00714BFF" w:rsidP="00714BFF">
            <w:pPr>
              <w:spacing w:after="0" w:line="240" w:lineRule="auto"/>
              <w:rPr>
                <w:rFonts w:ascii="OfficinaSansBookC" w:eastAsia="Times New Roman" w:hAnsi="OfficinaSansBookC" w:cs="Times New Roman"/>
                <w:sz w:val="28"/>
                <w:szCs w:val="28"/>
              </w:rPr>
            </w:pPr>
            <w:r w:rsidRPr="000825BB">
              <w:rPr>
                <w:rFonts w:ascii="OfficinaSansBookC" w:eastAsia="Times New Roman" w:hAnsi="OfficinaSansBookC" w:cs="Times New Roman"/>
                <w:color w:val="000000"/>
                <w:sz w:val="28"/>
                <w:szCs w:val="28"/>
              </w:rPr>
              <w:t>Всеобщая воинская повинность</w:t>
            </w:r>
          </w:p>
        </w:tc>
        <w:tc>
          <w:tcPr>
            <w:tcW w:w="1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4C863" w14:textId="77777777" w:rsidR="00714BFF" w:rsidRPr="000825BB" w:rsidRDefault="00714BFF" w:rsidP="00714BFF">
            <w:pPr>
              <w:spacing w:after="0" w:line="240" w:lineRule="auto"/>
              <w:rPr>
                <w:rFonts w:ascii="OfficinaSansBookC" w:eastAsia="Times New Roman" w:hAnsi="OfficinaSansBookC" w:cs="Times New Roman"/>
                <w:sz w:val="28"/>
                <w:szCs w:val="28"/>
              </w:rPr>
            </w:pPr>
            <w:r w:rsidRPr="000825BB">
              <w:rPr>
                <w:rFonts w:ascii="OfficinaSansBookC" w:eastAsia="Times New Roman" w:hAnsi="OfficinaSansBookC" w:cs="Times New Roman"/>
                <w:color w:val="000000"/>
                <w:sz w:val="28"/>
                <w:szCs w:val="28"/>
              </w:rPr>
              <w:t>С 20 лет</w:t>
            </w:r>
          </w:p>
        </w:tc>
        <w:tc>
          <w:tcPr>
            <w:tcW w:w="30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E87DCC" w14:textId="5A255F16" w:rsidR="00714BFF" w:rsidRPr="000825BB" w:rsidRDefault="00714BFF" w:rsidP="00714BFF">
            <w:pPr>
              <w:spacing w:after="0" w:line="240" w:lineRule="auto"/>
              <w:rPr>
                <w:rFonts w:ascii="OfficinaSansBookC" w:eastAsia="Times New Roman" w:hAnsi="OfficinaSansBookC" w:cs="Times New Roman"/>
                <w:sz w:val="28"/>
                <w:szCs w:val="28"/>
              </w:rPr>
            </w:pPr>
            <w:r w:rsidRPr="000825BB">
              <w:rPr>
                <w:rFonts w:ascii="OfficinaSansBookC" w:eastAsia="Times New Roman" w:hAnsi="OfficinaSansBookC" w:cs="Times New Roman"/>
                <w:color w:val="000000"/>
                <w:sz w:val="28"/>
                <w:szCs w:val="28"/>
              </w:rPr>
              <w:t>Пехота – 6 лет и 9 лет в запасе,</w:t>
            </w:r>
            <w:r w:rsidR="000825BB">
              <w:rPr>
                <w:rFonts w:ascii="OfficinaSansBookC" w:eastAsia="Times New Roman" w:hAnsi="OfficinaSansBookC" w:cs="Times New Roman"/>
                <w:color w:val="000000"/>
                <w:sz w:val="28"/>
                <w:szCs w:val="28"/>
              </w:rPr>
              <w:t xml:space="preserve"> флот – 7 лет и 3 года в запасе</w:t>
            </w:r>
          </w:p>
        </w:tc>
      </w:tr>
      <w:tr w:rsidR="00714BFF" w:rsidRPr="000825BB" w14:paraId="5BD4080F" w14:textId="77777777" w:rsidTr="00B77EA3">
        <w:trPr>
          <w:trHeight w:val="275"/>
        </w:trPr>
        <w:tc>
          <w:tcPr>
            <w:tcW w:w="2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4009ED" w14:textId="77777777" w:rsidR="00714BFF" w:rsidRPr="000825BB" w:rsidRDefault="00714BFF" w:rsidP="00714BFF">
            <w:pPr>
              <w:spacing w:after="0" w:line="240" w:lineRule="auto"/>
              <w:rPr>
                <w:rFonts w:ascii="OfficinaSansBookC" w:eastAsia="Times New Roman" w:hAnsi="OfficinaSansBookC" w:cs="Times New Roman"/>
                <w:sz w:val="28"/>
                <w:szCs w:val="28"/>
              </w:rPr>
            </w:pPr>
            <w:r w:rsidRPr="000825BB">
              <w:rPr>
                <w:rFonts w:ascii="OfficinaSansBookC" w:eastAsia="Times New Roman" w:hAnsi="OfficinaSansBookC" w:cs="Times New Roman"/>
                <w:color w:val="000000"/>
                <w:sz w:val="28"/>
                <w:szCs w:val="28"/>
              </w:rPr>
              <w:t>Начало XXI века</w:t>
            </w:r>
          </w:p>
        </w:tc>
        <w:tc>
          <w:tcPr>
            <w:tcW w:w="29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98D5B" w14:textId="77777777" w:rsidR="00714BFF" w:rsidRPr="005155CC" w:rsidRDefault="00714BFF" w:rsidP="00714BFF">
            <w:pPr>
              <w:spacing w:after="0" w:line="240" w:lineRule="auto"/>
              <w:rPr>
                <w:rFonts w:ascii="OfficinaSansBookC" w:eastAsia="Times New Roman" w:hAnsi="OfficinaSansBookC" w:cs="Times New Roman"/>
                <w:color w:val="000000"/>
                <w:sz w:val="28"/>
                <w:szCs w:val="28"/>
              </w:rPr>
            </w:pPr>
            <w:r w:rsidRPr="005155CC">
              <w:rPr>
                <w:rFonts w:ascii="OfficinaSansBookC" w:eastAsia="Times New Roman" w:hAnsi="OfficinaSansBookC" w:cs="Times New Roman"/>
                <w:color w:val="000000"/>
                <w:sz w:val="28"/>
                <w:szCs w:val="28"/>
              </w:rPr>
              <w:t>Могут перечислить реформы современной армии</w:t>
            </w:r>
          </w:p>
        </w:tc>
        <w:tc>
          <w:tcPr>
            <w:tcW w:w="1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40C81B" w14:textId="77777777" w:rsidR="00714BFF" w:rsidRPr="000825BB" w:rsidRDefault="00714BFF" w:rsidP="00714BFF">
            <w:pPr>
              <w:spacing w:after="0" w:line="240" w:lineRule="auto"/>
              <w:rPr>
                <w:rFonts w:ascii="OfficinaSansBookC" w:eastAsia="Times New Roman" w:hAnsi="OfficinaSansBookC" w:cs="Times New Roman"/>
                <w:sz w:val="28"/>
                <w:szCs w:val="28"/>
              </w:rPr>
            </w:pPr>
          </w:p>
        </w:tc>
        <w:tc>
          <w:tcPr>
            <w:tcW w:w="30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49A1E2" w14:textId="77777777" w:rsidR="00714BFF" w:rsidRPr="000825BB" w:rsidRDefault="00714BFF" w:rsidP="00714BFF">
            <w:pPr>
              <w:spacing w:after="0" w:line="240" w:lineRule="auto"/>
              <w:rPr>
                <w:rFonts w:ascii="OfficinaSansBookC" w:eastAsia="Times New Roman" w:hAnsi="OfficinaSansBookC" w:cs="Times New Roman"/>
                <w:sz w:val="28"/>
                <w:szCs w:val="28"/>
              </w:rPr>
            </w:pPr>
          </w:p>
        </w:tc>
      </w:tr>
    </w:tbl>
    <w:p w14:paraId="704600B0" w14:textId="77777777" w:rsidR="00714BFF" w:rsidRPr="000825BB" w:rsidRDefault="00714BFF" w:rsidP="00714BFF">
      <w:pPr>
        <w:pBdr>
          <w:top w:val="nil"/>
          <w:left w:val="nil"/>
          <w:bottom w:val="nil"/>
          <w:right w:val="nil"/>
          <w:between w:val="nil"/>
        </w:pBdr>
        <w:spacing w:after="0" w:line="240" w:lineRule="auto"/>
        <w:rPr>
          <w:rFonts w:ascii="OfficinaSansBookC" w:eastAsia="Times New Roman" w:hAnsi="OfficinaSansBookC" w:cs="Times New Roman"/>
          <w:color w:val="000000"/>
          <w:sz w:val="28"/>
          <w:szCs w:val="28"/>
        </w:rPr>
      </w:pPr>
    </w:p>
    <w:p w14:paraId="48954697" w14:textId="77777777" w:rsidR="00714BFF" w:rsidRPr="000825BB" w:rsidRDefault="00714BFF" w:rsidP="00714BFF">
      <w:pPr>
        <w:pBdr>
          <w:top w:val="nil"/>
          <w:left w:val="nil"/>
          <w:bottom w:val="nil"/>
          <w:right w:val="nil"/>
          <w:between w:val="nil"/>
        </w:pBdr>
        <w:spacing w:after="0" w:line="240" w:lineRule="auto"/>
        <w:rPr>
          <w:rFonts w:ascii="OfficinaSansBookC" w:eastAsia="Times New Roman" w:hAnsi="OfficinaSansBookC" w:cs="Times New Roman"/>
          <w:color w:val="000000"/>
          <w:sz w:val="28"/>
          <w:szCs w:val="28"/>
        </w:rPr>
      </w:pPr>
      <w:r w:rsidRPr="000825BB">
        <w:rPr>
          <w:rFonts w:ascii="OfficinaSansBookC" w:eastAsia="Times New Roman" w:hAnsi="OfficinaSansBookC" w:cs="Times New Roman"/>
          <w:color w:val="000000"/>
          <w:sz w:val="28"/>
          <w:szCs w:val="28"/>
        </w:rPr>
        <w:t>III Заключительная часть:</w:t>
      </w:r>
    </w:p>
    <w:p w14:paraId="21C1E301" w14:textId="77777777" w:rsidR="00714BFF" w:rsidRPr="000825BB" w:rsidRDefault="00714BFF" w:rsidP="00A96D8C">
      <w:pPr>
        <w:pBdr>
          <w:top w:val="nil"/>
          <w:left w:val="nil"/>
          <w:bottom w:val="nil"/>
          <w:right w:val="nil"/>
          <w:between w:val="nil"/>
        </w:pBdr>
        <w:spacing w:line="240" w:lineRule="auto"/>
        <w:ind w:left="360"/>
        <w:jc w:val="both"/>
        <w:rPr>
          <w:rFonts w:ascii="OfficinaSansBookC" w:eastAsia="Times New Roman" w:hAnsi="OfficinaSansBookC" w:cs="Times New Roman"/>
          <w:color w:val="000000"/>
          <w:sz w:val="28"/>
          <w:szCs w:val="28"/>
        </w:rPr>
      </w:pPr>
      <w:r w:rsidRPr="000825BB">
        <w:rPr>
          <w:rFonts w:ascii="OfficinaSansBookC" w:eastAsia="Times New Roman" w:hAnsi="OfficinaSansBookC" w:cs="Times New Roman"/>
          <w:color w:val="000000"/>
          <w:sz w:val="28"/>
          <w:szCs w:val="28"/>
        </w:rPr>
        <w:t xml:space="preserve"> За последние 3400 лет на земле было только 250 лет мирной жизни. За это время произошло 15000 войн. </w:t>
      </w:r>
      <w:r w:rsidR="009F4C1E" w:rsidRPr="000825BB">
        <w:rPr>
          <w:rFonts w:ascii="OfficinaSansBookC" w:eastAsia="Times New Roman" w:hAnsi="OfficinaSansBookC" w:cs="Times New Roman"/>
          <w:color w:val="000000"/>
          <w:sz w:val="28"/>
          <w:szCs w:val="28"/>
        </w:rPr>
        <w:t>К сожалению,</w:t>
      </w:r>
      <w:r w:rsidRPr="000825BB">
        <w:rPr>
          <w:rFonts w:ascii="OfficinaSansBookC" w:eastAsia="Times New Roman" w:hAnsi="OfficinaSansBookC" w:cs="Times New Roman"/>
          <w:color w:val="000000"/>
          <w:sz w:val="28"/>
          <w:szCs w:val="28"/>
        </w:rPr>
        <w:t xml:space="preserve"> эта ситуация не меняется и на современном этапе. Человечество решает спорные моменты и по-прежнему с помощью силы и не спешит разоружаться. Поэтому армия нужна нашему государству. А вот какой она будет, зависит, в том числе, и от нас с вами. Д.З. стр.217 учебника, конспект</w:t>
      </w:r>
    </w:p>
    <w:p w14:paraId="262E502B" w14:textId="77777777" w:rsidR="00714BFF" w:rsidRPr="000825BB" w:rsidRDefault="00714BFF" w:rsidP="005D7852">
      <w:pPr>
        <w:spacing w:after="0" w:line="240" w:lineRule="auto"/>
        <w:ind w:left="766" w:right="57" w:hanging="709"/>
        <w:rPr>
          <w:rFonts w:ascii="OfficinaSansBookC" w:eastAsia="Times New Roman" w:hAnsi="OfficinaSansBookC" w:cs="Times New Roman"/>
          <w:color w:val="000000"/>
          <w:sz w:val="28"/>
          <w:szCs w:val="28"/>
        </w:rPr>
      </w:pPr>
    </w:p>
    <w:p w14:paraId="59C63AF1" w14:textId="17715596" w:rsidR="00065652" w:rsidRPr="000825BB" w:rsidRDefault="00065652" w:rsidP="00B133FE">
      <w:pPr>
        <w:jc w:val="center"/>
        <w:rPr>
          <w:rFonts w:ascii="OfficinaSansBookC" w:hAnsi="OfficinaSansBookC"/>
          <w:b/>
          <w:bCs/>
          <w:sz w:val="28"/>
          <w:szCs w:val="28"/>
        </w:rPr>
      </w:pPr>
      <w:bookmarkStart w:id="14" w:name="_heading=h.gsdi8n238rbh" w:colFirst="0" w:colLast="0"/>
      <w:bookmarkStart w:id="15" w:name="_Toc115790352"/>
      <w:bookmarkEnd w:id="14"/>
      <w:r w:rsidRPr="000825BB">
        <w:rPr>
          <w:rFonts w:ascii="OfficinaSansBookC" w:hAnsi="OfficinaSansBookC"/>
          <w:b/>
          <w:bCs/>
          <w:sz w:val="28"/>
          <w:szCs w:val="28"/>
        </w:rPr>
        <w:t>Тема 4.2 Основные понятия о воинской обязанности</w:t>
      </w:r>
      <w:bookmarkEnd w:id="15"/>
    </w:p>
    <w:p w14:paraId="24D007AB" w14:textId="77777777" w:rsidR="00065652" w:rsidRPr="000825BB" w:rsidRDefault="00065652" w:rsidP="00065652">
      <w:pPr>
        <w:spacing w:after="0" w:line="240" w:lineRule="auto"/>
        <w:ind w:left="57" w:right="57"/>
        <w:rPr>
          <w:rFonts w:ascii="OfficinaSansBookC" w:hAnsi="OfficinaSansBookC"/>
          <w:sz w:val="28"/>
          <w:szCs w:val="28"/>
        </w:rPr>
      </w:pPr>
      <w:r w:rsidRPr="000825BB">
        <w:rPr>
          <w:rFonts w:ascii="OfficinaSansBookC" w:hAnsi="OfficinaSansBookC"/>
          <w:sz w:val="28"/>
          <w:szCs w:val="28"/>
        </w:rPr>
        <w:t>Планируемые образовате</w:t>
      </w:r>
      <w:r w:rsidR="00564BD4" w:rsidRPr="000825BB">
        <w:rPr>
          <w:rFonts w:ascii="OfficinaSansBookC" w:hAnsi="OfficinaSansBookC"/>
          <w:sz w:val="28"/>
          <w:szCs w:val="28"/>
        </w:rPr>
        <w:t xml:space="preserve">льные результаты ПР1; ПР5; </w:t>
      </w:r>
      <w:r w:rsidRPr="000825BB">
        <w:rPr>
          <w:rFonts w:ascii="OfficinaSansBookC" w:hAnsi="OfficinaSansBookC"/>
          <w:sz w:val="28"/>
          <w:szCs w:val="28"/>
        </w:rPr>
        <w:t>ПР9</w:t>
      </w:r>
      <w:r w:rsidR="00564BD4" w:rsidRPr="000825BB">
        <w:rPr>
          <w:rFonts w:ascii="OfficinaSansBookC" w:hAnsi="OfficinaSansBookC"/>
          <w:sz w:val="28"/>
          <w:szCs w:val="28"/>
        </w:rPr>
        <w:t xml:space="preserve">; ПР10; </w:t>
      </w:r>
      <w:r w:rsidRPr="000825BB">
        <w:rPr>
          <w:rFonts w:ascii="OfficinaSansBookC" w:hAnsi="OfficinaSansBookC"/>
          <w:sz w:val="28"/>
          <w:szCs w:val="28"/>
        </w:rPr>
        <w:t>ПР12.</w:t>
      </w:r>
    </w:p>
    <w:p w14:paraId="5BC2F5F9" w14:textId="77777777" w:rsidR="00065652" w:rsidRPr="000825BB" w:rsidRDefault="00065652" w:rsidP="00065652">
      <w:pPr>
        <w:spacing w:after="0" w:line="240" w:lineRule="auto"/>
        <w:ind w:left="57" w:right="57" w:firstLine="720"/>
        <w:jc w:val="both"/>
        <w:rPr>
          <w:rFonts w:ascii="OfficinaSansBookC" w:hAnsi="OfficinaSansBookC"/>
          <w:b/>
          <w:sz w:val="28"/>
          <w:szCs w:val="28"/>
        </w:rPr>
      </w:pPr>
      <w:r w:rsidRPr="000825BB">
        <w:rPr>
          <w:rFonts w:ascii="OfficinaSansBookC" w:hAnsi="OfficinaSansBookC"/>
          <w:b/>
          <w:sz w:val="28"/>
          <w:szCs w:val="28"/>
        </w:rPr>
        <w:t xml:space="preserve">ОК 03 </w:t>
      </w:r>
    </w:p>
    <w:p w14:paraId="61633CE7" w14:textId="77777777" w:rsidR="00065652" w:rsidRPr="000825BB" w:rsidRDefault="00065652" w:rsidP="00065652">
      <w:pPr>
        <w:spacing w:after="0" w:line="240" w:lineRule="auto"/>
        <w:ind w:left="57" w:right="57" w:firstLine="720"/>
        <w:jc w:val="both"/>
        <w:rPr>
          <w:rFonts w:ascii="OfficinaSansBookC" w:hAnsi="OfficinaSansBookC"/>
          <w:b/>
          <w:sz w:val="28"/>
          <w:szCs w:val="28"/>
        </w:rPr>
      </w:pPr>
      <w:r w:rsidRPr="000825BB">
        <w:rPr>
          <w:rFonts w:ascii="OfficinaSansBookC" w:hAnsi="OfficinaSansBookC"/>
          <w:sz w:val="28"/>
          <w:szCs w:val="28"/>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372455E4" w14:textId="77777777" w:rsidR="00065652" w:rsidRPr="000825BB" w:rsidRDefault="00065652" w:rsidP="00065652">
      <w:pPr>
        <w:spacing w:after="0" w:line="240" w:lineRule="auto"/>
        <w:ind w:left="57" w:right="57" w:firstLine="720"/>
        <w:jc w:val="both"/>
        <w:rPr>
          <w:rFonts w:ascii="OfficinaSansBookC" w:hAnsi="OfficinaSansBookC"/>
          <w:b/>
          <w:sz w:val="28"/>
          <w:szCs w:val="28"/>
        </w:rPr>
      </w:pPr>
      <w:r w:rsidRPr="000825BB">
        <w:rPr>
          <w:rFonts w:ascii="OfficinaSansBookC" w:hAnsi="OfficinaSansBookC"/>
          <w:b/>
          <w:sz w:val="28"/>
          <w:szCs w:val="28"/>
        </w:rPr>
        <w:t xml:space="preserve">ОК 06 </w:t>
      </w:r>
    </w:p>
    <w:p w14:paraId="07FFDBDB" w14:textId="77777777" w:rsidR="00065652" w:rsidRPr="000825BB" w:rsidRDefault="00065652" w:rsidP="00065652">
      <w:pPr>
        <w:spacing w:after="0" w:line="240" w:lineRule="auto"/>
        <w:ind w:left="57" w:right="57" w:firstLine="720"/>
        <w:jc w:val="both"/>
        <w:rPr>
          <w:rFonts w:ascii="OfficinaSansBookC" w:hAnsi="OfficinaSansBookC"/>
          <w:sz w:val="28"/>
          <w:szCs w:val="28"/>
        </w:rPr>
      </w:pPr>
      <w:r w:rsidRPr="000825BB">
        <w:rPr>
          <w:rFonts w:ascii="OfficinaSansBookC" w:hAnsi="OfficinaSansBookC"/>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DA213BB" w14:textId="77777777" w:rsidR="00065652" w:rsidRPr="000825BB" w:rsidRDefault="00065652" w:rsidP="00065652">
      <w:pPr>
        <w:spacing w:after="0" w:line="240" w:lineRule="auto"/>
        <w:ind w:left="57" w:right="57" w:firstLine="720"/>
        <w:jc w:val="both"/>
        <w:rPr>
          <w:rFonts w:ascii="OfficinaSansBookC" w:hAnsi="OfficinaSansBookC"/>
          <w:sz w:val="28"/>
          <w:szCs w:val="28"/>
        </w:rPr>
      </w:pPr>
      <w:r w:rsidRPr="000825BB">
        <w:rPr>
          <w:rFonts w:ascii="OfficinaSansBookC" w:hAnsi="OfficinaSansBookC"/>
          <w:b/>
          <w:sz w:val="28"/>
          <w:szCs w:val="28"/>
        </w:rPr>
        <w:t>ОК 08</w:t>
      </w:r>
      <w:r w:rsidRPr="000825BB">
        <w:rPr>
          <w:rFonts w:ascii="OfficinaSansBookC" w:hAnsi="OfficinaSansBookC"/>
          <w:sz w:val="28"/>
          <w:szCs w:val="28"/>
        </w:rPr>
        <w:t xml:space="preserve"> </w:t>
      </w:r>
    </w:p>
    <w:p w14:paraId="4DDBEF75" w14:textId="77777777" w:rsidR="00065652" w:rsidRPr="000825BB" w:rsidRDefault="00065652" w:rsidP="000D3114">
      <w:pPr>
        <w:spacing w:after="0" w:line="240" w:lineRule="auto"/>
        <w:ind w:left="142" w:right="57" w:firstLine="720"/>
        <w:jc w:val="both"/>
        <w:rPr>
          <w:rFonts w:ascii="OfficinaSansBookC" w:hAnsi="OfficinaSansBookC"/>
          <w:b/>
          <w:sz w:val="28"/>
          <w:szCs w:val="28"/>
          <w:u w:val="single"/>
        </w:rPr>
      </w:pPr>
      <w:r w:rsidRPr="000825BB">
        <w:rPr>
          <w:rFonts w:ascii="OfficinaSansBookC" w:hAnsi="OfficinaSansBookC"/>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097E4588" w14:textId="77777777" w:rsidR="00714BFF" w:rsidRPr="000825BB" w:rsidRDefault="00714BFF" w:rsidP="000D3114">
      <w:pPr>
        <w:spacing w:after="0"/>
        <w:jc w:val="both"/>
        <w:rPr>
          <w:rFonts w:ascii="OfficinaSansBookC" w:eastAsia="Times New Roman" w:hAnsi="OfficinaSansBookC" w:cs="Times New Roman"/>
          <w:color w:val="000000"/>
          <w:sz w:val="28"/>
          <w:szCs w:val="28"/>
        </w:rPr>
      </w:pPr>
      <w:r w:rsidRPr="000825BB">
        <w:rPr>
          <w:rFonts w:ascii="OfficinaSansBookC" w:eastAsia="Times New Roman" w:hAnsi="OfficinaSansBookC" w:cs="Times New Roman"/>
          <w:b/>
          <w:sz w:val="28"/>
          <w:szCs w:val="28"/>
        </w:rPr>
        <w:t>Цель занятия</w:t>
      </w:r>
      <w:r w:rsidRPr="000825BB">
        <w:rPr>
          <w:rFonts w:ascii="OfficinaSansBookC" w:eastAsia="Times New Roman" w:hAnsi="OfficinaSansBookC" w:cs="Times New Roman"/>
          <w:sz w:val="28"/>
          <w:szCs w:val="28"/>
        </w:rPr>
        <w:t xml:space="preserve">: </w:t>
      </w:r>
      <w:r w:rsidR="00230044" w:rsidRPr="000825BB">
        <w:rPr>
          <w:rFonts w:ascii="OfficinaSansBookC" w:eastAsia="Times New Roman" w:hAnsi="OfficinaSansBookC" w:cs="Times New Roman"/>
          <w:sz w:val="28"/>
          <w:szCs w:val="28"/>
        </w:rPr>
        <w:t xml:space="preserve">Освоение </w:t>
      </w:r>
      <w:r w:rsidRPr="000825BB">
        <w:rPr>
          <w:rFonts w:ascii="OfficinaSansBookC" w:eastAsia="Times New Roman" w:hAnsi="OfficinaSansBookC" w:cs="Times New Roman"/>
          <w:color w:val="000000"/>
          <w:sz w:val="28"/>
          <w:szCs w:val="28"/>
        </w:rPr>
        <w:t>основных положений ФЗ «О воинской обязанности и военной службе».</w:t>
      </w:r>
    </w:p>
    <w:p w14:paraId="4C3E26B5" w14:textId="77777777" w:rsidR="00714BFF" w:rsidRPr="000825BB" w:rsidRDefault="00714BFF" w:rsidP="00714BFF">
      <w:pPr>
        <w:rPr>
          <w:rFonts w:ascii="OfficinaSansBookC" w:eastAsia="Times New Roman" w:hAnsi="OfficinaSansBookC" w:cs="Times New Roman"/>
          <w:sz w:val="28"/>
          <w:szCs w:val="28"/>
        </w:rPr>
      </w:pPr>
      <w:r w:rsidRPr="000825BB">
        <w:rPr>
          <w:rFonts w:ascii="OfficinaSansBookC" w:eastAsia="Times New Roman" w:hAnsi="OfficinaSansBookC" w:cs="Times New Roman"/>
          <w:sz w:val="28"/>
          <w:szCs w:val="28"/>
        </w:rPr>
        <w:t xml:space="preserve">План урока. </w:t>
      </w:r>
    </w:p>
    <w:p w14:paraId="075FBF5B" w14:textId="77777777" w:rsidR="00714BFF" w:rsidRPr="000825BB" w:rsidRDefault="00714BFF" w:rsidP="00714BFF">
      <w:pPr>
        <w:numPr>
          <w:ilvl w:val="0"/>
          <w:numId w:val="16"/>
        </w:numPr>
        <w:pBdr>
          <w:top w:val="nil"/>
          <w:left w:val="nil"/>
          <w:bottom w:val="nil"/>
          <w:right w:val="nil"/>
          <w:between w:val="nil"/>
        </w:pBdr>
        <w:spacing w:after="0"/>
        <w:rPr>
          <w:rFonts w:ascii="OfficinaSansBookC" w:eastAsia="Times New Roman" w:hAnsi="OfficinaSansBookC" w:cs="Times New Roman"/>
          <w:color w:val="000000"/>
          <w:sz w:val="28"/>
          <w:szCs w:val="28"/>
        </w:rPr>
      </w:pPr>
      <w:r w:rsidRPr="000825BB">
        <w:rPr>
          <w:rFonts w:ascii="OfficinaSansBookC" w:eastAsia="Times New Roman" w:hAnsi="OfficinaSansBookC" w:cs="Times New Roman"/>
          <w:color w:val="000000"/>
          <w:sz w:val="28"/>
          <w:szCs w:val="28"/>
        </w:rPr>
        <w:t xml:space="preserve">Вводная часть. </w:t>
      </w:r>
    </w:p>
    <w:p w14:paraId="7F3CB21D" w14:textId="77777777" w:rsidR="00714BFF" w:rsidRPr="000825BB" w:rsidRDefault="00714BFF" w:rsidP="00714BFF">
      <w:pPr>
        <w:numPr>
          <w:ilvl w:val="0"/>
          <w:numId w:val="16"/>
        </w:numPr>
        <w:pBdr>
          <w:top w:val="nil"/>
          <w:left w:val="nil"/>
          <w:bottom w:val="nil"/>
          <w:right w:val="nil"/>
          <w:between w:val="nil"/>
        </w:pBdr>
        <w:spacing w:after="0"/>
        <w:rPr>
          <w:rFonts w:ascii="OfficinaSansBookC" w:eastAsia="Times New Roman" w:hAnsi="OfficinaSansBookC" w:cs="Times New Roman"/>
          <w:color w:val="000000"/>
          <w:sz w:val="28"/>
          <w:szCs w:val="28"/>
        </w:rPr>
      </w:pPr>
      <w:r w:rsidRPr="000825BB">
        <w:rPr>
          <w:rFonts w:ascii="OfficinaSansBookC" w:eastAsia="Times New Roman" w:hAnsi="OfficinaSansBookC" w:cs="Times New Roman"/>
          <w:color w:val="000000"/>
          <w:sz w:val="28"/>
          <w:szCs w:val="28"/>
        </w:rPr>
        <w:t xml:space="preserve">Основная часть. Изучаемые вопросы. </w:t>
      </w:r>
    </w:p>
    <w:p w14:paraId="5689FB3E" w14:textId="77777777" w:rsidR="00714BFF" w:rsidRPr="000825BB" w:rsidRDefault="00714BFF" w:rsidP="00714BFF">
      <w:pPr>
        <w:numPr>
          <w:ilvl w:val="0"/>
          <w:numId w:val="16"/>
        </w:numPr>
        <w:pBdr>
          <w:top w:val="nil"/>
          <w:left w:val="nil"/>
          <w:bottom w:val="nil"/>
          <w:right w:val="nil"/>
          <w:between w:val="nil"/>
        </w:pBdr>
        <w:spacing w:after="0"/>
        <w:rPr>
          <w:rFonts w:ascii="OfficinaSansBookC" w:eastAsia="Times New Roman" w:hAnsi="OfficinaSansBookC" w:cs="Times New Roman"/>
          <w:color w:val="000000"/>
          <w:sz w:val="28"/>
          <w:szCs w:val="28"/>
        </w:rPr>
      </w:pPr>
      <w:r w:rsidRPr="000825BB">
        <w:rPr>
          <w:rFonts w:ascii="OfficinaSansBookC" w:eastAsia="Times New Roman" w:hAnsi="OfficinaSansBookC" w:cs="Times New Roman"/>
          <w:color w:val="000000"/>
          <w:sz w:val="28"/>
          <w:szCs w:val="28"/>
        </w:rPr>
        <w:t>Заключительная часть.</w:t>
      </w:r>
    </w:p>
    <w:p w14:paraId="06786B58" w14:textId="77777777" w:rsidR="00714BFF" w:rsidRPr="000825BB" w:rsidRDefault="00714BFF" w:rsidP="00714BFF">
      <w:pPr>
        <w:jc w:val="both"/>
        <w:rPr>
          <w:rFonts w:ascii="OfficinaSansBookC" w:eastAsia="Times New Roman" w:hAnsi="OfficinaSansBookC" w:cs="Times New Roman"/>
          <w:sz w:val="28"/>
          <w:szCs w:val="28"/>
        </w:rPr>
      </w:pPr>
      <w:r w:rsidRPr="000825BB">
        <w:rPr>
          <w:rFonts w:ascii="OfficinaSansBookC" w:eastAsia="Times New Roman" w:hAnsi="OfficinaSansBookC" w:cs="Times New Roman"/>
          <w:sz w:val="28"/>
          <w:szCs w:val="28"/>
        </w:rPr>
        <w:t>В ст. 22 п. 1 ФЗ «О</w:t>
      </w:r>
      <w:r w:rsidRPr="000825BB">
        <w:rPr>
          <w:rFonts w:ascii="OfficinaSansBookC" w:eastAsia="Times New Roman" w:hAnsi="OfficinaSansBookC" w:cs="Times New Roman"/>
          <w:b/>
          <w:sz w:val="28"/>
          <w:szCs w:val="28"/>
        </w:rPr>
        <w:t xml:space="preserve"> </w:t>
      </w:r>
      <w:r w:rsidRPr="000825BB">
        <w:rPr>
          <w:rFonts w:ascii="OfficinaSansBookC" w:eastAsia="Times New Roman" w:hAnsi="OfficinaSansBookC" w:cs="Times New Roman"/>
          <w:sz w:val="28"/>
          <w:szCs w:val="28"/>
        </w:rPr>
        <w:t>воинской обязанности и военной службе» говорится:</w:t>
      </w:r>
    </w:p>
    <w:p w14:paraId="54BABF12" w14:textId="77777777" w:rsidR="00714BFF" w:rsidRPr="009C6828" w:rsidRDefault="002C5465" w:rsidP="00672D77">
      <w:pPr>
        <w:ind w:hanging="76"/>
        <w:jc w:val="both"/>
        <w:rPr>
          <w:rFonts w:ascii="OfficinaSansBookC" w:eastAsia="Times New Roman" w:hAnsi="OfficinaSansBookC" w:cs="Times New Roman"/>
          <w:sz w:val="24"/>
          <w:szCs w:val="24"/>
        </w:rPr>
      </w:pPr>
      <w:r w:rsidRPr="009C6828">
        <w:rPr>
          <w:rFonts w:ascii="OfficinaSansBookC" w:eastAsia="Times New Roman" w:hAnsi="OfficinaSansBookC" w:cs="Times New Roman"/>
          <w:noProof/>
          <w:sz w:val="24"/>
          <w:szCs w:val="24"/>
        </w:rPr>
        <w:lastRenderedPageBreak/>
        <w:drawing>
          <wp:inline distT="0" distB="0" distL="0" distR="0" wp14:anchorId="4E7FCC0E" wp14:editId="1C444EE2">
            <wp:extent cx="6019800" cy="2766695"/>
            <wp:effectExtent l="38100" t="0" r="0" b="0"/>
            <wp:docPr id="10" name="Организационная диаграмма 284"/>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1" r:lo="rId52" r:qs="rId53" r:cs="rId54"/>
              </a:graphicData>
            </a:graphic>
          </wp:inline>
        </w:drawing>
      </w:r>
    </w:p>
    <w:p w14:paraId="1B4106E8" w14:textId="77777777" w:rsidR="000B187B" w:rsidRPr="009C6828" w:rsidRDefault="000B187B" w:rsidP="00714BFF">
      <w:pPr>
        <w:ind w:firstLine="513"/>
        <w:jc w:val="both"/>
        <w:rPr>
          <w:rFonts w:ascii="OfficinaSansBookC" w:eastAsia="Times New Roman" w:hAnsi="OfficinaSansBookC" w:cs="Times New Roman"/>
          <w:sz w:val="24"/>
          <w:szCs w:val="24"/>
        </w:rPr>
      </w:pPr>
    </w:p>
    <w:p w14:paraId="28B2C54E" w14:textId="77777777" w:rsidR="00714BFF" w:rsidRPr="000825BB" w:rsidRDefault="00714BFF" w:rsidP="00714BFF">
      <w:pPr>
        <w:ind w:firstLine="513"/>
        <w:jc w:val="both"/>
        <w:rPr>
          <w:rFonts w:ascii="OfficinaSansBookC" w:eastAsia="Times New Roman" w:hAnsi="OfficinaSansBookC" w:cs="Times New Roman"/>
          <w:sz w:val="28"/>
          <w:szCs w:val="28"/>
        </w:rPr>
      </w:pPr>
      <w:r w:rsidRPr="000825BB">
        <w:rPr>
          <w:rFonts w:ascii="OfficinaSansBookC" w:eastAsia="Times New Roman" w:hAnsi="OfficinaSansBookC" w:cs="Times New Roman"/>
          <w:sz w:val="28"/>
          <w:szCs w:val="28"/>
        </w:rPr>
        <w:t>Призыв на военную службу граждан, не пребывающих в запасе, осуществляется два раза в год:</w:t>
      </w:r>
    </w:p>
    <w:p w14:paraId="6D47FEB3" w14:textId="77777777" w:rsidR="001B448C" w:rsidRPr="000825BB" w:rsidRDefault="001B448C" w:rsidP="001B448C">
      <w:pPr>
        <w:ind w:firstLine="513"/>
        <w:jc w:val="both"/>
        <w:rPr>
          <w:rFonts w:ascii="OfficinaSansBookC" w:hAnsi="OfficinaSansBookC" w:cs="Times New Roman"/>
          <w:b/>
          <w:sz w:val="28"/>
          <w:szCs w:val="28"/>
        </w:rPr>
      </w:pPr>
      <w:r w:rsidRPr="000825BB">
        <w:rPr>
          <w:rFonts w:ascii="OfficinaSansBookC" w:hAnsi="OfficinaSansBookC" w:cs="Times New Roman"/>
          <w:b/>
          <w:sz w:val="28"/>
          <w:szCs w:val="28"/>
        </w:rPr>
        <w:t>- с 1 апреля по15 июля; - с 1 октября по 31 декабря</w:t>
      </w:r>
    </w:p>
    <w:p w14:paraId="7E031029" w14:textId="77777777" w:rsidR="001B448C" w:rsidRPr="009C6828" w:rsidRDefault="002C5465" w:rsidP="00672D77">
      <w:pPr>
        <w:rPr>
          <w:rFonts w:ascii="OfficinaSansBookC" w:hAnsi="OfficinaSansBookC" w:cs="Times New Roman"/>
          <w:sz w:val="24"/>
        </w:rPr>
      </w:pPr>
      <w:r w:rsidRPr="009C6828">
        <w:rPr>
          <w:rFonts w:ascii="OfficinaSansBookC" w:hAnsi="OfficinaSansBookC" w:cs="Times New Roman"/>
          <w:noProof/>
          <w:sz w:val="24"/>
        </w:rPr>
        <w:drawing>
          <wp:inline distT="0" distB="0" distL="0" distR="0" wp14:anchorId="58D09C82" wp14:editId="039301BB">
            <wp:extent cx="6059170" cy="1757680"/>
            <wp:effectExtent l="57150" t="0" r="93980" b="0"/>
            <wp:docPr id="11" name="Организационная диаграмма 27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6" r:lo="rId57" r:qs="rId58" r:cs="rId59"/>
              </a:graphicData>
            </a:graphic>
          </wp:inline>
        </w:drawing>
      </w:r>
    </w:p>
    <w:p w14:paraId="568FEDE7" w14:textId="77777777" w:rsidR="001B448C" w:rsidRPr="009C6828" w:rsidRDefault="002C5465" w:rsidP="00672D77">
      <w:pPr>
        <w:rPr>
          <w:rFonts w:ascii="OfficinaSansBookC" w:hAnsi="OfficinaSansBookC" w:cs="Times New Roman"/>
          <w:sz w:val="24"/>
        </w:rPr>
      </w:pPr>
      <w:r w:rsidRPr="009C6828">
        <w:rPr>
          <w:rFonts w:ascii="OfficinaSansBookC" w:hAnsi="OfficinaSansBookC" w:cs="Times New Roman"/>
          <w:noProof/>
          <w:sz w:val="24"/>
        </w:rPr>
        <w:drawing>
          <wp:inline distT="0" distB="0" distL="0" distR="0" wp14:anchorId="672EA627" wp14:editId="39B61D4E">
            <wp:extent cx="6054090" cy="1472565"/>
            <wp:effectExtent l="38100" t="0" r="22860" b="0"/>
            <wp:docPr id="12" name="Организационная диаграмма 26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1" r:lo="rId62" r:qs="rId63" r:cs="rId64"/>
              </a:graphicData>
            </a:graphic>
          </wp:inline>
        </w:drawing>
      </w:r>
    </w:p>
    <w:p w14:paraId="6AA69E3E" w14:textId="77777777" w:rsidR="001B448C" w:rsidRPr="009C6828" w:rsidRDefault="009F4C1E" w:rsidP="000825BB">
      <w:pPr>
        <w:spacing w:after="0" w:line="276" w:lineRule="auto"/>
        <w:jc w:val="both"/>
        <w:rPr>
          <w:rFonts w:ascii="OfficinaSansBookC" w:hAnsi="OfficinaSansBookC" w:cs="Times New Roman"/>
          <w:sz w:val="28"/>
        </w:rPr>
      </w:pPr>
      <w:r w:rsidRPr="009C6828">
        <w:rPr>
          <w:rFonts w:ascii="OfficinaSansBookC" w:hAnsi="OfficinaSansBookC" w:cs="Times New Roman"/>
          <w:sz w:val="28"/>
        </w:rPr>
        <w:t>Согласно нормам</w:t>
      </w:r>
      <w:r w:rsidR="001B448C" w:rsidRPr="009C6828">
        <w:rPr>
          <w:rFonts w:ascii="OfficinaSansBookC" w:hAnsi="OfficinaSansBookC" w:cs="Times New Roman"/>
          <w:sz w:val="28"/>
        </w:rPr>
        <w:t>, определенных в ч.2 ст.5.1 ФЗ №53, установлены категории годности к военной службе.</w:t>
      </w:r>
    </w:p>
    <w:p w14:paraId="15119CDF" w14:textId="77777777" w:rsidR="001B448C" w:rsidRPr="009C6828" w:rsidRDefault="002C5465" w:rsidP="009F4C1E">
      <w:pPr>
        <w:ind w:left="57" w:hanging="483"/>
        <w:jc w:val="both"/>
        <w:rPr>
          <w:rFonts w:ascii="OfficinaSansBookC" w:hAnsi="OfficinaSansBookC" w:cs="Times New Roman"/>
          <w:sz w:val="24"/>
        </w:rPr>
      </w:pPr>
      <w:r w:rsidRPr="009C6828">
        <w:rPr>
          <w:rFonts w:ascii="OfficinaSansBookC" w:hAnsi="OfficinaSansBookC" w:cs="Times New Roman"/>
          <w:noProof/>
          <w:sz w:val="24"/>
        </w:rPr>
        <w:lastRenderedPageBreak/>
        <w:drawing>
          <wp:inline distT="0" distB="0" distL="0" distR="0" wp14:anchorId="0A0CA961" wp14:editId="1A8EFFEC">
            <wp:extent cx="6413500" cy="3467735"/>
            <wp:effectExtent l="38100" t="0" r="101600" b="0"/>
            <wp:docPr id="13" name="Организационная диаграмма 234"/>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6" r:lo="rId67" r:qs="rId68" r:cs="rId69"/>
              </a:graphicData>
            </a:graphic>
          </wp:inline>
        </w:drawing>
      </w:r>
    </w:p>
    <w:p w14:paraId="5FBBE383" w14:textId="77777777" w:rsidR="001B448C" w:rsidRPr="009C6828" w:rsidRDefault="001B448C" w:rsidP="001B448C">
      <w:pPr>
        <w:jc w:val="both"/>
        <w:rPr>
          <w:rFonts w:ascii="OfficinaSansBookC" w:hAnsi="OfficinaSansBookC" w:cs="Times New Roman"/>
          <w:sz w:val="24"/>
        </w:rPr>
      </w:pPr>
    </w:p>
    <w:p w14:paraId="461403E3" w14:textId="38C5D955" w:rsidR="001B448C" w:rsidRDefault="002C5465" w:rsidP="00672D77">
      <w:pPr>
        <w:ind w:left="-142"/>
        <w:jc w:val="both"/>
        <w:rPr>
          <w:rFonts w:ascii="OfficinaSansBookC" w:hAnsi="OfficinaSansBookC" w:cs="Times New Roman"/>
        </w:rPr>
      </w:pPr>
      <w:r w:rsidRPr="009C6828">
        <w:rPr>
          <w:rFonts w:ascii="OfficinaSansBookC" w:hAnsi="OfficinaSansBookC" w:cs="Times New Roman"/>
          <w:noProof/>
        </w:rPr>
        <w:drawing>
          <wp:inline distT="0" distB="0" distL="0" distR="0" wp14:anchorId="525A3EC6" wp14:editId="7AFCB841">
            <wp:extent cx="6055995" cy="3063875"/>
            <wp:effectExtent l="38100" t="0" r="40005" b="0"/>
            <wp:docPr id="14" name="Организационная диаграмма 253"/>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1" r:lo="rId72" r:qs="rId73" r:cs="rId74"/>
              </a:graphicData>
            </a:graphic>
          </wp:inline>
        </w:drawing>
      </w:r>
    </w:p>
    <w:p w14:paraId="44F26399" w14:textId="77777777" w:rsidR="000825BB" w:rsidRDefault="000825BB">
      <w:pPr>
        <w:spacing w:after="0" w:line="240" w:lineRule="auto"/>
        <w:rPr>
          <w:rFonts w:ascii="OfficinaSansBookC" w:hAnsi="OfficinaSansBookC" w:cs="Times New Roman"/>
        </w:rPr>
        <w:sectPr w:rsidR="000825BB" w:rsidSect="00C15415">
          <w:pgSz w:w="11906" w:h="16838"/>
          <w:pgMar w:top="720" w:right="720" w:bottom="720" w:left="1701" w:header="709" w:footer="709" w:gutter="0"/>
          <w:cols w:space="720"/>
        </w:sectPr>
      </w:pPr>
    </w:p>
    <w:p w14:paraId="08E5F981" w14:textId="77777777" w:rsidR="001B448C" w:rsidRPr="00A33147" w:rsidRDefault="001B448C" w:rsidP="00A33147">
      <w:pPr>
        <w:spacing w:after="0" w:line="276" w:lineRule="auto"/>
        <w:rPr>
          <w:rFonts w:ascii="OfficinaSansBookC" w:hAnsi="OfficinaSansBookC" w:cs="Times New Roman"/>
          <w:b/>
          <w:sz w:val="28"/>
          <w:szCs w:val="28"/>
        </w:rPr>
      </w:pPr>
      <w:r w:rsidRPr="009C6828">
        <w:rPr>
          <w:rFonts w:ascii="OfficinaSansBookC" w:hAnsi="OfficinaSansBookC" w:cs="Times New Roman"/>
          <w:sz w:val="24"/>
        </w:rPr>
        <w:lastRenderedPageBreak/>
        <w:t>III.</w:t>
      </w:r>
      <w:r w:rsidRPr="009C6828">
        <w:rPr>
          <w:rFonts w:ascii="OfficinaSansBookC" w:hAnsi="OfficinaSansBookC" w:cs="Times New Roman"/>
          <w:sz w:val="24"/>
        </w:rPr>
        <w:tab/>
      </w:r>
      <w:r w:rsidRPr="000825BB">
        <w:rPr>
          <w:rFonts w:ascii="OfficinaSansBookC" w:hAnsi="OfficinaSansBookC" w:cs="Times New Roman"/>
          <w:sz w:val="28"/>
          <w:szCs w:val="28"/>
        </w:rPr>
        <w:t>Заключительная часть.</w:t>
      </w:r>
    </w:p>
    <w:p w14:paraId="4315E6FE" w14:textId="77777777" w:rsidR="00714BFF" w:rsidRPr="009C6828" w:rsidRDefault="00714BFF" w:rsidP="00714BFF">
      <w:pPr>
        <w:spacing w:line="240" w:lineRule="auto"/>
        <w:jc w:val="center"/>
        <w:rPr>
          <w:rFonts w:ascii="OfficinaSansBookC" w:eastAsia="Times New Roman" w:hAnsi="OfficinaSansBookC" w:cs="Times New Roman"/>
          <w:sz w:val="24"/>
          <w:szCs w:val="24"/>
        </w:rPr>
      </w:pPr>
      <w:r w:rsidRPr="009C6828">
        <w:rPr>
          <w:rFonts w:ascii="OfficinaSansBookC" w:hAnsi="OfficinaSansBookC"/>
          <w:b/>
          <w:sz w:val="28"/>
          <w:szCs w:val="28"/>
        </w:rPr>
        <w:t>ТЕХНОЛОГИЧЕСКАЯ КАРТА</w:t>
      </w:r>
    </w:p>
    <w:p w14:paraId="3A4B818E" w14:textId="77777777" w:rsidR="00714BFF" w:rsidRPr="009C6828" w:rsidRDefault="00714BFF" w:rsidP="00714BFF">
      <w:pPr>
        <w:spacing w:after="0" w:line="240" w:lineRule="auto"/>
        <w:rPr>
          <w:rFonts w:ascii="OfficinaSansBookC" w:eastAsia="Times New Roman" w:hAnsi="OfficinaSansBookC" w:cs="Times New Roman"/>
          <w:sz w:val="24"/>
          <w:szCs w:val="24"/>
        </w:rPr>
      </w:pPr>
    </w:p>
    <w:tbl>
      <w:tblPr>
        <w:tblW w:w="15101" w:type="dxa"/>
        <w:tblLayout w:type="fixed"/>
        <w:tblLook w:val="0400" w:firstRow="0" w:lastRow="0" w:firstColumn="0" w:lastColumn="0" w:noHBand="0" w:noVBand="1"/>
      </w:tblPr>
      <w:tblGrid>
        <w:gridCol w:w="562"/>
        <w:gridCol w:w="3969"/>
        <w:gridCol w:w="10570"/>
      </w:tblGrid>
      <w:tr w:rsidR="00714BFF" w:rsidRPr="009C6828" w14:paraId="2291E9BD" w14:textId="77777777" w:rsidTr="00A33147">
        <w:trPr>
          <w:trHeight w:val="187"/>
        </w:trPr>
        <w:tc>
          <w:tcPr>
            <w:tcW w:w="5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B5F1E9" w14:textId="1BF7413C" w:rsidR="00714BFF" w:rsidRPr="009C6828" w:rsidRDefault="000825BB" w:rsidP="000825BB">
            <w:pPr>
              <w:spacing w:after="0" w:line="240" w:lineRule="auto"/>
              <w:rPr>
                <w:rFonts w:ascii="OfficinaSansBookC" w:eastAsia="Times New Roman" w:hAnsi="OfficinaSansBookC" w:cs="Times New Roman"/>
                <w:sz w:val="24"/>
                <w:szCs w:val="24"/>
              </w:rPr>
            </w:pPr>
            <w:r>
              <w:rPr>
                <w:rFonts w:ascii="OfficinaSansBookC" w:eastAsia="Times New Roman" w:hAnsi="OfficinaSansBookC" w:cs="Times New Roman"/>
                <w:sz w:val="24"/>
                <w:szCs w:val="24"/>
              </w:rPr>
              <w:t>1.</w:t>
            </w:r>
          </w:p>
        </w:tc>
        <w:tc>
          <w:tcPr>
            <w:tcW w:w="39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80E62DE" w14:textId="77777777" w:rsidR="00714BFF" w:rsidRPr="009C6828" w:rsidRDefault="00714BFF" w:rsidP="00714BFF">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Тема занятия </w:t>
            </w:r>
          </w:p>
        </w:tc>
        <w:tc>
          <w:tcPr>
            <w:tcW w:w="105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AF3B5CA" w14:textId="77777777" w:rsidR="00714BFF" w:rsidRPr="009C6828" w:rsidRDefault="00714BFF" w:rsidP="00714BFF">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Тема 4.5 Строевая подготовка</w:t>
            </w:r>
          </w:p>
        </w:tc>
      </w:tr>
      <w:tr w:rsidR="00714BFF" w:rsidRPr="009C6828" w14:paraId="56A6C480" w14:textId="77777777" w:rsidTr="00A33147">
        <w:trPr>
          <w:trHeight w:val="215"/>
        </w:trPr>
        <w:tc>
          <w:tcPr>
            <w:tcW w:w="5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C0CC1B" w14:textId="77777777" w:rsidR="00714BFF" w:rsidRPr="009C6828" w:rsidRDefault="00714BFF" w:rsidP="003D03F2">
            <w:pPr>
              <w:spacing w:after="0" w:line="240" w:lineRule="auto"/>
              <w:jc w:val="both"/>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2.</w:t>
            </w:r>
          </w:p>
        </w:tc>
        <w:tc>
          <w:tcPr>
            <w:tcW w:w="39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62F67C" w14:textId="741250F9" w:rsidR="00714BFF" w:rsidRPr="009C6828" w:rsidRDefault="00714BFF" w:rsidP="00714BFF">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Содерж</w:t>
            </w:r>
            <w:r w:rsidR="000825BB">
              <w:rPr>
                <w:rFonts w:ascii="OfficinaSansBookC" w:eastAsia="Times New Roman" w:hAnsi="OfficinaSansBookC" w:cs="Times New Roman"/>
                <w:sz w:val="24"/>
                <w:szCs w:val="24"/>
              </w:rPr>
              <w:t>ание темы</w:t>
            </w:r>
          </w:p>
        </w:tc>
        <w:tc>
          <w:tcPr>
            <w:tcW w:w="105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96C23E" w14:textId="522A3ABE" w:rsidR="00714BFF" w:rsidRPr="009C6828" w:rsidRDefault="00714BFF" w:rsidP="00DB7112">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Понятия об одиночной строевой подготовке и слаживания подразделений. Правила и алгоритмы предметных действий: Строевой стойки. Выполнение команд «Становись, Равняйсь</w:t>
            </w:r>
            <w:proofErr w:type="gramStart"/>
            <w:r w:rsidRPr="009C6828">
              <w:rPr>
                <w:rFonts w:ascii="OfficinaSansBookC" w:eastAsia="Times New Roman" w:hAnsi="OfficinaSansBookC" w:cs="Times New Roman"/>
                <w:sz w:val="24"/>
                <w:szCs w:val="24"/>
              </w:rPr>
              <w:t xml:space="preserve">, </w:t>
            </w:r>
            <w:r w:rsidR="00DB7112" w:rsidRPr="009C6828">
              <w:rPr>
                <w:rFonts w:ascii="OfficinaSansBookC" w:eastAsia="Times New Roman" w:hAnsi="OfficinaSansBookC" w:cs="Times New Roman"/>
                <w:sz w:val="24"/>
                <w:szCs w:val="24"/>
              </w:rPr>
              <w:t>С</w:t>
            </w:r>
            <w:r w:rsidRPr="009C6828">
              <w:rPr>
                <w:rFonts w:ascii="OfficinaSansBookC" w:eastAsia="Times New Roman" w:hAnsi="OfficinaSansBookC" w:cs="Times New Roman"/>
                <w:sz w:val="24"/>
                <w:szCs w:val="24"/>
              </w:rPr>
              <w:t>мирно</w:t>
            </w:r>
            <w:proofErr w:type="gramEnd"/>
            <w:r w:rsidRPr="009C6828">
              <w:rPr>
                <w:rFonts w:ascii="OfficinaSansBookC" w:eastAsia="Times New Roman" w:hAnsi="OfficinaSansBookC" w:cs="Times New Roman"/>
                <w:sz w:val="24"/>
                <w:szCs w:val="24"/>
              </w:rPr>
              <w:t xml:space="preserve">, </w:t>
            </w:r>
            <w:r w:rsidR="00DB7112" w:rsidRPr="009C6828">
              <w:rPr>
                <w:rFonts w:ascii="OfficinaSansBookC" w:eastAsia="Times New Roman" w:hAnsi="OfficinaSansBookC" w:cs="Times New Roman"/>
                <w:sz w:val="24"/>
                <w:szCs w:val="24"/>
              </w:rPr>
              <w:t>В</w:t>
            </w:r>
            <w:r w:rsidRPr="009C6828">
              <w:rPr>
                <w:rFonts w:ascii="OfficinaSansBookC" w:eastAsia="Times New Roman" w:hAnsi="OfficinaSansBookC" w:cs="Times New Roman"/>
                <w:sz w:val="24"/>
                <w:szCs w:val="24"/>
              </w:rPr>
              <w:t xml:space="preserve">ольно, Заправиться". Повороты на месте. Перестроение из </w:t>
            </w:r>
            <w:proofErr w:type="spellStart"/>
            <w:r w:rsidRPr="009C6828">
              <w:rPr>
                <w:rFonts w:ascii="OfficinaSansBookC" w:eastAsia="Times New Roman" w:hAnsi="OfficinaSansBookC" w:cs="Times New Roman"/>
                <w:sz w:val="24"/>
                <w:szCs w:val="24"/>
              </w:rPr>
              <w:t>одношереножного</w:t>
            </w:r>
            <w:proofErr w:type="spellEnd"/>
            <w:r w:rsidRPr="009C6828">
              <w:rPr>
                <w:rFonts w:ascii="OfficinaSansBookC" w:eastAsia="Times New Roman" w:hAnsi="OfficinaSansBookC" w:cs="Times New Roman"/>
                <w:sz w:val="24"/>
                <w:szCs w:val="24"/>
              </w:rPr>
              <w:t xml:space="preserve"> строя в </w:t>
            </w:r>
            <w:proofErr w:type="spellStart"/>
            <w:r w:rsidRPr="009C6828">
              <w:rPr>
                <w:rFonts w:ascii="OfficinaSansBookC" w:eastAsia="Times New Roman" w:hAnsi="OfficinaSansBookC" w:cs="Times New Roman"/>
                <w:sz w:val="24"/>
                <w:szCs w:val="24"/>
              </w:rPr>
              <w:t>двухшереножный</w:t>
            </w:r>
            <w:proofErr w:type="spellEnd"/>
            <w:r w:rsidRPr="009C6828">
              <w:rPr>
                <w:rFonts w:ascii="OfficinaSansBookC" w:eastAsia="Times New Roman" w:hAnsi="OfficinaSansBookC" w:cs="Times New Roman"/>
                <w:sz w:val="24"/>
                <w:szCs w:val="24"/>
              </w:rPr>
              <w:t xml:space="preserve"> строй и обратно. Движение строевым шагом. Повороты в движении. Прохождение в составе подразделения торжественным маршем и в составе подразделения с</w:t>
            </w:r>
            <w:r w:rsidR="000825BB">
              <w:rPr>
                <w:rFonts w:ascii="OfficinaSansBookC" w:eastAsia="Times New Roman" w:hAnsi="OfficinaSansBookC" w:cs="Times New Roman"/>
                <w:sz w:val="24"/>
                <w:szCs w:val="24"/>
              </w:rPr>
              <w:t xml:space="preserve"> песней. Приветствие в движении</w:t>
            </w:r>
          </w:p>
        </w:tc>
      </w:tr>
      <w:tr w:rsidR="00714BFF" w:rsidRPr="009C6828" w14:paraId="47FF3A71" w14:textId="77777777" w:rsidTr="00A33147">
        <w:trPr>
          <w:trHeight w:val="215"/>
        </w:trPr>
        <w:tc>
          <w:tcPr>
            <w:tcW w:w="5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CD45A1" w14:textId="77777777" w:rsidR="00714BFF" w:rsidRPr="009C6828" w:rsidRDefault="00714BFF" w:rsidP="003D03F2">
            <w:pPr>
              <w:spacing w:after="0" w:line="240" w:lineRule="auto"/>
              <w:jc w:val="both"/>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3.</w:t>
            </w:r>
          </w:p>
        </w:tc>
        <w:tc>
          <w:tcPr>
            <w:tcW w:w="39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BF5173E" w14:textId="77777777" w:rsidR="00714BFF" w:rsidRPr="009C6828" w:rsidRDefault="00714BFF" w:rsidP="00714BFF">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Вид занятия</w:t>
            </w:r>
          </w:p>
        </w:tc>
        <w:tc>
          <w:tcPr>
            <w:tcW w:w="105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48972A0" w14:textId="77777777" w:rsidR="00714BFF" w:rsidRPr="009C6828" w:rsidRDefault="00714BFF" w:rsidP="00714BFF">
            <w:pPr>
              <w:spacing w:after="0" w:line="240" w:lineRule="auto"/>
              <w:jc w:val="both"/>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 xml:space="preserve">Практическое занятие </w:t>
            </w:r>
          </w:p>
        </w:tc>
      </w:tr>
      <w:tr w:rsidR="00714BFF" w:rsidRPr="009C6828" w14:paraId="447CBC02" w14:textId="77777777" w:rsidTr="00A33147">
        <w:trPr>
          <w:trHeight w:val="215"/>
        </w:trPr>
        <w:tc>
          <w:tcPr>
            <w:tcW w:w="5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71E47C" w14:textId="77777777" w:rsidR="00714BFF" w:rsidRPr="009C6828" w:rsidRDefault="00714BFF" w:rsidP="003D03F2">
            <w:pPr>
              <w:spacing w:after="0" w:line="240" w:lineRule="auto"/>
              <w:jc w:val="both"/>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4.</w:t>
            </w:r>
          </w:p>
        </w:tc>
        <w:tc>
          <w:tcPr>
            <w:tcW w:w="396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D571DF3" w14:textId="77777777" w:rsidR="00714BFF" w:rsidRPr="009C6828" w:rsidRDefault="00714BFF" w:rsidP="00714BFF">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Формы организации учебной деятельности</w:t>
            </w:r>
          </w:p>
        </w:tc>
        <w:tc>
          <w:tcPr>
            <w:tcW w:w="1057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224AFE5" w14:textId="77777777" w:rsidR="00714BFF" w:rsidRPr="009C6828" w:rsidRDefault="00714BFF" w:rsidP="00714BFF">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групповое</w:t>
            </w:r>
          </w:p>
        </w:tc>
      </w:tr>
    </w:tbl>
    <w:p w14:paraId="00456E13" w14:textId="77777777" w:rsidR="00714BFF" w:rsidRPr="009C6828" w:rsidRDefault="00714BFF" w:rsidP="00714BFF">
      <w:pPr>
        <w:spacing w:after="0" w:line="240" w:lineRule="auto"/>
        <w:rPr>
          <w:rFonts w:ascii="OfficinaSansBookC" w:eastAsia="Times New Roman" w:hAnsi="OfficinaSansBookC" w:cs="Times New Roman"/>
          <w:sz w:val="24"/>
          <w:szCs w:val="24"/>
        </w:rPr>
      </w:pPr>
    </w:p>
    <w:tbl>
      <w:tblPr>
        <w:tblW w:w="15056" w:type="dxa"/>
        <w:tblLayout w:type="fixed"/>
        <w:tblLook w:val="0400" w:firstRow="0" w:lastRow="0" w:firstColumn="0" w:lastColumn="0" w:noHBand="0" w:noVBand="1"/>
      </w:tblPr>
      <w:tblGrid>
        <w:gridCol w:w="4202"/>
        <w:gridCol w:w="3448"/>
        <w:gridCol w:w="2977"/>
        <w:gridCol w:w="2551"/>
        <w:gridCol w:w="1878"/>
      </w:tblGrid>
      <w:tr w:rsidR="00714BFF" w:rsidRPr="009C6828" w14:paraId="193037FB" w14:textId="77777777" w:rsidTr="00A33147">
        <w:trPr>
          <w:trHeight w:val="1095"/>
        </w:trPr>
        <w:tc>
          <w:tcPr>
            <w:tcW w:w="42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29C7E1C" w14:textId="77777777" w:rsidR="00714BFF" w:rsidRPr="009C6828" w:rsidRDefault="00714BFF" w:rsidP="00714BFF">
            <w:pPr>
              <w:spacing w:after="0" w:line="240" w:lineRule="auto"/>
              <w:jc w:val="center"/>
              <w:rPr>
                <w:rFonts w:ascii="OfficinaSansBookC" w:eastAsia="Times New Roman" w:hAnsi="OfficinaSansBookC" w:cs="Times New Roman"/>
                <w:sz w:val="24"/>
                <w:szCs w:val="24"/>
              </w:rPr>
            </w:pPr>
            <w:r w:rsidRPr="009C6828">
              <w:rPr>
                <w:rFonts w:ascii="OfficinaSansBookC" w:eastAsia="OfficinaSansBookC" w:hAnsi="OfficinaSansBookC" w:cs="Times New Roman"/>
                <w:b/>
                <w:sz w:val="24"/>
                <w:szCs w:val="24"/>
              </w:rPr>
              <w:t>Этапы занятия</w:t>
            </w:r>
          </w:p>
        </w:tc>
        <w:tc>
          <w:tcPr>
            <w:tcW w:w="34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89EBC48" w14:textId="77777777" w:rsidR="00714BFF" w:rsidRPr="009C6828" w:rsidRDefault="00714BFF" w:rsidP="00714BFF">
            <w:pPr>
              <w:spacing w:after="0" w:line="240" w:lineRule="auto"/>
              <w:jc w:val="center"/>
              <w:rPr>
                <w:rFonts w:ascii="OfficinaSansBookC" w:eastAsia="Times New Roman" w:hAnsi="OfficinaSansBookC" w:cs="Times New Roman"/>
                <w:sz w:val="24"/>
                <w:szCs w:val="24"/>
              </w:rPr>
            </w:pPr>
            <w:r w:rsidRPr="009C6828">
              <w:rPr>
                <w:rFonts w:ascii="OfficinaSansBookC" w:eastAsia="OfficinaSansBookC" w:hAnsi="OfficinaSansBookC" w:cs="Times New Roman"/>
                <w:b/>
                <w:sz w:val="24"/>
                <w:szCs w:val="24"/>
              </w:rPr>
              <w:t>Деятельность преподавателя</w:t>
            </w:r>
          </w:p>
        </w:tc>
        <w:tc>
          <w:tcPr>
            <w:tcW w:w="29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CAA02A5" w14:textId="77777777" w:rsidR="00714BFF" w:rsidRPr="009C6828" w:rsidRDefault="00714BFF" w:rsidP="00714BFF">
            <w:pPr>
              <w:spacing w:after="0" w:line="240" w:lineRule="auto"/>
              <w:jc w:val="center"/>
              <w:rPr>
                <w:rFonts w:ascii="OfficinaSansBookC" w:eastAsia="Times New Roman" w:hAnsi="OfficinaSansBookC" w:cs="Times New Roman"/>
                <w:sz w:val="24"/>
                <w:szCs w:val="24"/>
              </w:rPr>
            </w:pPr>
            <w:r w:rsidRPr="009C6828">
              <w:rPr>
                <w:rFonts w:ascii="OfficinaSansBookC" w:eastAsia="OfficinaSansBookC" w:hAnsi="OfficinaSansBookC" w:cs="Times New Roman"/>
                <w:b/>
                <w:sz w:val="24"/>
                <w:szCs w:val="24"/>
              </w:rPr>
              <w:t>Деятельность студентов</w:t>
            </w:r>
          </w:p>
        </w:tc>
        <w:tc>
          <w:tcPr>
            <w:tcW w:w="25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1342817" w14:textId="77777777" w:rsidR="00714BFF" w:rsidRPr="009C6828" w:rsidRDefault="00714BFF" w:rsidP="00714BFF">
            <w:pPr>
              <w:spacing w:after="0" w:line="240" w:lineRule="auto"/>
              <w:jc w:val="center"/>
              <w:rPr>
                <w:rFonts w:ascii="OfficinaSansBookC" w:eastAsia="Times New Roman" w:hAnsi="OfficinaSansBookC" w:cs="Times New Roman"/>
                <w:sz w:val="24"/>
                <w:szCs w:val="24"/>
              </w:rPr>
            </w:pPr>
            <w:r w:rsidRPr="009C6828">
              <w:rPr>
                <w:rFonts w:ascii="OfficinaSansBookC" w:eastAsia="OfficinaSansBookC" w:hAnsi="OfficinaSansBookC" w:cs="Times New Roman"/>
                <w:b/>
                <w:sz w:val="24"/>
                <w:szCs w:val="24"/>
              </w:rPr>
              <w:t>Планируемые образовательные результаты</w:t>
            </w:r>
          </w:p>
        </w:tc>
        <w:tc>
          <w:tcPr>
            <w:tcW w:w="18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F2E460" w14:textId="77777777" w:rsidR="00714BFF" w:rsidRPr="009C6828" w:rsidRDefault="003D03F2" w:rsidP="00714BFF">
            <w:pPr>
              <w:spacing w:after="0" w:line="240" w:lineRule="auto"/>
              <w:jc w:val="center"/>
              <w:rPr>
                <w:rFonts w:ascii="OfficinaSansBookC" w:eastAsia="Times New Roman" w:hAnsi="OfficinaSansBookC" w:cs="Times New Roman"/>
                <w:sz w:val="24"/>
                <w:szCs w:val="24"/>
              </w:rPr>
            </w:pPr>
            <w:r w:rsidRPr="009C6828">
              <w:rPr>
                <w:rFonts w:ascii="OfficinaSansBookC" w:eastAsia="OfficinaSansBookC" w:hAnsi="OfficinaSansBookC" w:cs="Times New Roman"/>
                <w:b/>
                <w:sz w:val="24"/>
                <w:szCs w:val="24"/>
              </w:rPr>
              <w:t>Типы оценочных мероприятий</w:t>
            </w:r>
          </w:p>
        </w:tc>
      </w:tr>
      <w:tr w:rsidR="00714BFF" w:rsidRPr="009C6828" w14:paraId="6A7C1B50" w14:textId="77777777" w:rsidTr="00A33147">
        <w:trPr>
          <w:trHeight w:val="234"/>
        </w:trPr>
        <w:tc>
          <w:tcPr>
            <w:tcW w:w="13178"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9E04A75" w14:textId="77777777" w:rsidR="00714BFF" w:rsidRPr="009C6828" w:rsidRDefault="00714BFF" w:rsidP="00714BFF">
            <w:pPr>
              <w:spacing w:after="0" w:line="240" w:lineRule="auto"/>
              <w:rPr>
                <w:rFonts w:ascii="OfficinaSansBookC" w:eastAsia="Times New Roman" w:hAnsi="OfficinaSansBookC" w:cs="Times New Roman"/>
                <w:sz w:val="24"/>
                <w:szCs w:val="24"/>
              </w:rPr>
            </w:pPr>
            <w:r w:rsidRPr="009C6828">
              <w:rPr>
                <w:rFonts w:ascii="OfficinaSansBookC" w:eastAsia="OfficinaSansBookC" w:hAnsi="OfficinaSansBookC" w:cs="Times New Roman"/>
                <w:b/>
                <w:sz w:val="24"/>
                <w:szCs w:val="24"/>
              </w:rPr>
              <w:t>1. Организационный этап занятия</w:t>
            </w:r>
          </w:p>
        </w:tc>
        <w:tc>
          <w:tcPr>
            <w:tcW w:w="18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C956622" w14:textId="77777777" w:rsidR="00714BFF" w:rsidRPr="009C6828" w:rsidRDefault="00714BFF" w:rsidP="00714BFF">
            <w:pPr>
              <w:spacing w:after="0" w:line="240" w:lineRule="auto"/>
              <w:rPr>
                <w:rFonts w:ascii="OfficinaSansBookC" w:eastAsia="Times New Roman" w:hAnsi="OfficinaSansBookC" w:cs="Times New Roman"/>
                <w:sz w:val="24"/>
                <w:szCs w:val="24"/>
              </w:rPr>
            </w:pPr>
          </w:p>
        </w:tc>
      </w:tr>
      <w:tr w:rsidR="00714BFF" w:rsidRPr="009C6828" w14:paraId="02E394F3" w14:textId="77777777" w:rsidTr="00A33147">
        <w:trPr>
          <w:trHeight w:val="610"/>
        </w:trPr>
        <w:tc>
          <w:tcPr>
            <w:tcW w:w="42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630BAA8" w14:textId="77777777" w:rsidR="00714BFF" w:rsidRPr="009C6828" w:rsidRDefault="00714BFF" w:rsidP="00714BFF">
            <w:pPr>
              <w:spacing w:after="0" w:line="240" w:lineRule="auto"/>
              <w:rPr>
                <w:rFonts w:ascii="OfficinaSansBookC" w:eastAsia="Times New Roman" w:hAnsi="OfficinaSansBookC" w:cs="Times New Roman"/>
                <w:sz w:val="24"/>
                <w:szCs w:val="24"/>
              </w:rPr>
            </w:pPr>
            <w:r w:rsidRPr="009C6828">
              <w:rPr>
                <w:rFonts w:ascii="OfficinaSansBookC" w:eastAsia="OfficinaSansBookC" w:hAnsi="OfficinaSansBookC" w:cs="Times New Roman"/>
                <w:sz w:val="24"/>
                <w:szCs w:val="24"/>
              </w:rPr>
              <w:t>Создание рабочей обстановки, актуализация мотивов учебной деятельности. Проверка выполнения заданий ВСР / входной контроль</w:t>
            </w:r>
          </w:p>
        </w:tc>
        <w:tc>
          <w:tcPr>
            <w:tcW w:w="34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759CC5" w14:textId="77777777" w:rsidR="00714BFF" w:rsidRPr="009C6828" w:rsidRDefault="00714BFF" w:rsidP="00714BFF">
            <w:pPr>
              <w:shd w:val="clear" w:color="auto" w:fill="FFFFFF"/>
              <w:spacing w:after="0" w:line="240" w:lineRule="auto"/>
              <w:jc w:val="both"/>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 Приветствует обучающихся, отдает команду на построение, проверяет отсутствующих</w:t>
            </w:r>
          </w:p>
        </w:tc>
        <w:tc>
          <w:tcPr>
            <w:tcW w:w="29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90BEDF5" w14:textId="77777777" w:rsidR="00714BFF" w:rsidRPr="009C6828" w:rsidRDefault="00714BFF" w:rsidP="00714BFF">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Внимательной слушают, воспринимают, выполняют построение, приветствуют преподавателя</w:t>
            </w:r>
          </w:p>
        </w:tc>
        <w:tc>
          <w:tcPr>
            <w:tcW w:w="25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B4B948" w14:textId="77777777" w:rsidR="00714BFF" w:rsidRPr="009C6828" w:rsidRDefault="00714BFF" w:rsidP="00714BFF">
            <w:pPr>
              <w:spacing w:after="0" w:line="240" w:lineRule="auto"/>
              <w:rPr>
                <w:rFonts w:ascii="OfficinaSansBookC" w:eastAsia="Times New Roman" w:hAnsi="OfficinaSansBookC" w:cs="Times New Roman"/>
                <w:sz w:val="24"/>
                <w:szCs w:val="24"/>
              </w:rPr>
            </w:pPr>
          </w:p>
        </w:tc>
        <w:tc>
          <w:tcPr>
            <w:tcW w:w="18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534BA7F" w14:textId="77777777" w:rsidR="00714BFF" w:rsidRPr="009C6828" w:rsidRDefault="00714BFF" w:rsidP="00714BFF">
            <w:pPr>
              <w:spacing w:after="0" w:line="240" w:lineRule="auto"/>
              <w:rPr>
                <w:rFonts w:ascii="OfficinaSansBookC" w:eastAsia="Times New Roman" w:hAnsi="OfficinaSansBookC" w:cs="Times New Roman"/>
                <w:sz w:val="24"/>
                <w:szCs w:val="24"/>
              </w:rPr>
            </w:pPr>
          </w:p>
        </w:tc>
      </w:tr>
      <w:tr w:rsidR="00714BFF" w:rsidRPr="009C6828" w14:paraId="7550CABD" w14:textId="77777777" w:rsidTr="00A33147">
        <w:trPr>
          <w:trHeight w:val="862"/>
        </w:trPr>
        <w:tc>
          <w:tcPr>
            <w:tcW w:w="42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FD5D6A9" w14:textId="77777777" w:rsidR="00714BFF" w:rsidRPr="009C6828" w:rsidRDefault="00714BFF" w:rsidP="00714BFF">
            <w:pPr>
              <w:spacing w:after="0" w:line="240" w:lineRule="auto"/>
              <w:rPr>
                <w:rFonts w:ascii="OfficinaSansBookC" w:eastAsia="Times New Roman" w:hAnsi="OfficinaSansBookC" w:cs="Times New Roman"/>
                <w:sz w:val="24"/>
                <w:szCs w:val="24"/>
              </w:rPr>
            </w:pPr>
            <w:r w:rsidRPr="009C6828">
              <w:rPr>
                <w:rFonts w:ascii="OfficinaSansBookC" w:eastAsia="OfficinaSansBookC" w:hAnsi="OfficinaSansBookC" w:cs="Times New Roman"/>
                <w:sz w:val="24"/>
                <w:szCs w:val="24"/>
              </w:rPr>
              <w:t>Актуализация содержания, необходимого для выполнения лабораторных и практических работ</w:t>
            </w:r>
          </w:p>
        </w:tc>
        <w:tc>
          <w:tcPr>
            <w:tcW w:w="34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990DED" w14:textId="77777777" w:rsidR="00714BFF" w:rsidRPr="009C6828" w:rsidRDefault="00714BFF" w:rsidP="00714BFF">
            <w:pPr>
              <w:shd w:val="clear" w:color="auto" w:fill="FFFFFF"/>
              <w:spacing w:after="0" w:line="240" w:lineRule="auto"/>
              <w:jc w:val="both"/>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подводит обучающихся к постановке задач</w:t>
            </w:r>
          </w:p>
        </w:tc>
        <w:tc>
          <w:tcPr>
            <w:tcW w:w="29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FB829AA" w14:textId="77777777" w:rsidR="00714BFF" w:rsidRPr="009C6828" w:rsidRDefault="00714BFF" w:rsidP="00714BFF">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воспринимают информацию</w:t>
            </w:r>
          </w:p>
        </w:tc>
        <w:tc>
          <w:tcPr>
            <w:tcW w:w="25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23669A" w14:textId="77777777" w:rsidR="00714BFF" w:rsidRPr="009C6828" w:rsidRDefault="00714BFF" w:rsidP="00714BFF">
            <w:pPr>
              <w:spacing w:after="0" w:line="240" w:lineRule="auto"/>
              <w:rPr>
                <w:rFonts w:ascii="OfficinaSansBookC" w:eastAsia="Times New Roman" w:hAnsi="OfficinaSansBookC" w:cs="Times New Roman"/>
                <w:sz w:val="24"/>
                <w:szCs w:val="24"/>
              </w:rPr>
            </w:pPr>
          </w:p>
        </w:tc>
        <w:tc>
          <w:tcPr>
            <w:tcW w:w="18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2407ED" w14:textId="77777777" w:rsidR="00714BFF" w:rsidRPr="009C6828" w:rsidRDefault="00714BFF" w:rsidP="00714BFF">
            <w:pPr>
              <w:spacing w:after="0" w:line="240" w:lineRule="auto"/>
              <w:rPr>
                <w:rFonts w:ascii="OfficinaSansBookC" w:eastAsia="Times New Roman" w:hAnsi="OfficinaSansBookC" w:cs="Times New Roman"/>
                <w:sz w:val="24"/>
                <w:szCs w:val="24"/>
              </w:rPr>
            </w:pPr>
          </w:p>
        </w:tc>
      </w:tr>
      <w:tr w:rsidR="00714BFF" w:rsidRPr="009C6828" w14:paraId="636DE671" w14:textId="77777777" w:rsidTr="00A33147">
        <w:trPr>
          <w:trHeight w:val="280"/>
        </w:trPr>
        <w:tc>
          <w:tcPr>
            <w:tcW w:w="13178"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7EA4FB" w14:textId="77777777" w:rsidR="00714BFF" w:rsidRPr="009C6828" w:rsidRDefault="00714BFF" w:rsidP="00714BFF">
            <w:pPr>
              <w:spacing w:after="0" w:line="240" w:lineRule="auto"/>
              <w:rPr>
                <w:rFonts w:ascii="OfficinaSansBookC" w:eastAsia="Times New Roman" w:hAnsi="OfficinaSansBookC" w:cs="Times New Roman"/>
                <w:sz w:val="24"/>
                <w:szCs w:val="24"/>
              </w:rPr>
            </w:pPr>
            <w:r w:rsidRPr="009C6828">
              <w:rPr>
                <w:rFonts w:ascii="OfficinaSansBookC" w:eastAsia="OfficinaSansBookC" w:hAnsi="OfficinaSansBookC" w:cs="Times New Roman"/>
                <w:b/>
                <w:sz w:val="24"/>
                <w:szCs w:val="24"/>
              </w:rPr>
              <w:t>2. Основной этап занятия</w:t>
            </w:r>
          </w:p>
        </w:tc>
        <w:tc>
          <w:tcPr>
            <w:tcW w:w="18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08BEF74" w14:textId="77777777" w:rsidR="00714BFF" w:rsidRPr="009C6828" w:rsidRDefault="00714BFF" w:rsidP="00714BFF">
            <w:pPr>
              <w:spacing w:after="0" w:line="240" w:lineRule="auto"/>
              <w:rPr>
                <w:rFonts w:ascii="OfficinaSansBookC" w:eastAsia="Times New Roman" w:hAnsi="OfficinaSansBookC" w:cs="Times New Roman"/>
                <w:sz w:val="24"/>
                <w:szCs w:val="24"/>
              </w:rPr>
            </w:pPr>
          </w:p>
        </w:tc>
      </w:tr>
      <w:tr w:rsidR="00714BFF" w:rsidRPr="009C6828" w14:paraId="08F94D79" w14:textId="77777777" w:rsidTr="00A33147">
        <w:trPr>
          <w:trHeight w:val="430"/>
        </w:trPr>
        <w:tc>
          <w:tcPr>
            <w:tcW w:w="42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2E6AD3" w14:textId="77777777" w:rsidR="00714BFF" w:rsidRPr="009C6828" w:rsidRDefault="00714BFF" w:rsidP="00714BFF">
            <w:pPr>
              <w:spacing w:after="0" w:line="240" w:lineRule="auto"/>
              <w:rPr>
                <w:rFonts w:ascii="OfficinaSansBookC" w:eastAsia="Times New Roman" w:hAnsi="OfficinaSansBookC" w:cs="Times New Roman"/>
                <w:sz w:val="24"/>
                <w:szCs w:val="24"/>
              </w:rPr>
            </w:pPr>
            <w:r w:rsidRPr="009C6828">
              <w:rPr>
                <w:rFonts w:ascii="OfficinaSansBookC" w:eastAsia="OfficinaSansBookC" w:hAnsi="OfficinaSansBookC" w:cs="Times New Roman"/>
                <w:sz w:val="24"/>
                <w:szCs w:val="24"/>
              </w:rPr>
              <w:t xml:space="preserve">Осмысление содержания заданий практических и лабораторных работ, последовательности выполнения   действий при выполнении </w:t>
            </w:r>
            <w:proofErr w:type="gramStart"/>
            <w:r w:rsidRPr="009C6828">
              <w:rPr>
                <w:rFonts w:ascii="OfficinaSansBookC" w:eastAsia="OfficinaSansBookC" w:hAnsi="OfficinaSansBookC" w:cs="Times New Roman"/>
                <w:sz w:val="24"/>
                <w:szCs w:val="24"/>
              </w:rPr>
              <w:lastRenderedPageBreak/>
              <w:t>заданий  или</w:t>
            </w:r>
            <w:proofErr w:type="gramEnd"/>
            <w:r w:rsidRPr="009C6828">
              <w:rPr>
                <w:rFonts w:ascii="OfficinaSansBookC" w:eastAsia="OfficinaSansBookC" w:hAnsi="OfficinaSansBookC" w:cs="Times New Roman"/>
                <w:sz w:val="24"/>
                <w:szCs w:val="24"/>
              </w:rPr>
              <w:t>  воспроизведение формируемых знаний  и их применение в стандартных условиях (по аналогии, действия в стандартных ситуациях, тренировочные упражнения)</w:t>
            </w:r>
          </w:p>
        </w:tc>
        <w:tc>
          <w:tcPr>
            <w:tcW w:w="34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C4D81A" w14:textId="14246209" w:rsidR="00714BFF" w:rsidRPr="009C6828" w:rsidRDefault="00714BFF" w:rsidP="00714BFF">
            <w:pPr>
              <w:spacing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lastRenderedPageBreak/>
              <w:t>Преподаватель показывает технику выполнения строевого приема (дей</w:t>
            </w:r>
            <w:r w:rsidR="00A33147">
              <w:rPr>
                <w:rFonts w:ascii="OfficinaSansBookC" w:eastAsia="Times New Roman" w:hAnsi="OfficinaSansBookC" w:cs="Times New Roman"/>
                <w:sz w:val="24"/>
                <w:szCs w:val="24"/>
              </w:rPr>
              <w:t>ствия) в целом и по разделениям</w:t>
            </w:r>
          </w:p>
        </w:tc>
        <w:tc>
          <w:tcPr>
            <w:tcW w:w="29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7A320CE" w14:textId="77777777" w:rsidR="00714BFF" w:rsidRPr="009C6828" w:rsidRDefault="00714BFF" w:rsidP="00714BFF">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Наблюдают</w:t>
            </w:r>
          </w:p>
        </w:tc>
        <w:tc>
          <w:tcPr>
            <w:tcW w:w="25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BEC2FE" w14:textId="039C42D3" w:rsidR="00714BFF" w:rsidRPr="009C6828" w:rsidRDefault="000D3114" w:rsidP="00A33147">
            <w:pPr>
              <w:spacing w:after="0" w:line="240" w:lineRule="auto"/>
              <w:rPr>
                <w:rFonts w:ascii="OfficinaSansBookC" w:eastAsia="Times New Roman" w:hAnsi="OfficinaSansBookC" w:cs="Times New Roman"/>
                <w:sz w:val="24"/>
                <w:szCs w:val="24"/>
              </w:rPr>
            </w:pPr>
            <w:r w:rsidRPr="009C6828">
              <w:rPr>
                <w:rFonts w:ascii="OfficinaSansBookC" w:hAnsi="OfficinaSansBookC"/>
                <w:sz w:val="24"/>
                <w:szCs w:val="24"/>
              </w:rPr>
              <w:t>ОК</w:t>
            </w:r>
            <w:r w:rsidR="009C6828">
              <w:rPr>
                <w:rFonts w:ascii="OfficinaSansBookC" w:hAnsi="OfficinaSansBookC"/>
                <w:sz w:val="24"/>
                <w:szCs w:val="24"/>
              </w:rPr>
              <w:t xml:space="preserve"> </w:t>
            </w:r>
            <w:r w:rsidRPr="009C6828">
              <w:rPr>
                <w:rFonts w:ascii="OfficinaSansBookC" w:hAnsi="OfficinaSansBookC"/>
                <w:sz w:val="24"/>
                <w:szCs w:val="24"/>
              </w:rPr>
              <w:t>04</w:t>
            </w:r>
            <w:r w:rsidR="009C6828">
              <w:rPr>
                <w:rFonts w:ascii="OfficinaSansBookC" w:hAnsi="OfficinaSansBookC"/>
                <w:sz w:val="24"/>
                <w:szCs w:val="24"/>
              </w:rPr>
              <w:t>.</w:t>
            </w:r>
            <w:r w:rsidRPr="009C6828">
              <w:rPr>
                <w:rFonts w:ascii="OfficinaSansBookC" w:hAnsi="OfficinaSansBookC"/>
                <w:sz w:val="24"/>
                <w:szCs w:val="24"/>
              </w:rPr>
              <w:t xml:space="preserve"> Эффективно взаимодействовать и работать в коллективе и команде</w:t>
            </w:r>
          </w:p>
        </w:tc>
        <w:tc>
          <w:tcPr>
            <w:tcW w:w="18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F4B5B44" w14:textId="77777777" w:rsidR="00714BFF" w:rsidRPr="009C6828" w:rsidRDefault="00714BFF" w:rsidP="00714BFF">
            <w:pPr>
              <w:spacing w:after="0" w:line="240" w:lineRule="auto"/>
              <w:rPr>
                <w:rFonts w:ascii="OfficinaSansBookC" w:eastAsia="Times New Roman" w:hAnsi="OfficinaSansBookC" w:cs="Times New Roman"/>
                <w:sz w:val="24"/>
                <w:szCs w:val="24"/>
              </w:rPr>
            </w:pPr>
          </w:p>
        </w:tc>
      </w:tr>
      <w:tr w:rsidR="000D3114" w:rsidRPr="009C6828" w14:paraId="294AA1DC" w14:textId="77777777" w:rsidTr="00A33147">
        <w:trPr>
          <w:trHeight w:val="430"/>
        </w:trPr>
        <w:tc>
          <w:tcPr>
            <w:tcW w:w="42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F1DC18B" w14:textId="77777777" w:rsidR="000D3114" w:rsidRPr="009C6828" w:rsidRDefault="000D3114" w:rsidP="000D3114">
            <w:pPr>
              <w:spacing w:after="0" w:line="240" w:lineRule="auto"/>
              <w:rPr>
                <w:rFonts w:ascii="OfficinaSansBookC" w:eastAsia="Times New Roman" w:hAnsi="OfficinaSansBookC" w:cs="Times New Roman"/>
                <w:sz w:val="24"/>
                <w:szCs w:val="24"/>
              </w:rPr>
            </w:pPr>
            <w:r w:rsidRPr="009C6828">
              <w:rPr>
                <w:rFonts w:ascii="OfficinaSansBookC" w:eastAsia="OfficinaSansBookC" w:hAnsi="OfficinaSansBookC" w:cs="Times New Roman"/>
                <w:sz w:val="24"/>
                <w:szCs w:val="24"/>
              </w:rPr>
              <w:t xml:space="preserve">Перенос приобретенных знаний и их первичное применение в новых или измененных условиях с целью формирования умений (творческие, проблемные задачи, ситуации) </w:t>
            </w:r>
          </w:p>
        </w:tc>
        <w:tc>
          <w:tcPr>
            <w:tcW w:w="34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96E03E" w14:textId="77777777" w:rsidR="000D3114" w:rsidRPr="009C6828" w:rsidRDefault="000D3114" w:rsidP="000D3114">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Отдает команды на выполнение, наблюдает за выполнением</w:t>
            </w:r>
          </w:p>
        </w:tc>
        <w:tc>
          <w:tcPr>
            <w:tcW w:w="29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E256FD6" w14:textId="77777777" w:rsidR="000D3114" w:rsidRPr="009C6828" w:rsidRDefault="000D3114" w:rsidP="000D3114">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по команде преподавателя показанный прием (действие) выполняют обучающиеся по разделениям и в целом</w:t>
            </w:r>
          </w:p>
        </w:tc>
        <w:tc>
          <w:tcPr>
            <w:tcW w:w="25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D4018E5" w14:textId="11895A3E" w:rsidR="000D3114" w:rsidRPr="009C6828" w:rsidRDefault="009C6828" w:rsidP="00A33147">
            <w:pPr>
              <w:spacing w:after="0" w:line="240" w:lineRule="auto"/>
              <w:rPr>
                <w:rFonts w:ascii="OfficinaSansBookC" w:hAnsi="OfficinaSansBookC"/>
                <w:sz w:val="24"/>
              </w:rPr>
            </w:pPr>
            <w:r w:rsidRPr="009C6828">
              <w:rPr>
                <w:rFonts w:ascii="OfficinaSansBookC" w:hAnsi="OfficinaSansBookC"/>
                <w:sz w:val="24"/>
                <w:szCs w:val="24"/>
              </w:rPr>
              <w:t>ОК</w:t>
            </w:r>
            <w:r>
              <w:rPr>
                <w:rFonts w:ascii="OfficinaSansBookC" w:hAnsi="OfficinaSansBookC"/>
                <w:sz w:val="24"/>
                <w:szCs w:val="24"/>
              </w:rPr>
              <w:t xml:space="preserve"> </w:t>
            </w:r>
            <w:r w:rsidRPr="009C6828">
              <w:rPr>
                <w:rFonts w:ascii="OfficinaSansBookC" w:hAnsi="OfficinaSansBookC"/>
                <w:sz w:val="24"/>
                <w:szCs w:val="24"/>
              </w:rPr>
              <w:t>04</w:t>
            </w:r>
            <w:r>
              <w:rPr>
                <w:rFonts w:ascii="OfficinaSansBookC" w:hAnsi="OfficinaSansBookC"/>
                <w:sz w:val="24"/>
                <w:szCs w:val="24"/>
              </w:rPr>
              <w:t>.</w:t>
            </w:r>
            <w:r w:rsidRPr="009C6828">
              <w:rPr>
                <w:rFonts w:ascii="OfficinaSansBookC" w:hAnsi="OfficinaSansBookC"/>
                <w:sz w:val="24"/>
                <w:szCs w:val="24"/>
              </w:rPr>
              <w:t xml:space="preserve"> Эффективно взаимодействовать и работать в коллективе и команде</w:t>
            </w:r>
          </w:p>
        </w:tc>
        <w:tc>
          <w:tcPr>
            <w:tcW w:w="18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07CCDA" w14:textId="77777777" w:rsidR="000D3114" w:rsidRPr="009C6828" w:rsidRDefault="000D3114" w:rsidP="000D3114">
            <w:pPr>
              <w:spacing w:after="0" w:line="240" w:lineRule="auto"/>
              <w:rPr>
                <w:rFonts w:ascii="OfficinaSansBookC" w:eastAsia="Times New Roman" w:hAnsi="OfficinaSansBookC" w:cs="Times New Roman"/>
                <w:sz w:val="24"/>
                <w:szCs w:val="24"/>
              </w:rPr>
            </w:pPr>
          </w:p>
        </w:tc>
      </w:tr>
      <w:tr w:rsidR="000D3114" w:rsidRPr="009C6828" w14:paraId="768553D2" w14:textId="77777777" w:rsidTr="00A33147">
        <w:trPr>
          <w:trHeight w:val="578"/>
        </w:trPr>
        <w:tc>
          <w:tcPr>
            <w:tcW w:w="42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F304685" w14:textId="77777777" w:rsidR="000D3114" w:rsidRPr="009C6828" w:rsidRDefault="000D3114" w:rsidP="000D3114">
            <w:pPr>
              <w:spacing w:after="0" w:line="240" w:lineRule="auto"/>
              <w:rPr>
                <w:rFonts w:ascii="OfficinaSansBookC" w:eastAsia="Times New Roman" w:hAnsi="OfficinaSansBookC" w:cs="Times New Roman"/>
                <w:sz w:val="24"/>
                <w:szCs w:val="24"/>
              </w:rPr>
            </w:pPr>
            <w:r w:rsidRPr="009C6828">
              <w:rPr>
                <w:rFonts w:ascii="OfficinaSansBookC" w:eastAsia="OfficinaSansBookC" w:hAnsi="OfficinaSansBookC" w:cs="Times New Roman"/>
                <w:sz w:val="24"/>
                <w:szCs w:val="24"/>
              </w:rPr>
              <w:t xml:space="preserve">Самостоятельное выполнение заданий практических или лабораторных работ в соответствии с инструкцией, методическими указаниями, технологическими картами </w:t>
            </w:r>
          </w:p>
        </w:tc>
        <w:tc>
          <w:tcPr>
            <w:tcW w:w="34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A0E2EBC" w14:textId="77777777" w:rsidR="000D3114" w:rsidRPr="009C6828" w:rsidRDefault="000D3114" w:rsidP="000D3114">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при необходимости корректирует, уточняет, помогает</w:t>
            </w:r>
          </w:p>
        </w:tc>
        <w:tc>
          <w:tcPr>
            <w:tcW w:w="29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D23DB02" w14:textId="09903B8F" w:rsidR="000D3114" w:rsidRPr="009C6828" w:rsidRDefault="000D3114" w:rsidP="000D3114">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затем выполняют все действия, обращая внимание на точность и к</w:t>
            </w:r>
            <w:r w:rsidR="00A33147">
              <w:rPr>
                <w:rFonts w:ascii="OfficinaSansBookC" w:eastAsia="Times New Roman" w:hAnsi="OfficinaSansBookC" w:cs="Times New Roman"/>
                <w:sz w:val="24"/>
                <w:szCs w:val="24"/>
              </w:rPr>
              <w:t>ачество выполняемого упражнения</w:t>
            </w:r>
          </w:p>
        </w:tc>
        <w:tc>
          <w:tcPr>
            <w:tcW w:w="25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95A71B" w14:textId="5A69ED7F" w:rsidR="000D3114" w:rsidRPr="009C6828" w:rsidRDefault="009C6828" w:rsidP="00A33147">
            <w:pPr>
              <w:spacing w:after="0" w:line="240" w:lineRule="auto"/>
              <w:rPr>
                <w:rFonts w:ascii="OfficinaSansBookC" w:hAnsi="OfficinaSansBookC"/>
                <w:sz w:val="24"/>
              </w:rPr>
            </w:pPr>
            <w:r w:rsidRPr="009C6828">
              <w:rPr>
                <w:rFonts w:ascii="OfficinaSansBookC" w:hAnsi="OfficinaSansBookC"/>
                <w:sz w:val="24"/>
                <w:szCs w:val="24"/>
              </w:rPr>
              <w:t>ОК</w:t>
            </w:r>
            <w:r>
              <w:rPr>
                <w:rFonts w:ascii="OfficinaSansBookC" w:hAnsi="OfficinaSansBookC"/>
                <w:sz w:val="24"/>
                <w:szCs w:val="24"/>
              </w:rPr>
              <w:t xml:space="preserve"> </w:t>
            </w:r>
            <w:r w:rsidRPr="009C6828">
              <w:rPr>
                <w:rFonts w:ascii="OfficinaSansBookC" w:hAnsi="OfficinaSansBookC"/>
                <w:sz w:val="24"/>
                <w:szCs w:val="24"/>
              </w:rPr>
              <w:t>04</w:t>
            </w:r>
            <w:r>
              <w:rPr>
                <w:rFonts w:ascii="OfficinaSansBookC" w:hAnsi="OfficinaSansBookC"/>
                <w:sz w:val="24"/>
                <w:szCs w:val="24"/>
              </w:rPr>
              <w:t>.</w:t>
            </w:r>
            <w:r w:rsidRPr="009C6828">
              <w:rPr>
                <w:rFonts w:ascii="OfficinaSansBookC" w:hAnsi="OfficinaSansBookC"/>
                <w:sz w:val="24"/>
                <w:szCs w:val="24"/>
              </w:rPr>
              <w:t xml:space="preserve"> Эффективно взаимодействовать и работать в коллективе и команде</w:t>
            </w:r>
          </w:p>
        </w:tc>
        <w:tc>
          <w:tcPr>
            <w:tcW w:w="18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38864F" w14:textId="77777777" w:rsidR="000D3114" w:rsidRPr="009C6828" w:rsidRDefault="000D3114" w:rsidP="000D3114">
            <w:pPr>
              <w:spacing w:after="0" w:line="240" w:lineRule="auto"/>
              <w:rPr>
                <w:rFonts w:ascii="OfficinaSansBookC" w:eastAsia="Times New Roman" w:hAnsi="OfficinaSansBookC" w:cs="Times New Roman"/>
                <w:sz w:val="24"/>
                <w:szCs w:val="24"/>
              </w:rPr>
            </w:pPr>
          </w:p>
        </w:tc>
      </w:tr>
      <w:tr w:rsidR="00714BFF" w:rsidRPr="009C6828" w14:paraId="7E9F5732" w14:textId="77777777" w:rsidTr="00A33147">
        <w:trPr>
          <w:trHeight w:val="578"/>
        </w:trPr>
        <w:tc>
          <w:tcPr>
            <w:tcW w:w="42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F882EF" w14:textId="6ACA2AFF" w:rsidR="009160F7" w:rsidRPr="009C6828" w:rsidRDefault="00714BFF" w:rsidP="00A33147">
            <w:pPr>
              <w:spacing w:after="0" w:line="240" w:lineRule="auto"/>
              <w:rPr>
                <w:rFonts w:ascii="OfficinaSansBookC" w:eastAsia="Times New Roman" w:hAnsi="OfficinaSansBookC" w:cs="Times New Roman"/>
                <w:sz w:val="24"/>
                <w:szCs w:val="24"/>
              </w:rPr>
            </w:pPr>
            <w:r w:rsidRPr="009C6828">
              <w:rPr>
                <w:rFonts w:ascii="OfficinaSansBookC" w:eastAsia="OfficinaSansBookC" w:hAnsi="OfficinaSansBookC" w:cs="Times New Roman"/>
                <w:sz w:val="24"/>
                <w:szCs w:val="24"/>
              </w:rPr>
              <w:t>Обобщение и систематизация результатов выполнения лабораторных работ, практических работ, упражнений, заданий</w:t>
            </w:r>
          </w:p>
        </w:tc>
        <w:tc>
          <w:tcPr>
            <w:tcW w:w="34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4C3F73E" w14:textId="77777777" w:rsidR="00714BFF" w:rsidRPr="009C6828" w:rsidRDefault="00714BFF" w:rsidP="00714BFF">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Краткий разбор строевой подготовки</w:t>
            </w:r>
          </w:p>
        </w:tc>
        <w:tc>
          <w:tcPr>
            <w:tcW w:w="29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CF0FF6E" w14:textId="3299A9AE" w:rsidR="00714BFF" w:rsidRPr="009C6828" w:rsidRDefault="00A33147" w:rsidP="00714BFF">
            <w:pPr>
              <w:spacing w:after="0" w:line="240" w:lineRule="auto"/>
              <w:rPr>
                <w:rFonts w:ascii="OfficinaSansBookC" w:eastAsia="Times New Roman" w:hAnsi="OfficinaSansBookC" w:cs="Times New Roman"/>
                <w:sz w:val="24"/>
                <w:szCs w:val="24"/>
              </w:rPr>
            </w:pPr>
            <w:r>
              <w:rPr>
                <w:rFonts w:ascii="OfficinaSansBookC" w:eastAsia="Times New Roman" w:hAnsi="OfficinaSansBookC" w:cs="Times New Roman"/>
                <w:sz w:val="24"/>
                <w:szCs w:val="24"/>
              </w:rPr>
              <w:t>Слушают, воспринимают</w:t>
            </w:r>
          </w:p>
        </w:tc>
        <w:tc>
          <w:tcPr>
            <w:tcW w:w="25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840D1B" w14:textId="71455B54" w:rsidR="00714BFF" w:rsidRPr="009C6828" w:rsidRDefault="009C6828" w:rsidP="00A33147">
            <w:pPr>
              <w:spacing w:after="0" w:line="240" w:lineRule="auto"/>
              <w:rPr>
                <w:rFonts w:ascii="OfficinaSansBookC" w:eastAsia="Times New Roman" w:hAnsi="OfficinaSansBookC" w:cs="Times New Roman"/>
                <w:sz w:val="24"/>
                <w:szCs w:val="24"/>
              </w:rPr>
            </w:pPr>
            <w:r w:rsidRPr="009C6828">
              <w:rPr>
                <w:rFonts w:ascii="OfficinaSansBookC" w:hAnsi="OfficinaSansBookC"/>
                <w:sz w:val="24"/>
                <w:szCs w:val="24"/>
              </w:rPr>
              <w:t>ОК</w:t>
            </w:r>
            <w:r>
              <w:rPr>
                <w:rFonts w:ascii="OfficinaSansBookC" w:hAnsi="OfficinaSansBookC"/>
                <w:sz w:val="24"/>
                <w:szCs w:val="24"/>
              </w:rPr>
              <w:t xml:space="preserve"> </w:t>
            </w:r>
            <w:r w:rsidRPr="009C6828">
              <w:rPr>
                <w:rFonts w:ascii="OfficinaSansBookC" w:hAnsi="OfficinaSansBookC"/>
                <w:sz w:val="24"/>
                <w:szCs w:val="24"/>
              </w:rPr>
              <w:t>04</w:t>
            </w:r>
            <w:r>
              <w:rPr>
                <w:rFonts w:ascii="OfficinaSansBookC" w:hAnsi="OfficinaSansBookC"/>
                <w:sz w:val="24"/>
                <w:szCs w:val="24"/>
              </w:rPr>
              <w:t>.</w:t>
            </w:r>
            <w:r w:rsidRPr="009C6828">
              <w:rPr>
                <w:rFonts w:ascii="OfficinaSansBookC" w:hAnsi="OfficinaSansBookC"/>
                <w:sz w:val="24"/>
                <w:szCs w:val="24"/>
              </w:rPr>
              <w:t xml:space="preserve"> Эффективно взаимодействовать и работать в коллективе и команде</w:t>
            </w:r>
          </w:p>
        </w:tc>
        <w:tc>
          <w:tcPr>
            <w:tcW w:w="18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8F79F18" w14:textId="77777777" w:rsidR="00714BFF" w:rsidRPr="009C6828" w:rsidRDefault="00714BFF" w:rsidP="00714BFF">
            <w:pPr>
              <w:spacing w:after="0" w:line="240" w:lineRule="auto"/>
              <w:rPr>
                <w:rFonts w:ascii="OfficinaSansBookC" w:eastAsia="Times New Roman" w:hAnsi="OfficinaSansBookC" w:cs="Times New Roman"/>
                <w:sz w:val="24"/>
                <w:szCs w:val="24"/>
              </w:rPr>
            </w:pPr>
          </w:p>
        </w:tc>
      </w:tr>
      <w:tr w:rsidR="00714BFF" w:rsidRPr="009C6828" w14:paraId="52D98A4E" w14:textId="77777777" w:rsidTr="00A33147">
        <w:trPr>
          <w:trHeight w:val="235"/>
        </w:trPr>
        <w:tc>
          <w:tcPr>
            <w:tcW w:w="13178"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1E1268E" w14:textId="77777777" w:rsidR="00714BFF" w:rsidRPr="009C6828" w:rsidRDefault="00714BFF" w:rsidP="00714BFF">
            <w:pPr>
              <w:spacing w:after="0" w:line="240" w:lineRule="auto"/>
              <w:rPr>
                <w:rFonts w:ascii="OfficinaSansBookC" w:eastAsia="Times New Roman" w:hAnsi="OfficinaSansBookC" w:cs="Times New Roman"/>
                <w:sz w:val="24"/>
                <w:szCs w:val="24"/>
              </w:rPr>
            </w:pPr>
            <w:r w:rsidRPr="009C6828">
              <w:rPr>
                <w:rFonts w:ascii="OfficinaSansBookC" w:eastAsia="OfficinaSansBookC" w:hAnsi="OfficinaSansBookC" w:cs="Times New Roman"/>
                <w:b/>
                <w:sz w:val="24"/>
                <w:szCs w:val="24"/>
              </w:rPr>
              <w:t>3. Заключительный этап занятия</w:t>
            </w:r>
          </w:p>
        </w:tc>
        <w:tc>
          <w:tcPr>
            <w:tcW w:w="18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590E622" w14:textId="77777777" w:rsidR="00714BFF" w:rsidRPr="009C6828" w:rsidRDefault="00714BFF" w:rsidP="00714BFF">
            <w:pPr>
              <w:spacing w:after="0" w:line="240" w:lineRule="auto"/>
              <w:rPr>
                <w:rFonts w:ascii="OfficinaSansBookC" w:eastAsia="Times New Roman" w:hAnsi="OfficinaSansBookC" w:cs="Times New Roman"/>
                <w:sz w:val="24"/>
                <w:szCs w:val="24"/>
              </w:rPr>
            </w:pPr>
          </w:p>
        </w:tc>
      </w:tr>
      <w:tr w:rsidR="00714BFF" w:rsidRPr="009C6828" w14:paraId="200997D9" w14:textId="77777777" w:rsidTr="00A33147">
        <w:trPr>
          <w:trHeight w:val="331"/>
        </w:trPr>
        <w:tc>
          <w:tcPr>
            <w:tcW w:w="42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9BB829" w14:textId="77777777" w:rsidR="00714BFF" w:rsidRPr="009C6828" w:rsidRDefault="00714BFF" w:rsidP="00714BFF">
            <w:pPr>
              <w:spacing w:after="0" w:line="240" w:lineRule="auto"/>
              <w:rPr>
                <w:rFonts w:ascii="OfficinaSansBookC" w:eastAsia="Times New Roman" w:hAnsi="OfficinaSansBookC" w:cs="Times New Roman"/>
                <w:sz w:val="24"/>
                <w:szCs w:val="24"/>
              </w:rPr>
            </w:pPr>
            <w:r w:rsidRPr="009C6828">
              <w:rPr>
                <w:rFonts w:ascii="OfficinaSansBookC" w:eastAsia="OfficinaSansBookC" w:hAnsi="OfficinaSansBookC" w:cs="Times New Roman"/>
                <w:sz w:val="24"/>
                <w:szCs w:val="24"/>
              </w:rPr>
              <w:t>Подведение итогов работы; фиксация достижения целей (оценка деятельности обучающихся); определение перспективы дальнейшей работы</w:t>
            </w:r>
          </w:p>
        </w:tc>
        <w:tc>
          <w:tcPr>
            <w:tcW w:w="34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6F4F754" w14:textId="77777777" w:rsidR="00714BFF" w:rsidRPr="009C6828" w:rsidRDefault="00714BFF" w:rsidP="00714BFF">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Сообщение оценок с аргументацией, благодарит участников учебного занятия, отмечает лучших в выполнени</w:t>
            </w:r>
            <w:r w:rsidR="003F71F4" w:rsidRPr="009C6828">
              <w:rPr>
                <w:rFonts w:ascii="OfficinaSansBookC" w:eastAsia="Times New Roman" w:hAnsi="OfficinaSansBookC" w:cs="Times New Roman"/>
                <w:sz w:val="24"/>
                <w:szCs w:val="24"/>
              </w:rPr>
              <w:t>и</w:t>
            </w:r>
            <w:r w:rsidRPr="009C6828">
              <w:rPr>
                <w:rFonts w:ascii="OfficinaSansBookC" w:eastAsia="Times New Roman" w:hAnsi="OfficinaSansBookC" w:cs="Times New Roman"/>
                <w:sz w:val="24"/>
                <w:szCs w:val="24"/>
              </w:rPr>
              <w:t xml:space="preserve"> приемов</w:t>
            </w:r>
          </w:p>
        </w:tc>
        <w:tc>
          <w:tcPr>
            <w:tcW w:w="29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C123DC" w14:textId="77777777" w:rsidR="00714BFF" w:rsidRPr="009C6828" w:rsidRDefault="00714BFF" w:rsidP="00714BFF">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подводят итоги, при необходимости задают вопросы</w:t>
            </w:r>
          </w:p>
        </w:tc>
        <w:tc>
          <w:tcPr>
            <w:tcW w:w="25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89A0AB" w14:textId="77777777" w:rsidR="00714BFF" w:rsidRPr="009C6828" w:rsidRDefault="00714BFF" w:rsidP="00714BFF">
            <w:pPr>
              <w:spacing w:after="0" w:line="240" w:lineRule="auto"/>
              <w:rPr>
                <w:rFonts w:ascii="OfficinaSansBookC" w:eastAsia="Times New Roman" w:hAnsi="OfficinaSansBookC" w:cs="Times New Roman"/>
                <w:sz w:val="24"/>
                <w:szCs w:val="24"/>
              </w:rPr>
            </w:pPr>
          </w:p>
        </w:tc>
        <w:tc>
          <w:tcPr>
            <w:tcW w:w="18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E56967" w14:textId="77777777" w:rsidR="00714BFF" w:rsidRPr="009C6828" w:rsidRDefault="00714BFF" w:rsidP="00714BFF">
            <w:pPr>
              <w:spacing w:after="0" w:line="240" w:lineRule="auto"/>
              <w:rPr>
                <w:rFonts w:ascii="OfficinaSansBookC" w:eastAsia="Times New Roman" w:hAnsi="OfficinaSansBookC" w:cs="Times New Roman"/>
                <w:sz w:val="24"/>
                <w:szCs w:val="24"/>
              </w:rPr>
            </w:pPr>
          </w:p>
        </w:tc>
      </w:tr>
      <w:tr w:rsidR="00714BFF" w:rsidRPr="009C6828" w14:paraId="47A3819A" w14:textId="77777777" w:rsidTr="00A33147">
        <w:trPr>
          <w:trHeight w:val="331"/>
        </w:trPr>
        <w:tc>
          <w:tcPr>
            <w:tcW w:w="42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131AF4" w14:textId="77777777" w:rsidR="00714BFF" w:rsidRPr="009C6828" w:rsidRDefault="00714BFF" w:rsidP="00714BFF">
            <w:pPr>
              <w:spacing w:after="0" w:line="240" w:lineRule="auto"/>
              <w:rPr>
                <w:rFonts w:ascii="OfficinaSansBookC" w:eastAsia="Times New Roman" w:hAnsi="OfficinaSansBookC" w:cs="Times New Roman"/>
                <w:sz w:val="24"/>
                <w:szCs w:val="24"/>
              </w:rPr>
            </w:pPr>
            <w:r w:rsidRPr="009C6828">
              <w:rPr>
                <w:rFonts w:ascii="OfficinaSansBookC" w:eastAsia="OfficinaSansBookC" w:hAnsi="OfficinaSansBookC" w:cs="Times New Roman"/>
                <w:b/>
                <w:sz w:val="24"/>
                <w:szCs w:val="24"/>
              </w:rPr>
              <w:t>4. Задания для самостоятельного выполнения</w:t>
            </w:r>
          </w:p>
        </w:tc>
        <w:tc>
          <w:tcPr>
            <w:tcW w:w="344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6FDC22F" w14:textId="535D2E15" w:rsidR="00714BFF" w:rsidRPr="009C6828" w:rsidRDefault="00714BFF" w:rsidP="00714BFF">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 xml:space="preserve">Выдает задание </w:t>
            </w:r>
            <w:r w:rsidR="003F71F4" w:rsidRPr="009C6828">
              <w:rPr>
                <w:rFonts w:ascii="OfficinaSansBookC" w:eastAsia="Times New Roman" w:hAnsi="OfficinaSansBookC" w:cs="Times New Roman"/>
                <w:sz w:val="24"/>
                <w:szCs w:val="24"/>
              </w:rPr>
              <w:t>в</w:t>
            </w:r>
            <w:r w:rsidRPr="009C6828">
              <w:rPr>
                <w:rFonts w:ascii="OfficinaSansBookC" w:eastAsia="Times New Roman" w:hAnsi="OfficinaSansBookC" w:cs="Times New Roman"/>
                <w:sz w:val="24"/>
                <w:szCs w:val="24"/>
              </w:rPr>
              <w:t>ыучить</w:t>
            </w:r>
            <w:r w:rsidR="00A02147" w:rsidRPr="009C6828">
              <w:rPr>
                <w:rFonts w:ascii="OfficinaSansBookC" w:eastAsia="Times New Roman" w:hAnsi="OfficinaSansBookC" w:cs="Times New Roman"/>
                <w:sz w:val="24"/>
                <w:szCs w:val="24"/>
              </w:rPr>
              <w:t>,</w:t>
            </w:r>
            <w:r w:rsidRPr="009C6828">
              <w:rPr>
                <w:rFonts w:ascii="OfficinaSansBookC" w:eastAsia="Times New Roman" w:hAnsi="OfficinaSansBookC" w:cs="Times New Roman"/>
                <w:sz w:val="24"/>
                <w:szCs w:val="24"/>
              </w:rPr>
              <w:t xml:space="preserve"> что такое «Строевая стойка» отработать строевые приемы перед зеркалом</w:t>
            </w:r>
          </w:p>
        </w:tc>
        <w:tc>
          <w:tcPr>
            <w:tcW w:w="29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00F39C0" w14:textId="77777777" w:rsidR="00714BFF" w:rsidRPr="009C6828" w:rsidRDefault="00714BFF" w:rsidP="00714BFF">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Записывают внеаудиторную сам. работу</w:t>
            </w:r>
          </w:p>
        </w:tc>
        <w:tc>
          <w:tcPr>
            <w:tcW w:w="255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32748D4" w14:textId="77777777" w:rsidR="00714BFF" w:rsidRPr="009C6828" w:rsidRDefault="00714BFF" w:rsidP="00714BFF">
            <w:pPr>
              <w:spacing w:after="0" w:line="240" w:lineRule="auto"/>
              <w:rPr>
                <w:rFonts w:ascii="OfficinaSansBookC" w:eastAsia="Times New Roman" w:hAnsi="OfficinaSansBookC" w:cs="Times New Roman"/>
                <w:sz w:val="24"/>
                <w:szCs w:val="24"/>
              </w:rPr>
            </w:pPr>
          </w:p>
        </w:tc>
        <w:tc>
          <w:tcPr>
            <w:tcW w:w="18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21AAD6" w14:textId="77777777" w:rsidR="00714BFF" w:rsidRPr="009C6828" w:rsidRDefault="00714BFF" w:rsidP="00714BFF">
            <w:pPr>
              <w:spacing w:after="0" w:line="240" w:lineRule="auto"/>
              <w:rPr>
                <w:rFonts w:ascii="OfficinaSansBookC" w:eastAsia="Times New Roman" w:hAnsi="OfficinaSansBookC" w:cs="Times New Roman"/>
                <w:sz w:val="24"/>
                <w:szCs w:val="24"/>
              </w:rPr>
            </w:pPr>
          </w:p>
        </w:tc>
      </w:tr>
    </w:tbl>
    <w:p w14:paraId="66AFC1B7" w14:textId="053F0854" w:rsidR="005D7852" w:rsidRDefault="005D7852">
      <w:pPr>
        <w:rPr>
          <w:rFonts w:ascii="OfficinaSansBookC" w:eastAsia="Times New Roman" w:hAnsi="OfficinaSansBookC" w:cs="Times New Roman"/>
          <w:bCs/>
          <w:sz w:val="28"/>
          <w:szCs w:val="28"/>
        </w:rPr>
      </w:pPr>
      <w:bookmarkStart w:id="16" w:name="_heading=h.gwm5ruvdr9" w:colFirst="0" w:colLast="0"/>
      <w:bookmarkStart w:id="17" w:name="_heading=h.nfrlbb8vs89f" w:colFirst="0" w:colLast="0"/>
      <w:bookmarkStart w:id="18" w:name="_heading=h.m81rnk9mvwsj" w:colFirst="0" w:colLast="0"/>
      <w:bookmarkStart w:id="19" w:name="_heading=h.yi2fzunnyvm1" w:colFirst="0" w:colLast="0"/>
      <w:bookmarkStart w:id="20" w:name="_heading=h.rw36n9vjgazu" w:colFirst="0" w:colLast="0"/>
      <w:bookmarkStart w:id="21" w:name="_heading=h.ggzgygrl90kr" w:colFirst="0" w:colLast="0"/>
      <w:bookmarkStart w:id="22" w:name="_Toc109423440"/>
      <w:bookmarkEnd w:id="16"/>
      <w:bookmarkEnd w:id="17"/>
      <w:bookmarkEnd w:id="18"/>
      <w:bookmarkEnd w:id="19"/>
      <w:bookmarkEnd w:id="20"/>
      <w:bookmarkEnd w:id="21"/>
    </w:p>
    <w:p w14:paraId="14C0E94A" w14:textId="77777777" w:rsidR="000825BB" w:rsidRDefault="000825BB">
      <w:pPr>
        <w:rPr>
          <w:rFonts w:ascii="OfficinaSansBookC" w:eastAsia="Times New Roman" w:hAnsi="OfficinaSansBookC" w:cs="Times New Roman"/>
          <w:bCs/>
          <w:sz w:val="28"/>
          <w:szCs w:val="28"/>
        </w:rPr>
        <w:sectPr w:rsidR="000825BB" w:rsidSect="00A33147">
          <w:pgSz w:w="16838" w:h="11906" w:orient="landscape"/>
          <w:pgMar w:top="1701" w:right="720" w:bottom="720" w:left="720" w:header="709" w:footer="709" w:gutter="0"/>
          <w:cols w:space="720"/>
          <w:docGrid w:linePitch="299"/>
        </w:sectPr>
      </w:pPr>
    </w:p>
    <w:p w14:paraId="5E2F373C" w14:textId="429622C6" w:rsidR="000825BB" w:rsidRPr="009C6828" w:rsidRDefault="000825BB">
      <w:pPr>
        <w:rPr>
          <w:rFonts w:ascii="OfficinaSansBookC" w:eastAsia="Times New Roman" w:hAnsi="OfficinaSansBookC" w:cs="Times New Roman"/>
          <w:bCs/>
          <w:sz w:val="28"/>
          <w:szCs w:val="28"/>
        </w:rPr>
      </w:pPr>
    </w:p>
    <w:p w14:paraId="7FA78256" w14:textId="5A3C7AC1" w:rsidR="002603B3" w:rsidRPr="00B53F5E" w:rsidRDefault="00B01CD5" w:rsidP="00B53F5E">
      <w:pPr>
        <w:jc w:val="center"/>
        <w:rPr>
          <w:rFonts w:ascii="OfficinaSansBookC" w:hAnsi="OfficinaSansBookC"/>
          <w:b/>
          <w:bCs/>
          <w:sz w:val="28"/>
          <w:szCs w:val="28"/>
        </w:rPr>
      </w:pPr>
      <w:bookmarkStart w:id="23" w:name="_Toc115790353"/>
      <w:r w:rsidRPr="00B53F5E">
        <w:rPr>
          <w:rFonts w:ascii="OfficinaSansBookC" w:hAnsi="OfficinaSansBookC"/>
          <w:b/>
          <w:bCs/>
          <w:sz w:val="28"/>
          <w:szCs w:val="28"/>
        </w:rPr>
        <w:t xml:space="preserve">Тема </w:t>
      </w:r>
      <w:r w:rsidR="000E0FE8" w:rsidRPr="00B53F5E">
        <w:rPr>
          <w:rFonts w:ascii="OfficinaSansBookC" w:hAnsi="OfficinaSansBookC"/>
          <w:b/>
          <w:bCs/>
          <w:sz w:val="28"/>
          <w:szCs w:val="28"/>
        </w:rPr>
        <w:t>5</w:t>
      </w:r>
      <w:r w:rsidRPr="00B53F5E">
        <w:rPr>
          <w:rFonts w:ascii="OfficinaSansBookC" w:hAnsi="OfficinaSansBookC"/>
          <w:b/>
          <w:bCs/>
          <w:sz w:val="28"/>
          <w:szCs w:val="28"/>
        </w:rPr>
        <w:t xml:space="preserve">.1 Помощь </w:t>
      </w:r>
      <w:r w:rsidR="000D3114" w:rsidRPr="00B53F5E">
        <w:rPr>
          <w:rFonts w:ascii="OfficinaSansBookC" w:hAnsi="OfficinaSansBookC"/>
          <w:b/>
          <w:bCs/>
          <w:sz w:val="28"/>
          <w:szCs w:val="28"/>
        </w:rPr>
        <w:t>при состояниях,</w:t>
      </w:r>
      <w:r w:rsidRPr="00B53F5E">
        <w:rPr>
          <w:rFonts w:ascii="OfficinaSansBookC" w:hAnsi="OfficinaSansBookC"/>
          <w:b/>
          <w:bCs/>
          <w:sz w:val="28"/>
          <w:szCs w:val="28"/>
        </w:rPr>
        <w:t xml:space="preserve"> вызванных нарушением сознания (</w:t>
      </w:r>
      <w:r w:rsidR="00A8627E" w:rsidRPr="00B53F5E">
        <w:rPr>
          <w:rFonts w:ascii="OfficinaSansBookC" w:hAnsi="OfficinaSansBookC"/>
          <w:b/>
          <w:bCs/>
          <w:sz w:val="28"/>
          <w:szCs w:val="28"/>
        </w:rPr>
        <w:t xml:space="preserve">схема </w:t>
      </w:r>
      <w:r w:rsidR="00FC6FCE" w:rsidRPr="00B53F5E">
        <w:rPr>
          <w:rFonts w:ascii="OfficinaSansBookC" w:hAnsi="OfficinaSansBookC"/>
          <w:b/>
          <w:bCs/>
          <w:sz w:val="28"/>
          <w:szCs w:val="28"/>
        </w:rPr>
        <w:t xml:space="preserve">содержания </w:t>
      </w:r>
      <w:r w:rsidRPr="00B53F5E">
        <w:rPr>
          <w:rFonts w:ascii="OfficinaSansBookC" w:hAnsi="OfficinaSansBookC"/>
          <w:b/>
          <w:bCs/>
          <w:sz w:val="28"/>
          <w:szCs w:val="28"/>
        </w:rPr>
        <w:t>лекци</w:t>
      </w:r>
      <w:r w:rsidR="00A8627E" w:rsidRPr="00B53F5E">
        <w:rPr>
          <w:rFonts w:ascii="OfficinaSansBookC" w:hAnsi="OfficinaSansBookC"/>
          <w:b/>
          <w:bCs/>
          <w:sz w:val="28"/>
          <w:szCs w:val="28"/>
        </w:rPr>
        <w:t>и</w:t>
      </w:r>
      <w:r w:rsidRPr="00B53F5E">
        <w:rPr>
          <w:rFonts w:ascii="OfficinaSansBookC" w:hAnsi="OfficinaSansBookC"/>
          <w:b/>
          <w:bCs/>
          <w:sz w:val="28"/>
          <w:szCs w:val="28"/>
        </w:rPr>
        <w:t>)</w:t>
      </w:r>
      <w:bookmarkEnd w:id="22"/>
      <w:bookmarkEnd w:id="23"/>
    </w:p>
    <w:p w14:paraId="2EA250FE" w14:textId="6F49F3B6" w:rsidR="002603B3" w:rsidRPr="009C6828" w:rsidRDefault="00A33147">
      <w:pPr>
        <w:rPr>
          <w:rFonts w:ascii="OfficinaSansBookC" w:hAnsi="OfficinaSansBookC"/>
        </w:rPr>
      </w:pPr>
      <w:r>
        <w:rPr>
          <w:rFonts w:ascii="OfficinaSansBookC" w:hAnsi="OfficinaSansBookC"/>
          <w:noProof/>
        </w:rPr>
        <mc:AlternateContent>
          <mc:Choice Requires="wpg">
            <w:drawing>
              <wp:anchor distT="0" distB="0" distL="114300" distR="114300" simplePos="0" relativeHeight="251889664" behindDoc="0" locked="0" layoutInCell="1" allowOverlap="1" wp14:anchorId="7AAF7F66" wp14:editId="4C35864E">
                <wp:simplePos x="0" y="0"/>
                <wp:positionH relativeFrom="margin">
                  <wp:align>center</wp:align>
                </wp:positionH>
                <wp:positionV relativeFrom="paragraph">
                  <wp:posOffset>92710</wp:posOffset>
                </wp:positionV>
                <wp:extent cx="6642100" cy="7889875"/>
                <wp:effectExtent l="0" t="0" r="25400" b="15875"/>
                <wp:wrapNone/>
                <wp:docPr id="502" name="Группа 502"/>
                <wp:cNvGraphicFramePr/>
                <a:graphic xmlns:a="http://schemas.openxmlformats.org/drawingml/2006/main">
                  <a:graphicData uri="http://schemas.microsoft.com/office/word/2010/wordprocessingGroup">
                    <wpg:wgp>
                      <wpg:cNvGrpSpPr/>
                      <wpg:grpSpPr>
                        <a:xfrm>
                          <a:off x="0" y="0"/>
                          <a:ext cx="6642100" cy="7889875"/>
                          <a:chOff x="0" y="0"/>
                          <a:chExt cx="6642100" cy="7889875"/>
                        </a:xfrm>
                      </wpg:grpSpPr>
                      <wps:wsp>
                        <wps:cNvPr id="47" name="Полилиния: фигура 466"/>
                        <wps:cNvSpPr>
                          <a:spLocks/>
                        </wps:cNvSpPr>
                        <wps:spPr bwMode="auto">
                          <a:xfrm>
                            <a:off x="2638425" y="561975"/>
                            <a:ext cx="390525" cy="288925"/>
                          </a:xfrm>
                          <a:custGeom>
                            <a:avLst/>
                            <a:gdLst>
                              <a:gd name="T0" fmla="*/ 283368 w 377825"/>
                              <a:gd name="T1" fmla="*/ 0 h 276225"/>
                              <a:gd name="T2" fmla="*/ 283368 w 377825"/>
                              <a:gd name="T3" fmla="*/ 69056 h 276225"/>
                              <a:gd name="T4" fmla="*/ 0 w 377825"/>
                              <a:gd name="T5" fmla="*/ 69056 h 276225"/>
                              <a:gd name="T6" fmla="*/ 0 w 377825"/>
                              <a:gd name="T7" fmla="*/ 207168 h 276225"/>
                              <a:gd name="T8" fmla="*/ 283368 w 377825"/>
                              <a:gd name="T9" fmla="*/ 207168 h 276225"/>
                              <a:gd name="T10" fmla="*/ 283368 w 377825"/>
                              <a:gd name="T11" fmla="*/ 276225 h 276225"/>
                              <a:gd name="T12" fmla="*/ 377825 w 377825"/>
                              <a:gd name="T13" fmla="*/ 138112 h 276225"/>
                              <a:gd name="T14" fmla="*/ 283368 w 377825"/>
                              <a:gd name="T15" fmla="*/ 0 h 27622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77825" h="276225" extrusionOk="0">
                                <a:moveTo>
                                  <a:pt x="283368" y="0"/>
                                </a:moveTo>
                                <a:lnTo>
                                  <a:pt x="283368" y="69056"/>
                                </a:lnTo>
                                <a:lnTo>
                                  <a:pt x="0" y="69056"/>
                                </a:lnTo>
                                <a:lnTo>
                                  <a:pt x="0" y="207168"/>
                                </a:lnTo>
                                <a:lnTo>
                                  <a:pt x="283368" y="207168"/>
                                </a:lnTo>
                                <a:lnTo>
                                  <a:pt x="283368" y="276225"/>
                                </a:lnTo>
                                <a:lnTo>
                                  <a:pt x="377825" y="138112"/>
                                </a:lnTo>
                                <a:lnTo>
                                  <a:pt x="283368" y="0"/>
                                </a:lnTo>
                                <a:close/>
                              </a:path>
                            </a:pathLst>
                          </a:custGeom>
                          <a:solidFill>
                            <a:srgbClr val="4F81BD"/>
                          </a:solidFill>
                          <a:ln w="12700">
                            <a:solidFill>
                              <a:srgbClr val="243F60"/>
                            </a:solidFill>
                            <a:miter lim="8000"/>
                            <a:headEnd type="none" w="sm" len="sm"/>
                            <a:tailEnd type="none" w="sm" len="sm"/>
                          </a:ln>
                        </wps:spPr>
                        <wps:bodyPr rot="0" vert="horz" wrap="square" lIns="91440" tIns="45720" rIns="91440" bIns="45720" anchor="ctr" anchorCtr="0" upright="1">
                          <a:noAutofit/>
                        </wps:bodyPr>
                      </wps:wsp>
                      <wps:wsp>
                        <wps:cNvPr id="45" name="Полилиния: фигура 469"/>
                        <wps:cNvSpPr>
                          <a:spLocks/>
                        </wps:cNvSpPr>
                        <wps:spPr bwMode="auto">
                          <a:xfrm rot="5400000">
                            <a:off x="4962525" y="2552700"/>
                            <a:ext cx="222250" cy="267335"/>
                          </a:xfrm>
                          <a:custGeom>
                            <a:avLst/>
                            <a:gdLst>
                              <a:gd name="T0" fmla="*/ 190975 w 254634"/>
                              <a:gd name="T1" fmla="*/ 0 h 209550"/>
                              <a:gd name="T2" fmla="*/ 190975 w 254634"/>
                              <a:gd name="T3" fmla="*/ 52387 h 209550"/>
                              <a:gd name="T4" fmla="*/ 0 w 254634"/>
                              <a:gd name="T5" fmla="*/ 52387 h 209550"/>
                              <a:gd name="T6" fmla="*/ 0 w 254634"/>
                              <a:gd name="T7" fmla="*/ 157162 h 209550"/>
                              <a:gd name="T8" fmla="*/ 190975 w 254634"/>
                              <a:gd name="T9" fmla="*/ 157162 h 209550"/>
                              <a:gd name="T10" fmla="*/ 190975 w 254634"/>
                              <a:gd name="T11" fmla="*/ 209550 h 209550"/>
                              <a:gd name="T12" fmla="*/ 254634 w 254634"/>
                              <a:gd name="T13" fmla="*/ 104775 h 209550"/>
                              <a:gd name="T14" fmla="*/ 190975 w 254634"/>
                              <a:gd name="T15" fmla="*/ 0 h 20955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54634" h="209550" extrusionOk="0">
                                <a:moveTo>
                                  <a:pt x="190975" y="0"/>
                                </a:moveTo>
                                <a:lnTo>
                                  <a:pt x="190975" y="52387"/>
                                </a:lnTo>
                                <a:lnTo>
                                  <a:pt x="0" y="52387"/>
                                </a:lnTo>
                                <a:lnTo>
                                  <a:pt x="0" y="157162"/>
                                </a:lnTo>
                                <a:lnTo>
                                  <a:pt x="190975" y="157162"/>
                                </a:lnTo>
                                <a:lnTo>
                                  <a:pt x="190975" y="209550"/>
                                </a:lnTo>
                                <a:lnTo>
                                  <a:pt x="254634" y="104775"/>
                                </a:lnTo>
                                <a:lnTo>
                                  <a:pt x="190975" y="0"/>
                                </a:lnTo>
                                <a:close/>
                              </a:path>
                            </a:pathLst>
                          </a:custGeom>
                          <a:solidFill>
                            <a:srgbClr val="4F81BD"/>
                          </a:solidFill>
                          <a:ln w="12700">
                            <a:solidFill>
                              <a:srgbClr val="243F60"/>
                            </a:solidFill>
                            <a:miter lim="8000"/>
                            <a:headEnd type="none" w="sm" len="sm"/>
                            <a:tailEnd type="none" w="sm" len="sm"/>
                          </a:ln>
                        </wps:spPr>
                        <wps:bodyPr rot="0" vert="horz" wrap="square" lIns="91440" tIns="45720" rIns="91440" bIns="45720" anchor="ctr" anchorCtr="0" upright="1">
                          <a:noAutofit/>
                        </wps:bodyPr>
                      </wps:wsp>
                      <wps:wsp>
                        <wps:cNvPr id="43" name="Полилиния: фигура 471"/>
                        <wps:cNvSpPr>
                          <a:spLocks/>
                        </wps:cNvSpPr>
                        <wps:spPr bwMode="auto">
                          <a:xfrm rot="5400000">
                            <a:off x="962025" y="4876800"/>
                            <a:ext cx="222250" cy="267335"/>
                          </a:xfrm>
                          <a:custGeom>
                            <a:avLst/>
                            <a:gdLst>
                              <a:gd name="T0" fmla="*/ 190975 w 254634"/>
                              <a:gd name="T1" fmla="*/ 0 h 209550"/>
                              <a:gd name="T2" fmla="*/ 190975 w 254634"/>
                              <a:gd name="T3" fmla="*/ 52387 h 209550"/>
                              <a:gd name="T4" fmla="*/ 0 w 254634"/>
                              <a:gd name="T5" fmla="*/ 52387 h 209550"/>
                              <a:gd name="T6" fmla="*/ 0 w 254634"/>
                              <a:gd name="T7" fmla="*/ 157162 h 209550"/>
                              <a:gd name="T8" fmla="*/ 190975 w 254634"/>
                              <a:gd name="T9" fmla="*/ 157162 h 209550"/>
                              <a:gd name="T10" fmla="*/ 190975 w 254634"/>
                              <a:gd name="T11" fmla="*/ 209550 h 209550"/>
                              <a:gd name="T12" fmla="*/ 254634 w 254634"/>
                              <a:gd name="T13" fmla="*/ 104775 h 209550"/>
                              <a:gd name="T14" fmla="*/ 190975 w 254634"/>
                              <a:gd name="T15" fmla="*/ 0 h 20955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54634" h="209550" extrusionOk="0">
                                <a:moveTo>
                                  <a:pt x="190975" y="0"/>
                                </a:moveTo>
                                <a:lnTo>
                                  <a:pt x="190975" y="52387"/>
                                </a:lnTo>
                                <a:lnTo>
                                  <a:pt x="0" y="52387"/>
                                </a:lnTo>
                                <a:lnTo>
                                  <a:pt x="0" y="157162"/>
                                </a:lnTo>
                                <a:lnTo>
                                  <a:pt x="190975" y="157162"/>
                                </a:lnTo>
                                <a:lnTo>
                                  <a:pt x="190975" y="209550"/>
                                </a:lnTo>
                                <a:lnTo>
                                  <a:pt x="254634" y="104775"/>
                                </a:lnTo>
                                <a:lnTo>
                                  <a:pt x="190975" y="0"/>
                                </a:lnTo>
                                <a:close/>
                              </a:path>
                            </a:pathLst>
                          </a:custGeom>
                          <a:solidFill>
                            <a:srgbClr val="4F81BD"/>
                          </a:solidFill>
                          <a:ln w="12700">
                            <a:solidFill>
                              <a:srgbClr val="243F60"/>
                            </a:solidFill>
                            <a:miter lim="8000"/>
                            <a:headEnd type="none" w="sm" len="sm"/>
                            <a:tailEnd type="none" w="sm" len="sm"/>
                          </a:ln>
                        </wps:spPr>
                        <wps:bodyPr rot="0" vert="horz" wrap="square" lIns="91440" tIns="45720" rIns="91440" bIns="45720" anchor="ctr" anchorCtr="0" upright="1">
                          <a:noAutofit/>
                        </wps:bodyPr>
                      </wps:wsp>
                      <wps:wsp>
                        <wps:cNvPr id="44" name="Полилиния: фигура 472"/>
                        <wps:cNvSpPr>
                          <a:spLocks/>
                        </wps:cNvSpPr>
                        <wps:spPr bwMode="auto">
                          <a:xfrm rot="5400000">
                            <a:off x="4953000" y="4343400"/>
                            <a:ext cx="253365" cy="360680"/>
                          </a:xfrm>
                          <a:custGeom>
                            <a:avLst/>
                            <a:gdLst>
                              <a:gd name="T0" fmla="*/ 260985 w 347980"/>
                              <a:gd name="T1" fmla="*/ 0 h 240665"/>
                              <a:gd name="T2" fmla="*/ 260985 w 347980"/>
                              <a:gd name="T3" fmla="*/ 60166 h 240665"/>
                              <a:gd name="T4" fmla="*/ 0 w 347980"/>
                              <a:gd name="T5" fmla="*/ 60166 h 240665"/>
                              <a:gd name="T6" fmla="*/ 0 w 347980"/>
                              <a:gd name="T7" fmla="*/ 180498 h 240665"/>
                              <a:gd name="T8" fmla="*/ 260985 w 347980"/>
                              <a:gd name="T9" fmla="*/ 180498 h 240665"/>
                              <a:gd name="T10" fmla="*/ 260985 w 347980"/>
                              <a:gd name="T11" fmla="*/ 240665 h 240665"/>
                              <a:gd name="T12" fmla="*/ 347980 w 347980"/>
                              <a:gd name="T13" fmla="*/ 120332 h 240665"/>
                              <a:gd name="T14" fmla="*/ 260985 w 347980"/>
                              <a:gd name="T15" fmla="*/ 0 h 24066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47980" h="240665" extrusionOk="0">
                                <a:moveTo>
                                  <a:pt x="260985" y="0"/>
                                </a:moveTo>
                                <a:lnTo>
                                  <a:pt x="260985" y="60166"/>
                                </a:lnTo>
                                <a:lnTo>
                                  <a:pt x="0" y="60166"/>
                                </a:lnTo>
                                <a:lnTo>
                                  <a:pt x="0" y="180498"/>
                                </a:lnTo>
                                <a:lnTo>
                                  <a:pt x="260985" y="180498"/>
                                </a:lnTo>
                                <a:lnTo>
                                  <a:pt x="260985" y="240665"/>
                                </a:lnTo>
                                <a:lnTo>
                                  <a:pt x="347980" y="120332"/>
                                </a:lnTo>
                                <a:lnTo>
                                  <a:pt x="260985" y="0"/>
                                </a:lnTo>
                                <a:close/>
                              </a:path>
                            </a:pathLst>
                          </a:custGeom>
                          <a:solidFill>
                            <a:srgbClr val="4F81BD"/>
                          </a:solidFill>
                          <a:ln w="12700">
                            <a:solidFill>
                              <a:srgbClr val="243F60"/>
                            </a:solidFill>
                            <a:miter lim="8000"/>
                            <a:headEnd type="none" w="sm" len="sm"/>
                            <a:tailEnd type="none" w="sm" len="sm"/>
                          </a:ln>
                        </wps:spPr>
                        <wps:bodyPr rot="0" vert="horz" wrap="square" lIns="91440" tIns="45720" rIns="91440" bIns="45720" anchor="ctr" anchorCtr="0" upright="1">
                          <a:noAutofit/>
                        </wps:bodyPr>
                      </wps:wsp>
                      <wps:wsp>
                        <wps:cNvPr id="42" name="Полилиния: фигура 475"/>
                        <wps:cNvSpPr>
                          <a:spLocks/>
                        </wps:cNvSpPr>
                        <wps:spPr bwMode="auto">
                          <a:xfrm rot="5400000">
                            <a:off x="962025" y="6257925"/>
                            <a:ext cx="222250" cy="267335"/>
                          </a:xfrm>
                          <a:custGeom>
                            <a:avLst/>
                            <a:gdLst>
                              <a:gd name="T0" fmla="*/ 190975 w 254634"/>
                              <a:gd name="T1" fmla="*/ 0 h 209550"/>
                              <a:gd name="T2" fmla="*/ 190975 w 254634"/>
                              <a:gd name="T3" fmla="*/ 52387 h 209550"/>
                              <a:gd name="T4" fmla="*/ 0 w 254634"/>
                              <a:gd name="T5" fmla="*/ 52387 h 209550"/>
                              <a:gd name="T6" fmla="*/ 0 w 254634"/>
                              <a:gd name="T7" fmla="*/ 157162 h 209550"/>
                              <a:gd name="T8" fmla="*/ 190975 w 254634"/>
                              <a:gd name="T9" fmla="*/ 157162 h 209550"/>
                              <a:gd name="T10" fmla="*/ 190975 w 254634"/>
                              <a:gd name="T11" fmla="*/ 209550 h 209550"/>
                              <a:gd name="T12" fmla="*/ 254634 w 254634"/>
                              <a:gd name="T13" fmla="*/ 104775 h 209550"/>
                              <a:gd name="T14" fmla="*/ 190975 w 254634"/>
                              <a:gd name="T15" fmla="*/ 0 h 20955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54634" h="209550" extrusionOk="0">
                                <a:moveTo>
                                  <a:pt x="190975" y="0"/>
                                </a:moveTo>
                                <a:lnTo>
                                  <a:pt x="190975" y="52387"/>
                                </a:lnTo>
                                <a:lnTo>
                                  <a:pt x="0" y="52387"/>
                                </a:lnTo>
                                <a:lnTo>
                                  <a:pt x="0" y="157162"/>
                                </a:lnTo>
                                <a:lnTo>
                                  <a:pt x="190975" y="157162"/>
                                </a:lnTo>
                                <a:lnTo>
                                  <a:pt x="190975" y="209550"/>
                                </a:lnTo>
                                <a:lnTo>
                                  <a:pt x="254634" y="104775"/>
                                </a:lnTo>
                                <a:lnTo>
                                  <a:pt x="190975" y="0"/>
                                </a:lnTo>
                                <a:close/>
                              </a:path>
                            </a:pathLst>
                          </a:custGeom>
                          <a:solidFill>
                            <a:srgbClr val="4F81BD"/>
                          </a:solidFill>
                          <a:ln w="12700">
                            <a:solidFill>
                              <a:srgbClr val="243F60"/>
                            </a:solidFill>
                            <a:miter lim="8000"/>
                            <a:headEnd type="none" w="sm" len="sm"/>
                            <a:tailEnd type="none" w="sm" len="sm"/>
                          </a:ln>
                        </wps:spPr>
                        <wps:bodyPr rot="0" vert="horz" wrap="square" lIns="91440" tIns="45720" rIns="91440" bIns="45720" anchor="ctr" anchorCtr="0" upright="1">
                          <a:noAutofit/>
                        </wps:bodyPr>
                      </wps:wsp>
                      <wps:wsp>
                        <wps:cNvPr id="464" name="Прямоугольник: скругленные углы 464"/>
                        <wps:cNvSpPr>
                          <a:spLocks/>
                        </wps:cNvSpPr>
                        <wps:spPr>
                          <a:xfrm>
                            <a:off x="3000375" y="0"/>
                            <a:ext cx="3641725" cy="2660650"/>
                          </a:xfrm>
                          <a:prstGeom prst="roundRect">
                            <a:avLst>
                              <a:gd name="adj" fmla="val 16667"/>
                            </a:avLst>
                          </a:prstGeom>
                          <a:solidFill>
                            <a:srgbClr val="4F81BD"/>
                          </a:solidFill>
                          <a:ln w="12700" cap="flat" cmpd="sng">
                            <a:solidFill>
                              <a:srgbClr val="243F60"/>
                            </a:solidFill>
                            <a:prstDash val="solid"/>
                            <a:miter lim="8000"/>
                            <a:headEnd type="none" w="sm" len="sm"/>
                            <a:tailEnd type="none" w="sm" len="sm"/>
                          </a:ln>
                        </wps:spPr>
                        <wps:txbx>
                          <w:txbxContent>
                            <w:p w14:paraId="489C7CC2"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b/>
                                  <w:color w:val="FFFFFF"/>
                                  <w:sz w:val="20"/>
                                </w:rPr>
                                <w:t>При инсульте признаки:</w:t>
                              </w:r>
                            </w:p>
                            <w:p w14:paraId="366AF0C0"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sz w:val="20"/>
                                </w:rPr>
                                <w:t>1. «Лицо»- асимметрия лица. Человек не сможет улыбнуться или улыбка будет искажена.</w:t>
                              </w:r>
                            </w:p>
                            <w:p w14:paraId="3FA2BA29"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sz w:val="20"/>
                                </w:rPr>
                                <w:t>2. «Рука»- человек не может поднять обе руки одновременно.</w:t>
                              </w:r>
                            </w:p>
                            <w:p w14:paraId="60CC8A83"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sz w:val="20"/>
                                </w:rPr>
                                <w:t>3. «Речь»- не внятная или полностью отсутствует</w:t>
                              </w:r>
                            </w:p>
                            <w:p w14:paraId="21EAB8B4"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sz w:val="20"/>
                                </w:rPr>
                                <w:t>4. «Время»- зрачки расширены и почти не реагируют на свет, времени для помощи до 40 мину.</w:t>
                              </w:r>
                            </w:p>
                            <w:p w14:paraId="44BCA78F"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sz w:val="20"/>
                                </w:rPr>
                                <w:t>Помощь:</w:t>
                              </w:r>
                            </w:p>
                            <w:p w14:paraId="1474EE72"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sz w:val="20"/>
                                </w:rPr>
                                <w:t>1. Не снижать давление пациенту</w:t>
                              </w:r>
                            </w:p>
                            <w:p w14:paraId="64EC488E"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sz w:val="20"/>
                                </w:rPr>
                                <w:t>2. лечь на бок, если холодно укрыть пострадавшего, обеспечить доступ воздуха</w:t>
                              </w:r>
                            </w:p>
                            <w:p w14:paraId="57A851D1"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sz w:val="20"/>
                                </w:rPr>
                                <w:t>3. Вызвать скорую и не шевелиться до приезда врача.</w:t>
                              </w:r>
                            </w:p>
                          </w:txbxContent>
                        </wps:txbx>
                        <wps:bodyPr spcFirstLastPara="1" wrap="square" lIns="88900" tIns="38100" rIns="88900" bIns="38100" anchor="ctr" anchorCtr="0">
                          <a:noAutofit/>
                        </wps:bodyPr>
                      </wps:wsp>
                      <wps:wsp>
                        <wps:cNvPr id="468" name="Прямоугольник: скругленные углы 468"/>
                        <wps:cNvSpPr>
                          <a:spLocks/>
                        </wps:cNvSpPr>
                        <wps:spPr>
                          <a:xfrm>
                            <a:off x="123825" y="1609725"/>
                            <a:ext cx="2790825" cy="3362090"/>
                          </a:xfrm>
                          <a:prstGeom prst="roundRect">
                            <a:avLst>
                              <a:gd name="adj" fmla="val 16667"/>
                            </a:avLst>
                          </a:prstGeom>
                          <a:solidFill>
                            <a:srgbClr val="4F81BD"/>
                          </a:solidFill>
                          <a:ln w="12700" cap="flat" cmpd="sng">
                            <a:solidFill>
                              <a:srgbClr val="243F60"/>
                            </a:solidFill>
                            <a:prstDash val="solid"/>
                            <a:miter lim="8000"/>
                            <a:headEnd type="none" w="sm" len="sm"/>
                            <a:tailEnd type="none" w="sm" len="sm"/>
                          </a:ln>
                        </wps:spPr>
                        <wps:txbx>
                          <w:txbxContent>
                            <w:p w14:paraId="37C4B63D"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b/>
                                  <w:color w:val="FFFFFF"/>
                                </w:rPr>
                                <w:t>При эпилепсии признаки:</w:t>
                              </w:r>
                            </w:p>
                            <w:p w14:paraId="10901C4E"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rPr>
                                <w:t>1. во время приступа больного нельзя переносить</w:t>
                              </w:r>
                            </w:p>
                            <w:p w14:paraId="039A9429"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rPr>
                                <w:t>2. повернуть голову на бок или больного, чтоб не захлебнулся слюной или рвотой</w:t>
                              </w:r>
                            </w:p>
                            <w:p w14:paraId="5C32A8BB"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rPr>
                                <w:t>3. не ограничивайте движения больного, придерживайте голову, чтоб не разбил ее</w:t>
                              </w:r>
                            </w:p>
                            <w:p w14:paraId="1E8004D9"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rPr>
                                <w:t>4. больного необходимо постоянно контролировать</w:t>
                              </w:r>
                            </w:p>
                            <w:p w14:paraId="3046B66D"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rPr>
                                <w:t xml:space="preserve">5. контролируйте время приступа, если оно превышает 30 минут больного необходимо госпитализировать </w:t>
                              </w:r>
                            </w:p>
                            <w:p w14:paraId="23D132EA"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rPr>
                                <w:t>6. Пациент после приступа чувствует слабость, нужно ему дать поспать.</w:t>
                              </w:r>
                            </w:p>
                          </w:txbxContent>
                        </wps:txbx>
                        <wps:bodyPr spcFirstLastPara="1" wrap="square" lIns="88900" tIns="38100" rIns="88900" bIns="38100" anchor="ctr" anchorCtr="0">
                          <a:noAutofit/>
                        </wps:bodyPr>
                      </wps:wsp>
                      <wps:wsp>
                        <wps:cNvPr id="470" name="Прямоугольник: скругленные углы 470"/>
                        <wps:cNvSpPr>
                          <a:spLocks/>
                        </wps:cNvSpPr>
                        <wps:spPr>
                          <a:xfrm>
                            <a:off x="3190875" y="2800350"/>
                            <a:ext cx="3194050" cy="1737995"/>
                          </a:xfrm>
                          <a:prstGeom prst="roundRect">
                            <a:avLst>
                              <a:gd name="adj" fmla="val 16667"/>
                            </a:avLst>
                          </a:prstGeom>
                          <a:solidFill>
                            <a:srgbClr val="4F81BD"/>
                          </a:solidFill>
                          <a:ln w="12700" cap="flat" cmpd="sng">
                            <a:solidFill>
                              <a:srgbClr val="243F60"/>
                            </a:solidFill>
                            <a:prstDash val="solid"/>
                            <a:miter lim="8000"/>
                            <a:headEnd type="none" w="sm" len="sm"/>
                            <a:tailEnd type="none" w="sm" len="sm"/>
                          </a:ln>
                        </wps:spPr>
                        <wps:txbx>
                          <w:txbxContent>
                            <w:p w14:paraId="74879C84"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b/>
                                  <w:color w:val="FFFFFF"/>
                                </w:rPr>
                                <w:t>При инфаркте признаки:</w:t>
                              </w:r>
                            </w:p>
                            <w:p w14:paraId="118C5703"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rPr>
                                <w:t>1. прекратить какую-либо физическую нагрузку</w:t>
                              </w:r>
                            </w:p>
                            <w:p w14:paraId="4FF2C6A9"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rPr>
                                <w:t>2. облегчить дыхание (расстегнуть воротник)</w:t>
                              </w:r>
                            </w:p>
                            <w:p w14:paraId="2FBC208E"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rPr>
                                <w:t>3. помочь ему принять удобное положение (полусидя или лежа с приподнятой головой)</w:t>
                              </w:r>
                            </w:p>
                            <w:p w14:paraId="5F39B549"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rPr>
                                <w:t>4. обязательно измерить артериальное давление</w:t>
                              </w:r>
                            </w:p>
                          </w:txbxContent>
                        </wps:txbx>
                        <wps:bodyPr spcFirstLastPara="1" wrap="square" lIns="88900" tIns="38100" rIns="88900" bIns="38100" anchor="ctr" anchorCtr="0">
                          <a:noAutofit/>
                        </wps:bodyPr>
                      </wps:wsp>
                      <wps:wsp>
                        <wps:cNvPr id="473" name="Прямоугольник: скругленные углы 473"/>
                        <wps:cNvSpPr>
                          <a:spLocks/>
                        </wps:cNvSpPr>
                        <wps:spPr>
                          <a:xfrm>
                            <a:off x="0" y="5124450"/>
                            <a:ext cx="3194050" cy="1184275"/>
                          </a:xfrm>
                          <a:prstGeom prst="roundRect">
                            <a:avLst>
                              <a:gd name="adj" fmla="val 16667"/>
                            </a:avLst>
                          </a:prstGeom>
                          <a:solidFill>
                            <a:srgbClr val="4F81BD"/>
                          </a:solidFill>
                          <a:ln w="12700" cap="flat" cmpd="sng">
                            <a:solidFill>
                              <a:srgbClr val="243F60"/>
                            </a:solidFill>
                            <a:prstDash val="solid"/>
                            <a:miter lim="8000"/>
                            <a:headEnd type="none" w="sm" len="sm"/>
                            <a:tailEnd type="none" w="sm" len="sm"/>
                          </a:ln>
                        </wps:spPr>
                        <wps:txbx>
                          <w:txbxContent>
                            <w:p w14:paraId="6D8219E1"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b/>
                                  <w:color w:val="FFFFFF"/>
                                </w:rPr>
                                <w:t>При сахарном диабете признаки:</w:t>
                              </w:r>
                            </w:p>
                            <w:p w14:paraId="3327C48D"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rPr>
                                <w:t xml:space="preserve">1. дать пострадавшему </w:t>
                              </w:r>
                              <w:proofErr w:type="gramStart"/>
                              <w:r w:rsidRPr="00645564">
                                <w:rPr>
                                  <w:rFonts w:ascii="Times New Roman" w:eastAsia="Times New Roman" w:hAnsi="Times New Roman" w:cs="Times New Roman"/>
                                  <w:color w:val="FFFFFF"/>
                                </w:rPr>
                                <w:t>что то</w:t>
                              </w:r>
                              <w:proofErr w:type="gramEnd"/>
                              <w:r w:rsidRPr="00645564">
                                <w:rPr>
                                  <w:rFonts w:ascii="Times New Roman" w:eastAsia="Times New Roman" w:hAnsi="Times New Roman" w:cs="Times New Roman"/>
                                  <w:color w:val="FFFFFF"/>
                                </w:rPr>
                                <w:t xml:space="preserve"> сладкое (конфета, чай, сахар)</w:t>
                              </w:r>
                            </w:p>
                            <w:p w14:paraId="17AC19C9"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rPr>
                                <w:t>2. при потере сознания вызвать скорую</w:t>
                              </w:r>
                            </w:p>
                            <w:p w14:paraId="4065EF37"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rPr>
                                <w:t>3. если есть инсулин, вколоть в живот.</w:t>
                              </w:r>
                            </w:p>
                          </w:txbxContent>
                        </wps:txbx>
                        <wps:bodyPr spcFirstLastPara="1" wrap="square" lIns="88900" tIns="38100" rIns="88900" bIns="38100" anchor="ctr" anchorCtr="0">
                          <a:noAutofit/>
                        </wps:bodyPr>
                      </wps:wsp>
                      <wps:wsp>
                        <wps:cNvPr id="474" name="Прямоугольник: скругленные углы 474"/>
                        <wps:cNvSpPr>
                          <a:spLocks/>
                        </wps:cNvSpPr>
                        <wps:spPr>
                          <a:xfrm>
                            <a:off x="3286125" y="4638675"/>
                            <a:ext cx="3194050" cy="1592580"/>
                          </a:xfrm>
                          <a:prstGeom prst="roundRect">
                            <a:avLst>
                              <a:gd name="adj" fmla="val 16667"/>
                            </a:avLst>
                          </a:prstGeom>
                          <a:solidFill>
                            <a:srgbClr val="4F81BD"/>
                          </a:solidFill>
                          <a:ln w="12700" cap="flat" cmpd="sng">
                            <a:solidFill>
                              <a:srgbClr val="243F60"/>
                            </a:solidFill>
                            <a:prstDash val="solid"/>
                            <a:miter lim="8000"/>
                            <a:headEnd type="none" w="sm" len="sm"/>
                            <a:tailEnd type="none" w="sm" len="sm"/>
                          </a:ln>
                        </wps:spPr>
                        <wps:txbx>
                          <w:txbxContent>
                            <w:p w14:paraId="66BEE22B"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b/>
                                  <w:color w:val="FFFFFF"/>
                                </w:rPr>
                                <w:t>При обмороке признаки:</w:t>
                              </w:r>
                            </w:p>
                            <w:p w14:paraId="43F769E2" w14:textId="77777777" w:rsidR="00E05705" w:rsidRPr="00645564" w:rsidRDefault="00E05705">
                              <w:pPr>
                                <w:spacing w:after="0" w:line="240" w:lineRule="auto"/>
                                <w:textDirection w:val="btLr"/>
                                <w:rPr>
                                  <w:color w:val="FFFFFF"/>
                                </w:rPr>
                              </w:pPr>
                              <w:r w:rsidRPr="00645564">
                                <w:rPr>
                                  <w:rFonts w:ascii="Times New Roman" w:eastAsia="Times New Roman" w:hAnsi="Times New Roman" w:cs="Times New Roman"/>
                                  <w:color w:val="FFFFFF"/>
                                </w:rPr>
                                <w:t>1. уложить больного на ровную поверхность</w:t>
                              </w:r>
                            </w:p>
                            <w:p w14:paraId="05A5C9EA" w14:textId="77777777" w:rsidR="00E05705" w:rsidRPr="00645564" w:rsidRDefault="00E05705">
                              <w:pPr>
                                <w:spacing w:after="0" w:line="240" w:lineRule="auto"/>
                                <w:textDirection w:val="btLr"/>
                                <w:rPr>
                                  <w:color w:val="FFFFFF"/>
                                </w:rPr>
                              </w:pPr>
                              <w:r w:rsidRPr="00645564">
                                <w:rPr>
                                  <w:rFonts w:ascii="Times New Roman" w:eastAsia="Times New Roman" w:hAnsi="Times New Roman" w:cs="Times New Roman"/>
                                  <w:color w:val="FFFFFF"/>
                                </w:rPr>
                                <w:t>2. приподнять ноги</w:t>
                              </w:r>
                            </w:p>
                            <w:p w14:paraId="443FBC12" w14:textId="77777777" w:rsidR="00E05705" w:rsidRPr="00645564" w:rsidRDefault="00E05705">
                              <w:pPr>
                                <w:spacing w:after="0" w:line="240" w:lineRule="auto"/>
                                <w:textDirection w:val="btLr"/>
                                <w:rPr>
                                  <w:color w:val="FFFFFF"/>
                                </w:rPr>
                              </w:pPr>
                              <w:r w:rsidRPr="00645564">
                                <w:rPr>
                                  <w:rFonts w:ascii="Times New Roman" w:eastAsia="Times New Roman" w:hAnsi="Times New Roman" w:cs="Times New Roman"/>
                                  <w:color w:val="FFFFFF"/>
                                </w:rPr>
                                <w:t xml:space="preserve">3. расстегнуть </w:t>
                              </w:r>
                              <w:proofErr w:type="gramStart"/>
                              <w:r w:rsidRPr="00645564">
                                <w:rPr>
                                  <w:rFonts w:ascii="Times New Roman" w:eastAsia="Times New Roman" w:hAnsi="Times New Roman" w:cs="Times New Roman"/>
                                  <w:color w:val="FFFFFF"/>
                                </w:rPr>
                                <w:t>одежду</w:t>
                              </w:r>
                              <w:proofErr w:type="gramEnd"/>
                              <w:r w:rsidRPr="00645564">
                                <w:rPr>
                                  <w:rFonts w:ascii="Times New Roman" w:eastAsia="Times New Roman" w:hAnsi="Times New Roman" w:cs="Times New Roman"/>
                                  <w:color w:val="FFFFFF"/>
                                </w:rPr>
                                <w:t xml:space="preserve"> стесняющую дыхание</w:t>
                              </w:r>
                            </w:p>
                            <w:p w14:paraId="5C1EE2DE" w14:textId="77777777" w:rsidR="00E05705" w:rsidRPr="00645564" w:rsidRDefault="00E05705">
                              <w:pPr>
                                <w:spacing w:after="0" w:line="240" w:lineRule="auto"/>
                                <w:textDirection w:val="btLr"/>
                                <w:rPr>
                                  <w:color w:val="FFFFFF"/>
                                </w:rPr>
                              </w:pPr>
                              <w:r w:rsidRPr="00645564">
                                <w:rPr>
                                  <w:rFonts w:ascii="Times New Roman" w:eastAsia="Times New Roman" w:hAnsi="Times New Roman" w:cs="Times New Roman"/>
                                  <w:color w:val="FFFFFF"/>
                                </w:rPr>
                                <w:t>4. дать приток воздуха</w:t>
                              </w:r>
                            </w:p>
                            <w:p w14:paraId="27F240CE" w14:textId="77777777" w:rsidR="00E05705" w:rsidRPr="00645564" w:rsidRDefault="00E05705">
                              <w:pPr>
                                <w:spacing w:after="0" w:line="240" w:lineRule="auto"/>
                                <w:textDirection w:val="btLr"/>
                                <w:rPr>
                                  <w:color w:val="FFFFFF"/>
                                </w:rPr>
                              </w:pPr>
                              <w:r w:rsidRPr="00645564">
                                <w:rPr>
                                  <w:rFonts w:ascii="Times New Roman" w:eastAsia="Times New Roman" w:hAnsi="Times New Roman" w:cs="Times New Roman"/>
                                  <w:color w:val="FFFFFF"/>
                                </w:rPr>
                                <w:t>5. побрызгать холодной водой или дать понюхать нашатырь.</w:t>
                              </w:r>
                            </w:p>
                          </w:txbxContent>
                        </wps:txbx>
                        <wps:bodyPr spcFirstLastPara="1" wrap="square" lIns="88900" tIns="38100" rIns="88900" bIns="38100" anchor="ctr" anchorCtr="0">
                          <a:noAutofit/>
                        </wps:bodyPr>
                      </wps:wsp>
                      <wps:wsp>
                        <wps:cNvPr id="476" name="Прямоугольник: скругленные углы 476"/>
                        <wps:cNvSpPr>
                          <a:spLocks/>
                        </wps:cNvSpPr>
                        <wps:spPr>
                          <a:xfrm>
                            <a:off x="19050" y="6505575"/>
                            <a:ext cx="3194050" cy="1384300"/>
                          </a:xfrm>
                          <a:prstGeom prst="roundRect">
                            <a:avLst>
                              <a:gd name="adj" fmla="val 16667"/>
                            </a:avLst>
                          </a:prstGeom>
                          <a:solidFill>
                            <a:srgbClr val="4F81BD"/>
                          </a:solidFill>
                          <a:ln w="12700" cap="flat" cmpd="sng">
                            <a:solidFill>
                              <a:srgbClr val="243F60"/>
                            </a:solidFill>
                            <a:prstDash val="solid"/>
                            <a:miter lim="8000"/>
                            <a:headEnd type="none" w="sm" len="sm"/>
                            <a:tailEnd type="none" w="sm" len="sm"/>
                          </a:ln>
                        </wps:spPr>
                        <wps:txbx>
                          <w:txbxContent>
                            <w:p w14:paraId="32D5AD54"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b/>
                                  <w:color w:val="FFFFFF"/>
                                </w:rPr>
                                <w:t>При сотрясении мозга признаки:</w:t>
                              </w:r>
                            </w:p>
                            <w:p w14:paraId="4A673DF7"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rPr>
                                <w:t>1. уложить пострадавшего в тихое затемненное место</w:t>
                              </w:r>
                            </w:p>
                            <w:p w14:paraId="75C10D63"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rPr>
                                <w:t>2. приложить холод к голове</w:t>
                              </w:r>
                            </w:p>
                            <w:p w14:paraId="0A2B74F2"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rPr>
                                <w:t>3. не рекомендуется пить много жидкости, постельный режим</w:t>
                              </w:r>
                            </w:p>
                          </w:txbxContent>
                        </wps:txbx>
                        <wps:bodyPr spcFirstLastPara="1" wrap="square" lIns="88900" tIns="38100" rIns="88900" bIns="38100" anchor="ctr" anchorCtr="0">
                          <a:noAutofit/>
                        </wps:bodyPr>
                      </wps:wsp>
                    </wpg:wgp>
                  </a:graphicData>
                </a:graphic>
              </wp:anchor>
            </w:drawing>
          </mc:Choice>
          <mc:Fallback>
            <w:pict>
              <v:group w14:anchorId="7AAF7F66" id="Группа 502" o:spid="_x0000_s1076" style="position:absolute;margin-left:0;margin-top:7.3pt;width:523pt;height:621.25pt;z-index:251889664;mso-position-horizontal:center;mso-position-horizontal-relative:margin" coordsize="66421,788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">
                <v:shape id="Полилиния: фигура 466" o:spid="_x0000_s1077" style="position:absolute;left:26384;top:5619;width:3905;height:2890;visibility:visible;mso-wrap-style:square;v-text-anchor:middle" coordsize="377825,276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" path="m283368,r,69056l,69056,,207168r283368,l283368,276225,377825,138112,283368,xe" fillcolor="#4f81bd" strokecolor="#243f60" strokeweight="1pt">
                  <v:stroke startarrowwidth="narrow" startarrowlength="short" endarrowwidth="narrow" endarrowlength="short" miterlimit="5243f" joinstyle="miter"/>
                  <v:path arrowok="t" o:extrusionok="f" o:connecttype="custom" o:connectlocs="292893,0;292893,72231;0,72231;0,216693;292893,216693;292893,288925;390525,144462;292893,0" o:connectangles="0,0,0,0,0,0,0,0"/>
                </v:shape>
                <v:shape id="Полилиния: фигура 469" o:spid="_x0000_s1078" style="position:absolute;left:49625;top:25526;width:2222;height:2674;rotation:90;visibility:visible;mso-wrap-style:square;v-text-anchor:middle" coordsize="254634,209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" path="m190975,r,52387l,52387,,157162r190975,l190975,209550,254634,104775,190975,xe" fillcolor="#4f81bd" strokecolor="#243f60" strokeweight="1pt">
                  <v:stroke startarrowwidth="narrow" startarrowlength="short" endarrowwidth="narrow" endarrowlength="short" miterlimit="5243f" joinstyle="miter"/>
                  <v:path arrowok="t" o:extrusionok="f" o:connecttype="custom" o:connectlocs="166687,0;166687,66833;0,66833;0,200501;166687,200501;166687,267335;222250,133668;166687,0" o:connectangles="0,0,0,0,0,0,0,0"/>
                </v:shape>
                <v:shape id="Полилиния: фигура 471" o:spid="_x0000_s1079" style="position:absolute;left:9620;top:48767;width:2222;height:2674;rotation:90;visibility:visible;mso-wrap-style:square;v-text-anchor:middle" coordsize="254634,209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" path="m190975,r,52387l,52387,,157162r190975,l190975,209550,254634,104775,190975,xe" fillcolor="#4f81bd" strokecolor="#243f60" strokeweight="1pt">
                  <v:stroke startarrowwidth="narrow" startarrowlength="short" endarrowwidth="narrow" endarrowlength="short" miterlimit="5243f" joinstyle="miter"/>
                  <v:path arrowok="t" o:extrusionok="f" o:connecttype="custom" o:connectlocs="166687,0;166687,66833;0,66833;0,200501;166687,200501;166687,267335;222250,133668;166687,0" o:connectangles="0,0,0,0,0,0,0,0"/>
                </v:shape>
                <v:shape id="Полилиния: фигура 472" o:spid="_x0000_s1080" style="position:absolute;left:49530;top:43433;width:2534;height:3607;rotation:90;visibility:visible;mso-wrap-style:square;v-text-anchor:middle" coordsize="347980,240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" path="m260985,r,60166l,60166,,180498r260985,l260985,240665,347980,120332,260985,xe" fillcolor="#4f81bd" strokecolor="#243f60" strokeweight="1pt">
                  <v:stroke startarrowwidth="narrow" startarrowlength="short" endarrowwidth="narrow" endarrowlength="short" miterlimit="5243f" joinstyle="miter"/>
                  <v:path arrowok="t" o:extrusionok="f" o:connecttype="custom" o:connectlocs="190024,0;190024,90170;0,90170;0,270509;190024,270509;190024,360680;253365,180339;190024,0" o:connectangles="0,0,0,0,0,0,0,0"/>
                </v:shape>
                <v:shape id="Полилиния: фигура 475" o:spid="_x0000_s1081" style="position:absolute;left:9619;top:62579;width:2223;height:2674;rotation:90;visibility:visible;mso-wrap-style:square;v-text-anchor:middle" coordsize="254634,209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" path="m190975,r,52387l,52387,,157162r190975,l190975,209550,254634,104775,190975,xe" fillcolor="#4f81bd" strokecolor="#243f60" strokeweight="1pt">
                  <v:stroke startarrowwidth="narrow" startarrowlength="short" endarrowwidth="narrow" endarrowlength="short" miterlimit="5243f" joinstyle="miter"/>
                  <v:path arrowok="t" o:extrusionok="f" o:connecttype="custom" o:connectlocs="166687,0;166687,66833;0,66833;0,200501;166687,200501;166687,267335;222250,133668;166687,0" o:connectangles="0,0,0,0,0,0,0,0"/>
                </v:shape>
                <v:roundrect id="Прямоугольник: скругленные углы 464" o:spid="_x0000_s1082" style="position:absolute;left:30003;width:36418;height:2660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" fillcolor="#4f81bd" strokecolor="#243f60" strokeweight="1pt">
                  <v:stroke startarrowwidth="narrow" startarrowlength="short" endarrowwidth="narrow" endarrowlength="short" miterlimit="5243f" joinstyle="miter"/>
                  <v:path arrowok="t"/>
                  <v:textbox inset="7pt,3pt,7pt,3pt">
                    <w:txbxContent>
                      <w:p w14:paraId="489C7CC2"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b/>
                            <w:color w:val="FFFFFF"/>
                            <w:sz w:val="20"/>
                          </w:rPr>
                          <w:t>При инсульте признаки:</w:t>
                        </w:r>
                      </w:p>
                      <w:p w14:paraId="366AF0C0"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sz w:val="20"/>
                          </w:rPr>
                          <w:t>1. «Лицо»- асимметрия лица. Человек не сможет улыбнуться или улыбка будет искажена.</w:t>
                        </w:r>
                      </w:p>
                      <w:p w14:paraId="3FA2BA29"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sz w:val="20"/>
                          </w:rPr>
                          <w:t>2. «Рука»- человек не может поднять обе руки одновременно.</w:t>
                        </w:r>
                      </w:p>
                      <w:p w14:paraId="60CC8A83"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sz w:val="20"/>
                          </w:rPr>
                          <w:t>3. «Речь»- не внятная или полностью отсутствует</w:t>
                        </w:r>
                      </w:p>
                      <w:p w14:paraId="21EAB8B4"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sz w:val="20"/>
                          </w:rPr>
                          <w:t>4. «Время»- зрачки расширены и почти не реагируют на свет, времени для помощи до 40 мину.</w:t>
                        </w:r>
                      </w:p>
                      <w:p w14:paraId="44BCA78F"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sz w:val="20"/>
                          </w:rPr>
                          <w:t>Помощь:</w:t>
                        </w:r>
                      </w:p>
                      <w:p w14:paraId="1474EE72"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sz w:val="20"/>
                          </w:rPr>
                          <w:t>1. Не снижать давление пациенту</w:t>
                        </w:r>
                      </w:p>
                      <w:p w14:paraId="64EC488E"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sz w:val="20"/>
                          </w:rPr>
                          <w:t>2. лечь на бок, если холодно укрыть пострадавшего, обеспечить доступ воздуха</w:t>
                        </w:r>
                      </w:p>
                      <w:p w14:paraId="57A851D1"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sz w:val="20"/>
                          </w:rPr>
                          <w:t>3. Вызвать скорую и не шевелиться до приезда врача.</w:t>
                        </w:r>
                      </w:p>
                    </w:txbxContent>
                  </v:textbox>
                </v:roundrect>
                <v:roundrect id="Прямоугольник: скругленные углы 468" o:spid="_x0000_s1083" style="position:absolute;left:1238;top:16097;width:27908;height:336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" fillcolor="#4f81bd" strokecolor="#243f60" strokeweight="1pt">
                  <v:stroke startarrowwidth="narrow" startarrowlength="short" endarrowwidth="narrow" endarrowlength="short" miterlimit="5243f" joinstyle="miter"/>
                  <v:path arrowok="t"/>
                  <v:textbox inset="7pt,3pt,7pt,3pt">
                    <w:txbxContent>
                      <w:p w14:paraId="37C4B63D"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b/>
                            <w:color w:val="FFFFFF"/>
                          </w:rPr>
                          <w:t>При эпилепсии признаки:</w:t>
                        </w:r>
                      </w:p>
                      <w:p w14:paraId="10901C4E"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rPr>
                          <w:t>1. во время приступа больного нельзя переносить</w:t>
                        </w:r>
                      </w:p>
                      <w:p w14:paraId="039A9429"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rPr>
                          <w:t>2. повернуть голову на бок или больного, чтоб не захлебнулся слюной или рвотой</w:t>
                        </w:r>
                      </w:p>
                      <w:p w14:paraId="5C32A8BB"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rPr>
                          <w:t>3. не ограничивайте движения больного, придерживайте голову, чтоб не разбил ее</w:t>
                        </w:r>
                      </w:p>
                      <w:p w14:paraId="1E8004D9"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rPr>
                          <w:t>4. больного необходимо постоянно контролировать</w:t>
                        </w:r>
                      </w:p>
                      <w:p w14:paraId="3046B66D"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rPr>
                          <w:t xml:space="preserve">5. контролируйте время приступа, если оно превышает 30 минут больного необходимо госпитализировать </w:t>
                        </w:r>
                      </w:p>
                      <w:p w14:paraId="23D132EA"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rPr>
                          <w:t>6. Пациент после приступа чувствует слабость, нужно ему дать поспать.</w:t>
                        </w:r>
                      </w:p>
                    </w:txbxContent>
                  </v:textbox>
                </v:roundrect>
                <v:roundrect id="Прямоугольник: скругленные углы 470" o:spid="_x0000_s1084" style="position:absolute;left:31908;top:28003;width:31941;height:173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" fillcolor="#4f81bd" strokecolor="#243f60" strokeweight="1pt">
                  <v:stroke startarrowwidth="narrow" startarrowlength="short" endarrowwidth="narrow" endarrowlength="short" miterlimit="5243f" joinstyle="miter"/>
                  <v:path arrowok="t"/>
                  <v:textbox inset="7pt,3pt,7pt,3pt">
                    <w:txbxContent>
                      <w:p w14:paraId="74879C84"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b/>
                            <w:color w:val="FFFFFF"/>
                          </w:rPr>
                          <w:t>При инфаркте признаки:</w:t>
                        </w:r>
                      </w:p>
                      <w:p w14:paraId="118C5703"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rPr>
                          <w:t>1. прекратить какую-либо физическую нагрузку</w:t>
                        </w:r>
                      </w:p>
                      <w:p w14:paraId="4FF2C6A9"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rPr>
                          <w:t>2. облегчить дыхание (расстегнуть воротник)</w:t>
                        </w:r>
                      </w:p>
                      <w:p w14:paraId="2FBC208E"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rPr>
                          <w:t>3. помочь ему принять удобное положение (полусидя или лежа с приподнятой головой)</w:t>
                        </w:r>
                      </w:p>
                      <w:p w14:paraId="5F39B549"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rPr>
                          <w:t>4. обязательно измерить артериальное давление</w:t>
                        </w:r>
                      </w:p>
                    </w:txbxContent>
                  </v:textbox>
                </v:roundrect>
                <v:roundrect id="Прямоугольник: скругленные углы 473" o:spid="_x0000_s1085" style="position:absolute;top:51244;width:31940;height:1184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" fillcolor="#4f81bd" strokecolor="#243f60" strokeweight="1pt">
                  <v:stroke startarrowwidth="narrow" startarrowlength="short" endarrowwidth="narrow" endarrowlength="short" miterlimit="5243f" joinstyle="miter"/>
                  <v:path arrowok="t"/>
                  <v:textbox inset="7pt,3pt,7pt,3pt">
                    <w:txbxContent>
                      <w:p w14:paraId="6D8219E1"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b/>
                            <w:color w:val="FFFFFF"/>
                          </w:rPr>
                          <w:t>При сахарном диабете признаки:</w:t>
                        </w:r>
                      </w:p>
                      <w:p w14:paraId="3327C48D"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rPr>
                          <w:t xml:space="preserve">1. дать пострадавшему </w:t>
                        </w:r>
                        <w:proofErr w:type="gramStart"/>
                        <w:r w:rsidRPr="00645564">
                          <w:rPr>
                            <w:rFonts w:ascii="Times New Roman" w:eastAsia="Times New Roman" w:hAnsi="Times New Roman" w:cs="Times New Roman"/>
                            <w:color w:val="FFFFFF"/>
                          </w:rPr>
                          <w:t>что то</w:t>
                        </w:r>
                        <w:proofErr w:type="gramEnd"/>
                        <w:r w:rsidRPr="00645564">
                          <w:rPr>
                            <w:rFonts w:ascii="Times New Roman" w:eastAsia="Times New Roman" w:hAnsi="Times New Roman" w:cs="Times New Roman"/>
                            <w:color w:val="FFFFFF"/>
                          </w:rPr>
                          <w:t xml:space="preserve"> сладкое (конфета, чай, сахар)</w:t>
                        </w:r>
                      </w:p>
                      <w:p w14:paraId="17AC19C9"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rPr>
                          <w:t>2. при потере сознания вызвать скорую</w:t>
                        </w:r>
                      </w:p>
                      <w:p w14:paraId="4065EF37"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rPr>
                          <w:t>3. если есть инсулин, вколоть в живот.</w:t>
                        </w:r>
                      </w:p>
                    </w:txbxContent>
                  </v:textbox>
                </v:roundrect>
                <v:roundrect id="Прямоугольник: скругленные углы 474" o:spid="_x0000_s1086" style="position:absolute;left:32861;top:46386;width:31940;height:1592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" fillcolor="#4f81bd" strokecolor="#243f60" strokeweight="1pt">
                  <v:stroke startarrowwidth="narrow" startarrowlength="short" endarrowwidth="narrow" endarrowlength="short" miterlimit="5243f" joinstyle="miter"/>
                  <v:path arrowok="t"/>
                  <v:textbox inset="7pt,3pt,7pt,3pt">
                    <w:txbxContent>
                      <w:p w14:paraId="66BEE22B"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b/>
                            <w:color w:val="FFFFFF"/>
                          </w:rPr>
                          <w:t>При обмороке признаки:</w:t>
                        </w:r>
                      </w:p>
                      <w:p w14:paraId="43F769E2" w14:textId="77777777" w:rsidR="00E05705" w:rsidRPr="00645564" w:rsidRDefault="00E05705">
                        <w:pPr>
                          <w:spacing w:after="0" w:line="240" w:lineRule="auto"/>
                          <w:textDirection w:val="btLr"/>
                          <w:rPr>
                            <w:color w:val="FFFFFF"/>
                          </w:rPr>
                        </w:pPr>
                        <w:r w:rsidRPr="00645564">
                          <w:rPr>
                            <w:rFonts w:ascii="Times New Roman" w:eastAsia="Times New Roman" w:hAnsi="Times New Roman" w:cs="Times New Roman"/>
                            <w:color w:val="FFFFFF"/>
                          </w:rPr>
                          <w:t>1. уложить больного на ровную поверхность</w:t>
                        </w:r>
                      </w:p>
                      <w:p w14:paraId="05A5C9EA" w14:textId="77777777" w:rsidR="00E05705" w:rsidRPr="00645564" w:rsidRDefault="00E05705">
                        <w:pPr>
                          <w:spacing w:after="0" w:line="240" w:lineRule="auto"/>
                          <w:textDirection w:val="btLr"/>
                          <w:rPr>
                            <w:color w:val="FFFFFF"/>
                          </w:rPr>
                        </w:pPr>
                        <w:r w:rsidRPr="00645564">
                          <w:rPr>
                            <w:rFonts w:ascii="Times New Roman" w:eastAsia="Times New Roman" w:hAnsi="Times New Roman" w:cs="Times New Roman"/>
                            <w:color w:val="FFFFFF"/>
                          </w:rPr>
                          <w:t>2. приподнять ноги</w:t>
                        </w:r>
                      </w:p>
                      <w:p w14:paraId="443FBC12" w14:textId="77777777" w:rsidR="00E05705" w:rsidRPr="00645564" w:rsidRDefault="00E05705">
                        <w:pPr>
                          <w:spacing w:after="0" w:line="240" w:lineRule="auto"/>
                          <w:textDirection w:val="btLr"/>
                          <w:rPr>
                            <w:color w:val="FFFFFF"/>
                          </w:rPr>
                        </w:pPr>
                        <w:r w:rsidRPr="00645564">
                          <w:rPr>
                            <w:rFonts w:ascii="Times New Roman" w:eastAsia="Times New Roman" w:hAnsi="Times New Roman" w:cs="Times New Roman"/>
                            <w:color w:val="FFFFFF"/>
                          </w:rPr>
                          <w:t xml:space="preserve">3. расстегнуть </w:t>
                        </w:r>
                        <w:proofErr w:type="gramStart"/>
                        <w:r w:rsidRPr="00645564">
                          <w:rPr>
                            <w:rFonts w:ascii="Times New Roman" w:eastAsia="Times New Roman" w:hAnsi="Times New Roman" w:cs="Times New Roman"/>
                            <w:color w:val="FFFFFF"/>
                          </w:rPr>
                          <w:t>одежду</w:t>
                        </w:r>
                        <w:proofErr w:type="gramEnd"/>
                        <w:r w:rsidRPr="00645564">
                          <w:rPr>
                            <w:rFonts w:ascii="Times New Roman" w:eastAsia="Times New Roman" w:hAnsi="Times New Roman" w:cs="Times New Roman"/>
                            <w:color w:val="FFFFFF"/>
                          </w:rPr>
                          <w:t xml:space="preserve"> стесняющую дыхание</w:t>
                        </w:r>
                      </w:p>
                      <w:p w14:paraId="5C1EE2DE" w14:textId="77777777" w:rsidR="00E05705" w:rsidRPr="00645564" w:rsidRDefault="00E05705">
                        <w:pPr>
                          <w:spacing w:after="0" w:line="240" w:lineRule="auto"/>
                          <w:textDirection w:val="btLr"/>
                          <w:rPr>
                            <w:color w:val="FFFFFF"/>
                          </w:rPr>
                        </w:pPr>
                        <w:r w:rsidRPr="00645564">
                          <w:rPr>
                            <w:rFonts w:ascii="Times New Roman" w:eastAsia="Times New Roman" w:hAnsi="Times New Roman" w:cs="Times New Roman"/>
                            <w:color w:val="FFFFFF"/>
                          </w:rPr>
                          <w:t>4. дать приток воздуха</w:t>
                        </w:r>
                      </w:p>
                      <w:p w14:paraId="27F240CE" w14:textId="77777777" w:rsidR="00E05705" w:rsidRPr="00645564" w:rsidRDefault="00E05705">
                        <w:pPr>
                          <w:spacing w:after="0" w:line="240" w:lineRule="auto"/>
                          <w:textDirection w:val="btLr"/>
                          <w:rPr>
                            <w:color w:val="FFFFFF"/>
                          </w:rPr>
                        </w:pPr>
                        <w:r w:rsidRPr="00645564">
                          <w:rPr>
                            <w:rFonts w:ascii="Times New Roman" w:eastAsia="Times New Roman" w:hAnsi="Times New Roman" w:cs="Times New Roman"/>
                            <w:color w:val="FFFFFF"/>
                          </w:rPr>
                          <w:t>5. побрызгать холодной водой или дать понюхать нашатырь.</w:t>
                        </w:r>
                      </w:p>
                    </w:txbxContent>
                  </v:textbox>
                </v:roundrect>
                <v:roundrect id="Прямоугольник: скругленные углы 476" o:spid="_x0000_s1087" style="position:absolute;left:190;top:65055;width:31941;height:1384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" fillcolor="#4f81bd" strokecolor="#243f60" strokeweight="1pt">
                  <v:stroke startarrowwidth="narrow" startarrowlength="short" endarrowwidth="narrow" endarrowlength="short" miterlimit="5243f" joinstyle="miter"/>
                  <v:path arrowok="t"/>
                  <v:textbox inset="7pt,3pt,7pt,3pt">
                    <w:txbxContent>
                      <w:p w14:paraId="32D5AD54"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b/>
                            <w:color w:val="FFFFFF"/>
                          </w:rPr>
                          <w:t>При сотрясении мозга признаки:</w:t>
                        </w:r>
                      </w:p>
                      <w:p w14:paraId="4A673DF7"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rPr>
                          <w:t>1. уложить пострадавшего в тихое затемненное место</w:t>
                        </w:r>
                      </w:p>
                      <w:p w14:paraId="75C10D63"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rPr>
                          <w:t>2. приложить холод к голове</w:t>
                        </w:r>
                      </w:p>
                      <w:p w14:paraId="0A2B74F2"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rPr>
                          <w:t>3. не рекомендуется пить много жидкости, постельный режим</w:t>
                        </w:r>
                      </w:p>
                    </w:txbxContent>
                  </v:textbox>
                </v:roundrect>
                <w10:wrap anchorx="margin"/>
              </v:group>
            </w:pict>
          </mc:Fallback>
        </mc:AlternateContent>
      </w:r>
      <w:r w:rsidR="002C5465" w:rsidRPr="009C6828">
        <w:rPr>
          <w:rFonts w:ascii="OfficinaSansBookC" w:hAnsi="OfficinaSansBookC"/>
          <w:noProof/>
        </w:rPr>
        <mc:AlternateContent>
          <mc:Choice Requires="wps">
            <w:drawing>
              <wp:anchor distT="0" distB="0" distL="114300" distR="114300" simplePos="0" relativeHeight="251852800" behindDoc="0" locked="0" layoutInCell="1" allowOverlap="1" wp14:anchorId="57E8BE0B" wp14:editId="3C6E3F5E">
                <wp:simplePos x="0" y="0"/>
                <wp:positionH relativeFrom="column">
                  <wp:posOffset>-76200</wp:posOffset>
                </wp:positionH>
                <wp:positionV relativeFrom="paragraph">
                  <wp:posOffset>25400</wp:posOffset>
                </wp:positionV>
                <wp:extent cx="2632075" cy="1536700"/>
                <wp:effectExtent l="0" t="0" r="15875" b="25400"/>
                <wp:wrapNone/>
                <wp:docPr id="465" name="Прямоугольник: скругленные углы 4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32075" cy="1536700"/>
                        </a:xfrm>
                        <a:prstGeom prst="roundRect">
                          <a:avLst>
                            <a:gd name="adj" fmla="val 16667"/>
                          </a:avLst>
                        </a:prstGeom>
                        <a:solidFill>
                          <a:srgbClr val="4F81BD"/>
                        </a:solidFill>
                        <a:ln w="12700" cap="flat" cmpd="sng">
                          <a:solidFill>
                            <a:srgbClr val="243F60"/>
                          </a:solidFill>
                          <a:prstDash val="solid"/>
                          <a:miter lim="8000"/>
                          <a:headEnd type="none" w="sm" len="sm"/>
                          <a:tailEnd type="none" w="sm" len="sm"/>
                        </a:ln>
                      </wps:spPr>
                      <wps:txbx>
                        <w:txbxContent>
                          <w:p w14:paraId="0F4D0037"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b/>
                                <w:color w:val="FFFFFF"/>
                              </w:rPr>
                              <w:t>Диагностика состояния:</w:t>
                            </w:r>
                          </w:p>
                          <w:p w14:paraId="180DE984"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rPr>
                              <w:t>1. Проверка пульса и дыхания</w:t>
                            </w:r>
                          </w:p>
                          <w:p w14:paraId="68C434E2"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rPr>
                              <w:t>2. Проверка реакции зрачков (изменения)</w:t>
                            </w:r>
                          </w:p>
                          <w:p w14:paraId="4A2DAA54"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rPr>
                              <w:t>3. Составление алгоритма действия</w:t>
                            </w:r>
                          </w:p>
                          <w:p w14:paraId="54EC2564"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rPr>
                              <w:t>4. Вызвать скорую или доставить в больницу</w:t>
                            </w:r>
                          </w:p>
                        </w:txbxContent>
                      </wps:txbx>
                      <wps:bodyPr spcFirstLastPara="1" wrap="square" lIns="88900" tIns="38100" rIns="88900" bIns="38100" anchor="ctr" anchorCtr="0">
                        <a:noAutofit/>
                      </wps:bodyPr>
                    </wps:wsp>
                  </a:graphicData>
                </a:graphic>
                <wp14:sizeRelH relativeFrom="page">
                  <wp14:pctWidth>0</wp14:pctWidth>
                </wp14:sizeRelH>
                <wp14:sizeRelV relativeFrom="page">
                  <wp14:pctHeight>0</wp14:pctHeight>
                </wp14:sizeRelV>
              </wp:anchor>
            </w:drawing>
          </mc:Choice>
          <mc:Fallback>
            <w:pict>
              <v:roundrect w14:anchorId="57E8BE0B" id="Прямоугольник: скругленные углы 465" o:spid="_x0000_s1088" style="position:absolute;margin-left:-6pt;margin-top:2pt;width:207.25pt;height:121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" fillcolor="#4f81bd" strokecolor="#243f60" strokeweight="1pt">
                <v:stroke startarrowwidth="narrow" startarrowlength="short" endarrowwidth="narrow" endarrowlength="short" miterlimit="5243f" joinstyle="miter"/>
                <v:path arrowok="t"/>
                <v:textbox inset="7pt,3pt,7pt,3pt">
                  <w:txbxContent>
                    <w:p w14:paraId="0F4D0037"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b/>
                          <w:color w:val="FFFFFF"/>
                        </w:rPr>
                        <w:t>Диагностика состояния:</w:t>
                      </w:r>
                    </w:p>
                    <w:p w14:paraId="180DE984"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rPr>
                        <w:t>1. Проверка пульса и дыхания</w:t>
                      </w:r>
                    </w:p>
                    <w:p w14:paraId="68C434E2"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rPr>
                        <w:t>2. Проверка реакции зрачков (изменения)</w:t>
                      </w:r>
                    </w:p>
                    <w:p w14:paraId="4A2DAA54"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rPr>
                        <w:t>3. Составление алгоритма действия</w:t>
                      </w:r>
                    </w:p>
                    <w:p w14:paraId="54EC2564" w14:textId="77777777" w:rsidR="00E05705" w:rsidRPr="00645564" w:rsidRDefault="00E05705">
                      <w:pPr>
                        <w:spacing w:after="0" w:line="258" w:lineRule="auto"/>
                        <w:textDirection w:val="btLr"/>
                        <w:rPr>
                          <w:color w:val="FFFFFF"/>
                        </w:rPr>
                      </w:pPr>
                      <w:r w:rsidRPr="00645564">
                        <w:rPr>
                          <w:rFonts w:ascii="Times New Roman" w:eastAsia="Times New Roman" w:hAnsi="Times New Roman" w:cs="Times New Roman"/>
                          <w:color w:val="FFFFFF"/>
                        </w:rPr>
                        <w:t>4. Вызвать скорую или доставить в больницу</w:t>
                      </w:r>
                    </w:p>
                  </w:txbxContent>
                </v:textbox>
              </v:roundrect>
            </w:pict>
          </mc:Fallback>
        </mc:AlternateContent>
      </w:r>
    </w:p>
    <w:p w14:paraId="2409F026" w14:textId="77777777" w:rsidR="002603B3" w:rsidRPr="009C6828" w:rsidRDefault="002603B3">
      <w:pPr>
        <w:rPr>
          <w:rFonts w:ascii="OfficinaSansBookC" w:hAnsi="OfficinaSansBookC"/>
        </w:rPr>
      </w:pPr>
    </w:p>
    <w:p w14:paraId="2C4EAD69" w14:textId="498C8DFA" w:rsidR="002603B3" w:rsidRPr="009C6828" w:rsidRDefault="002603B3">
      <w:pPr>
        <w:rPr>
          <w:rFonts w:ascii="OfficinaSansBookC" w:hAnsi="OfficinaSansBookC"/>
        </w:rPr>
      </w:pPr>
    </w:p>
    <w:p w14:paraId="615F532F" w14:textId="77777777" w:rsidR="002603B3" w:rsidRPr="009C6828" w:rsidRDefault="002603B3">
      <w:pPr>
        <w:rPr>
          <w:rFonts w:ascii="OfficinaSansBookC" w:hAnsi="OfficinaSansBookC"/>
        </w:rPr>
      </w:pPr>
    </w:p>
    <w:p w14:paraId="21071B33" w14:textId="77777777" w:rsidR="002603B3" w:rsidRPr="009C6828" w:rsidRDefault="002603B3">
      <w:pPr>
        <w:rPr>
          <w:rFonts w:ascii="OfficinaSansBookC" w:hAnsi="OfficinaSansBookC"/>
        </w:rPr>
      </w:pPr>
    </w:p>
    <w:p w14:paraId="28AB474D" w14:textId="17411BF5" w:rsidR="002603B3" w:rsidRPr="009C6828" w:rsidRDefault="002C5465">
      <w:pPr>
        <w:rPr>
          <w:rFonts w:ascii="OfficinaSansBookC" w:hAnsi="OfficinaSansBookC"/>
        </w:rPr>
      </w:pPr>
      <w:r w:rsidRPr="009C6828">
        <w:rPr>
          <w:rFonts w:ascii="OfficinaSansBookC" w:hAnsi="OfficinaSansBookC"/>
          <w:noProof/>
        </w:rPr>
        <mc:AlternateContent>
          <mc:Choice Requires="wps">
            <w:drawing>
              <wp:anchor distT="0" distB="0" distL="114300" distR="114300" simplePos="0" relativeHeight="251535360" behindDoc="0" locked="0" layoutInCell="1" allowOverlap="1" wp14:anchorId="19B132A9" wp14:editId="6C81DB9A">
                <wp:simplePos x="0" y="0"/>
                <wp:positionH relativeFrom="column">
                  <wp:posOffset>635000</wp:posOffset>
                </wp:positionH>
                <wp:positionV relativeFrom="paragraph">
                  <wp:posOffset>139700</wp:posOffset>
                </wp:positionV>
                <wp:extent cx="222250" cy="267335"/>
                <wp:effectExtent l="0" t="3493" r="21908" b="21907"/>
                <wp:wrapNone/>
                <wp:docPr id="46" name="Полилиния: фигура 4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222250" cy="267335"/>
                        </a:xfrm>
                        <a:custGeom>
                          <a:avLst/>
                          <a:gdLst>
                            <a:gd name="T0" fmla="*/ 190975 w 254634"/>
                            <a:gd name="T1" fmla="*/ 0 h 209550"/>
                            <a:gd name="T2" fmla="*/ 190975 w 254634"/>
                            <a:gd name="T3" fmla="*/ 52387 h 209550"/>
                            <a:gd name="T4" fmla="*/ 0 w 254634"/>
                            <a:gd name="T5" fmla="*/ 52387 h 209550"/>
                            <a:gd name="T6" fmla="*/ 0 w 254634"/>
                            <a:gd name="T7" fmla="*/ 157162 h 209550"/>
                            <a:gd name="T8" fmla="*/ 190975 w 254634"/>
                            <a:gd name="T9" fmla="*/ 157162 h 209550"/>
                            <a:gd name="T10" fmla="*/ 190975 w 254634"/>
                            <a:gd name="T11" fmla="*/ 209550 h 209550"/>
                            <a:gd name="T12" fmla="*/ 254634 w 254634"/>
                            <a:gd name="T13" fmla="*/ 104775 h 209550"/>
                            <a:gd name="T14" fmla="*/ 190975 w 254634"/>
                            <a:gd name="T15" fmla="*/ 0 h 20955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54634" h="209550" extrusionOk="0">
                              <a:moveTo>
                                <a:pt x="190975" y="0"/>
                              </a:moveTo>
                              <a:lnTo>
                                <a:pt x="190975" y="52387"/>
                              </a:lnTo>
                              <a:lnTo>
                                <a:pt x="0" y="52387"/>
                              </a:lnTo>
                              <a:lnTo>
                                <a:pt x="0" y="157162"/>
                              </a:lnTo>
                              <a:lnTo>
                                <a:pt x="190975" y="157162"/>
                              </a:lnTo>
                              <a:lnTo>
                                <a:pt x="190975" y="209550"/>
                              </a:lnTo>
                              <a:lnTo>
                                <a:pt x="254634" y="104775"/>
                              </a:lnTo>
                              <a:lnTo>
                                <a:pt x="190975" y="0"/>
                              </a:lnTo>
                              <a:close/>
                            </a:path>
                          </a:pathLst>
                        </a:custGeom>
                        <a:solidFill>
                          <a:srgbClr val="4F81BD"/>
                        </a:solidFill>
                        <a:ln w="12700">
                          <a:solidFill>
                            <a:srgbClr val="243F60"/>
                          </a:solidFill>
                          <a:miter lim="8000"/>
                          <a:headEnd type="none" w="sm" len="sm"/>
                          <a:tailEnd type="none" w="sm" len="sm"/>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664F244A" id="Полилиния: фигура 467" o:spid="_x0000_s1026" style="position:absolute;margin-left:50pt;margin-top:11pt;width:17.5pt;height:21.05pt;rotation:90;z-index:25153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54634,209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" path="m190975,r,52387l,52387,,157162r190975,l190975,209550,254634,104775,190975,xe" fillcolor="#4f81bd" strokecolor="#243f60" strokeweight="1pt">
                <v:stroke startarrowwidth="narrow" startarrowlength="short" endarrowwidth="narrow" endarrowlength="short" miterlimit="5243f" joinstyle="miter"/>
                <v:path arrowok="t" o:extrusionok="f" o:connecttype="custom" o:connectlocs="166687,0;166687,66833;0,66833;0,200501;166687,200501;166687,267335;222250,133668;166687,0" o:connectangles="0,0,0,0,0,0,0,0"/>
              </v:shape>
            </w:pict>
          </mc:Fallback>
        </mc:AlternateContent>
      </w:r>
    </w:p>
    <w:p w14:paraId="4DDB0B4C" w14:textId="77777777" w:rsidR="002603B3" w:rsidRPr="009C6828" w:rsidRDefault="002603B3">
      <w:pPr>
        <w:rPr>
          <w:rFonts w:ascii="OfficinaSansBookC" w:hAnsi="OfficinaSansBookC"/>
        </w:rPr>
      </w:pPr>
    </w:p>
    <w:p w14:paraId="674D3088" w14:textId="77777777" w:rsidR="002603B3" w:rsidRPr="009C6828" w:rsidRDefault="002603B3">
      <w:pPr>
        <w:rPr>
          <w:rFonts w:ascii="OfficinaSansBookC" w:hAnsi="OfficinaSansBookC"/>
        </w:rPr>
      </w:pPr>
    </w:p>
    <w:p w14:paraId="174BCE04" w14:textId="77777777" w:rsidR="002603B3" w:rsidRPr="009C6828" w:rsidRDefault="002603B3">
      <w:pPr>
        <w:rPr>
          <w:rFonts w:ascii="OfficinaSansBookC" w:hAnsi="OfficinaSansBookC"/>
        </w:rPr>
      </w:pPr>
    </w:p>
    <w:p w14:paraId="522B258D" w14:textId="40332566" w:rsidR="002603B3" w:rsidRPr="009C6828" w:rsidRDefault="002603B3">
      <w:pPr>
        <w:rPr>
          <w:rFonts w:ascii="OfficinaSansBookC" w:hAnsi="OfficinaSansBookC"/>
        </w:rPr>
      </w:pPr>
    </w:p>
    <w:p w14:paraId="5C4C719B" w14:textId="6A07BFF4" w:rsidR="002603B3" w:rsidRPr="009C6828" w:rsidRDefault="002603B3">
      <w:pPr>
        <w:rPr>
          <w:rFonts w:ascii="OfficinaSansBookC" w:hAnsi="OfficinaSansBookC"/>
        </w:rPr>
      </w:pPr>
    </w:p>
    <w:p w14:paraId="7BAF29E9" w14:textId="77777777" w:rsidR="002603B3" w:rsidRPr="009C6828" w:rsidRDefault="002603B3">
      <w:pPr>
        <w:rPr>
          <w:rFonts w:ascii="OfficinaSansBookC" w:hAnsi="OfficinaSansBookC"/>
        </w:rPr>
      </w:pPr>
    </w:p>
    <w:p w14:paraId="09E7D159" w14:textId="77777777" w:rsidR="002603B3" w:rsidRPr="009C6828" w:rsidRDefault="002603B3">
      <w:pPr>
        <w:rPr>
          <w:rFonts w:ascii="OfficinaSansBookC" w:hAnsi="OfficinaSansBookC"/>
        </w:rPr>
      </w:pPr>
    </w:p>
    <w:p w14:paraId="1D5706FF" w14:textId="77777777" w:rsidR="002603B3" w:rsidRPr="009C6828" w:rsidRDefault="00B01CD5">
      <w:pPr>
        <w:tabs>
          <w:tab w:val="left" w:pos="2370"/>
        </w:tabs>
        <w:rPr>
          <w:rFonts w:ascii="OfficinaSansBookC" w:hAnsi="OfficinaSansBookC"/>
        </w:rPr>
      </w:pPr>
      <w:r w:rsidRPr="009C6828">
        <w:rPr>
          <w:rFonts w:ascii="OfficinaSansBookC" w:hAnsi="OfficinaSansBookC"/>
        </w:rPr>
        <w:tab/>
      </w:r>
    </w:p>
    <w:p w14:paraId="2EB418F0" w14:textId="77777777" w:rsidR="002603B3" w:rsidRPr="009C6828" w:rsidRDefault="002603B3">
      <w:pPr>
        <w:rPr>
          <w:rFonts w:ascii="OfficinaSansBookC" w:hAnsi="OfficinaSansBookC"/>
        </w:rPr>
      </w:pPr>
    </w:p>
    <w:p w14:paraId="4E2D80C9" w14:textId="77777777" w:rsidR="002603B3" w:rsidRPr="009C6828" w:rsidRDefault="002603B3">
      <w:pPr>
        <w:rPr>
          <w:rFonts w:ascii="OfficinaSansBookC" w:hAnsi="OfficinaSansBookC"/>
        </w:rPr>
      </w:pPr>
    </w:p>
    <w:p w14:paraId="42B27171" w14:textId="0C3DF413" w:rsidR="002603B3" w:rsidRPr="009C6828" w:rsidRDefault="002603B3">
      <w:pPr>
        <w:rPr>
          <w:rFonts w:ascii="OfficinaSansBookC" w:hAnsi="OfficinaSansBookC"/>
        </w:rPr>
      </w:pPr>
    </w:p>
    <w:p w14:paraId="52B6CE65" w14:textId="65567E44" w:rsidR="002603B3" w:rsidRPr="009C6828" w:rsidRDefault="002603B3">
      <w:pPr>
        <w:rPr>
          <w:rFonts w:ascii="OfficinaSansBookC" w:hAnsi="OfficinaSansBookC"/>
        </w:rPr>
      </w:pPr>
    </w:p>
    <w:p w14:paraId="4A18EA6F" w14:textId="7E7B3F65" w:rsidR="002603B3" w:rsidRPr="009C6828" w:rsidRDefault="002603B3">
      <w:pPr>
        <w:rPr>
          <w:rFonts w:ascii="OfficinaSansBookC" w:hAnsi="OfficinaSansBookC"/>
        </w:rPr>
      </w:pPr>
    </w:p>
    <w:p w14:paraId="38E673D3" w14:textId="77777777" w:rsidR="002603B3" w:rsidRPr="009C6828" w:rsidRDefault="002603B3">
      <w:pPr>
        <w:rPr>
          <w:rFonts w:ascii="OfficinaSansBookC" w:hAnsi="OfficinaSansBookC"/>
        </w:rPr>
      </w:pPr>
    </w:p>
    <w:p w14:paraId="7BF634C6" w14:textId="77777777" w:rsidR="002603B3" w:rsidRPr="009C6828" w:rsidRDefault="002603B3">
      <w:pPr>
        <w:rPr>
          <w:rFonts w:ascii="OfficinaSansBookC" w:hAnsi="OfficinaSansBookC"/>
        </w:rPr>
      </w:pPr>
    </w:p>
    <w:p w14:paraId="2F5388F1" w14:textId="77777777" w:rsidR="002603B3" w:rsidRPr="009C6828" w:rsidRDefault="002603B3">
      <w:pPr>
        <w:rPr>
          <w:rFonts w:ascii="OfficinaSansBookC" w:hAnsi="OfficinaSansBookC"/>
        </w:rPr>
      </w:pPr>
    </w:p>
    <w:p w14:paraId="32B94684" w14:textId="477B3086" w:rsidR="002603B3" w:rsidRPr="009C6828" w:rsidRDefault="002603B3">
      <w:pPr>
        <w:rPr>
          <w:rFonts w:ascii="OfficinaSansBookC" w:hAnsi="OfficinaSansBookC"/>
        </w:rPr>
      </w:pPr>
    </w:p>
    <w:p w14:paraId="08D2FBF1" w14:textId="6779278E" w:rsidR="002603B3" w:rsidRPr="009C6828" w:rsidRDefault="002603B3">
      <w:pPr>
        <w:rPr>
          <w:rFonts w:ascii="OfficinaSansBookC" w:hAnsi="OfficinaSansBookC"/>
        </w:rPr>
      </w:pPr>
    </w:p>
    <w:p w14:paraId="2117F2B1" w14:textId="65A84013" w:rsidR="002603B3" w:rsidRPr="009C6828" w:rsidRDefault="002603B3">
      <w:pPr>
        <w:rPr>
          <w:rFonts w:ascii="OfficinaSansBookC" w:hAnsi="OfficinaSansBookC"/>
        </w:rPr>
      </w:pPr>
    </w:p>
    <w:p w14:paraId="2EC6353C" w14:textId="77777777" w:rsidR="002603B3" w:rsidRPr="009C6828" w:rsidRDefault="002603B3">
      <w:pPr>
        <w:rPr>
          <w:rFonts w:ascii="OfficinaSansBookC" w:hAnsi="OfficinaSansBookC"/>
        </w:rPr>
      </w:pPr>
    </w:p>
    <w:p w14:paraId="04F51CD6" w14:textId="77777777" w:rsidR="002603B3" w:rsidRPr="009C6828" w:rsidRDefault="002603B3">
      <w:pPr>
        <w:rPr>
          <w:rFonts w:ascii="OfficinaSansBookC" w:hAnsi="OfficinaSansBookC"/>
        </w:rPr>
      </w:pPr>
    </w:p>
    <w:p w14:paraId="4A5FEFA5" w14:textId="77777777" w:rsidR="002603B3" w:rsidRPr="009C6828" w:rsidRDefault="002603B3">
      <w:pPr>
        <w:jc w:val="center"/>
        <w:rPr>
          <w:rFonts w:ascii="OfficinaSansBookC" w:hAnsi="OfficinaSansBookC"/>
        </w:rPr>
      </w:pPr>
    </w:p>
    <w:p w14:paraId="5D7965BB" w14:textId="65A3251D" w:rsidR="002603B3" w:rsidRPr="009C6828" w:rsidRDefault="002603B3">
      <w:pPr>
        <w:jc w:val="center"/>
        <w:rPr>
          <w:rFonts w:ascii="OfficinaSansBookC" w:hAnsi="OfficinaSansBookC"/>
        </w:rPr>
      </w:pPr>
    </w:p>
    <w:p w14:paraId="0360F803" w14:textId="77777777" w:rsidR="00B53F5E" w:rsidRDefault="00B53F5E" w:rsidP="00B53F5E">
      <w:pPr>
        <w:jc w:val="center"/>
        <w:rPr>
          <w:rFonts w:ascii="OfficinaSansBookC" w:hAnsi="OfficinaSansBookC"/>
          <w:b/>
          <w:bCs/>
          <w:sz w:val="28"/>
          <w:szCs w:val="28"/>
        </w:rPr>
      </w:pPr>
      <w:bookmarkStart w:id="24" w:name="_Toc115790354"/>
    </w:p>
    <w:p w14:paraId="27BCBE60" w14:textId="77777777" w:rsidR="00B53F5E" w:rsidRDefault="00B53F5E" w:rsidP="00B53F5E">
      <w:pPr>
        <w:jc w:val="center"/>
        <w:rPr>
          <w:rFonts w:ascii="OfficinaSansBookC" w:hAnsi="OfficinaSansBookC"/>
          <w:b/>
          <w:bCs/>
          <w:sz w:val="28"/>
          <w:szCs w:val="28"/>
        </w:rPr>
      </w:pPr>
    </w:p>
    <w:p w14:paraId="15409A24" w14:textId="3A173799" w:rsidR="000D3114" w:rsidRPr="00A33147" w:rsidRDefault="000D3114" w:rsidP="00A33147">
      <w:pPr>
        <w:spacing w:after="0" w:line="276" w:lineRule="auto"/>
        <w:jc w:val="center"/>
        <w:rPr>
          <w:rFonts w:ascii="OfficinaSansBookC" w:hAnsi="OfficinaSansBookC"/>
          <w:b/>
          <w:bCs/>
          <w:sz w:val="28"/>
          <w:szCs w:val="28"/>
        </w:rPr>
      </w:pPr>
      <w:r w:rsidRPr="00A33147">
        <w:rPr>
          <w:rFonts w:ascii="OfficinaSansBookC" w:hAnsi="OfficinaSansBookC"/>
          <w:b/>
          <w:bCs/>
          <w:sz w:val="28"/>
          <w:szCs w:val="28"/>
        </w:rPr>
        <w:lastRenderedPageBreak/>
        <w:t>Тема 5.2 Первая помощь при неотложных состояниях: правило и порядок оказания</w:t>
      </w:r>
      <w:bookmarkEnd w:id="24"/>
    </w:p>
    <w:p w14:paraId="6A661D6F" w14:textId="77777777" w:rsidR="000D3114" w:rsidRPr="00A33147" w:rsidRDefault="000D3114" w:rsidP="00A33147">
      <w:pPr>
        <w:widowControl w:val="0"/>
        <w:spacing w:after="0" w:line="276" w:lineRule="auto"/>
        <w:ind w:left="57" w:right="57" w:firstLine="720"/>
        <w:rPr>
          <w:rFonts w:ascii="OfficinaSansBookC" w:hAnsi="OfficinaSansBookC"/>
          <w:sz w:val="28"/>
          <w:szCs w:val="28"/>
        </w:rPr>
      </w:pPr>
    </w:p>
    <w:p w14:paraId="6A841AAA" w14:textId="77777777" w:rsidR="000D3114" w:rsidRPr="00A33147" w:rsidRDefault="000D3114" w:rsidP="00A33147">
      <w:pPr>
        <w:spacing w:after="0" w:line="276" w:lineRule="auto"/>
        <w:ind w:left="766" w:right="57" w:hanging="709"/>
        <w:rPr>
          <w:rFonts w:ascii="OfficinaSansBookC" w:hAnsi="OfficinaSansBookC"/>
          <w:sz w:val="28"/>
          <w:szCs w:val="28"/>
        </w:rPr>
      </w:pPr>
      <w:r w:rsidRPr="00A33147">
        <w:rPr>
          <w:rFonts w:ascii="OfficinaSansBookC" w:hAnsi="OfficinaSansBookC"/>
          <w:sz w:val="28"/>
          <w:szCs w:val="28"/>
        </w:rPr>
        <w:t>Планируемые результаты о</w:t>
      </w:r>
      <w:r w:rsidR="00CC2276" w:rsidRPr="00A33147">
        <w:rPr>
          <w:rFonts w:ascii="OfficinaSansBookC" w:hAnsi="OfficinaSansBookC"/>
          <w:sz w:val="28"/>
          <w:szCs w:val="28"/>
        </w:rPr>
        <w:t>бучения: ПР2; ПР3; ПР4; ПР6</w:t>
      </w:r>
    </w:p>
    <w:p w14:paraId="68FFE8D0" w14:textId="77777777" w:rsidR="000D3114" w:rsidRPr="00A33147" w:rsidRDefault="000D3114" w:rsidP="00A33147">
      <w:pPr>
        <w:spacing w:after="0" w:line="276" w:lineRule="auto"/>
        <w:ind w:left="57" w:right="57" w:firstLine="720"/>
        <w:jc w:val="both"/>
        <w:rPr>
          <w:rFonts w:ascii="OfficinaSansBookC" w:hAnsi="OfficinaSansBookC"/>
          <w:b/>
          <w:sz w:val="28"/>
          <w:szCs w:val="28"/>
        </w:rPr>
      </w:pPr>
      <w:r w:rsidRPr="00A33147">
        <w:rPr>
          <w:rFonts w:ascii="OfficinaSansBookC" w:hAnsi="OfficinaSansBookC"/>
          <w:b/>
          <w:sz w:val="28"/>
          <w:szCs w:val="28"/>
        </w:rPr>
        <w:t xml:space="preserve">ОК 04 </w:t>
      </w:r>
    </w:p>
    <w:p w14:paraId="3C935379" w14:textId="77777777" w:rsidR="000D3114" w:rsidRPr="00A33147" w:rsidRDefault="000D3114" w:rsidP="00A33147">
      <w:pPr>
        <w:spacing w:after="0" w:line="276" w:lineRule="auto"/>
        <w:ind w:left="57" w:right="57" w:firstLine="720"/>
        <w:jc w:val="both"/>
        <w:rPr>
          <w:rFonts w:ascii="OfficinaSansBookC" w:hAnsi="OfficinaSansBookC"/>
          <w:sz w:val="28"/>
          <w:szCs w:val="28"/>
        </w:rPr>
      </w:pPr>
      <w:r w:rsidRPr="00A33147">
        <w:rPr>
          <w:rFonts w:ascii="OfficinaSansBookC" w:hAnsi="OfficinaSansBookC"/>
          <w:sz w:val="28"/>
          <w:szCs w:val="28"/>
        </w:rPr>
        <w:t>Эффективно взаимодействовать и работать в коллективе и команде;</w:t>
      </w:r>
    </w:p>
    <w:p w14:paraId="7AF60F9C" w14:textId="77777777" w:rsidR="000D3114" w:rsidRPr="00A33147" w:rsidRDefault="000D3114" w:rsidP="00A33147">
      <w:pPr>
        <w:spacing w:after="0" w:line="276" w:lineRule="auto"/>
        <w:ind w:left="57" w:right="57" w:firstLine="720"/>
        <w:jc w:val="both"/>
        <w:rPr>
          <w:rFonts w:ascii="OfficinaSansBookC" w:hAnsi="OfficinaSansBookC"/>
          <w:b/>
          <w:sz w:val="28"/>
          <w:szCs w:val="28"/>
        </w:rPr>
      </w:pPr>
      <w:r w:rsidRPr="00A33147">
        <w:rPr>
          <w:rFonts w:ascii="OfficinaSansBookC" w:hAnsi="OfficinaSansBookC"/>
          <w:b/>
          <w:sz w:val="28"/>
          <w:szCs w:val="28"/>
        </w:rPr>
        <w:t>ОК 07</w:t>
      </w:r>
    </w:p>
    <w:p w14:paraId="4CC1DEE3" w14:textId="77777777" w:rsidR="000D3114" w:rsidRPr="00A33147" w:rsidRDefault="000D3114" w:rsidP="00A33147">
      <w:pPr>
        <w:spacing w:after="0" w:line="276" w:lineRule="auto"/>
        <w:ind w:left="57" w:right="57" w:firstLine="720"/>
        <w:jc w:val="both"/>
        <w:rPr>
          <w:rFonts w:ascii="OfficinaSansBookC" w:hAnsi="OfficinaSansBookC"/>
          <w:b/>
          <w:sz w:val="28"/>
          <w:szCs w:val="28"/>
          <w:u w:val="single"/>
        </w:rPr>
      </w:pPr>
      <w:r w:rsidRPr="00A33147">
        <w:rPr>
          <w:rFonts w:ascii="OfficinaSansBookC" w:hAnsi="OfficinaSansBookC"/>
          <w:sz w:val="28"/>
          <w:szCs w:val="28"/>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4909730" w14:textId="77777777" w:rsidR="002603B3" w:rsidRPr="00A33147" w:rsidRDefault="00B01CD5" w:rsidP="00A33147">
      <w:pPr>
        <w:widowControl w:val="0"/>
        <w:spacing w:after="0" w:line="276" w:lineRule="auto"/>
        <w:ind w:left="57" w:right="57" w:firstLine="720"/>
        <w:rPr>
          <w:rFonts w:ascii="OfficinaSansBookC" w:eastAsia="Times New Roman" w:hAnsi="OfficinaSansBookC" w:cs="Times New Roman"/>
          <w:color w:val="181818"/>
          <w:sz w:val="28"/>
          <w:szCs w:val="28"/>
        </w:rPr>
      </w:pPr>
      <w:r w:rsidRPr="00A33147">
        <w:rPr>
          <w:rFonts w:ascii="OfficinaSansBookC" w:eastAsia="Times New Roman" w:hAnsi="OfficinaSansBookC" w:cs="Times New Roman"/>
          <w:b/>
          <w:color w:val="181818"/>
          <w:sz w:val="28"/>
          <w:szCs w:val="28"/>
          <w:highlight w:val="white"/>
        </w:rPr>
        <w:t>Цель: </w:t>
      </w:r>
      <w:r w:rsidRPr="00A33147">
        <w:rPr>
          <w:rFonts w:ascii="OfficinaSansBookC" w:eastAsia="Times New Roman" w:hAnsi="OfficinaSansBookC" w:cs="Times New Roman"/>
          <w:color w:val="181818"/>
          <w:sz w:val="28"/>
          <w:szCs w:val="28"/>
          <w:highlight w:val="white"/>
        </w:rPr>
        <w:t>овладени</w:t>
      </w:r>
      <w:r w:rsidR="00112706" w:rsidRPr="00A33147">
        <w:rPr>
          <w:rFonts w:ascii="OfficinaSansBookC" w:eastAsia="Times New Roman" w:hAnsi="OfficinaSansBookC" w:cs="Times New Roman"/>
          <w:color w:val="181818"/>
          <w:sz w:val="28"/>
          <w:szCs w:val="28"/>
          <w:highlight w:val="white"/>
        </w:rPr>
        <w:t>е</w:t>
      </w:r>
      <w:r w:rsidRPr="00A33147">
        <w:rPr>
          <w:rFonts w:ascii="OfficinaSansBookC" w:eastAsia="Times New Roman" w:hAnsi="OfficinaSansBookC" w:cs="Times New Roman"/>
          <w:color w:val="181818"/>
          <w:sz w:val="28"/>
          <w:szCs w:val="28"/>
          <w:highlight w:val="white"/>
        </w:rPr>
        <w:t xml:space="preserve"> основными </w:t>
      </w:r>
      <w:r w:rsidRPr="00A33147">
        <w:rPr>
          <w:rFonts w:ascii="OfficinaSansBookC" w:eastAsia="Times New Roman" w:hAnsi="OfficinaSansBookC" w:cs="Times New Roman"/>
          <w:color w:val="181818"/>
          <w:sz w:val="28"/>
          <w:szCs w:val="28"/>
        </w:rPr>
        <w:t>способами оказания первой доврачебной помощи при остановке сердечной деятельности и прекращении дыхания.</w:t>
      </w:r>
    </w:p>
    <w:p w14:paraId="7A04D56A" w14:textId="77777777" w:rsidR="00087089" w:rsidRPr="00A33147" w:rsidRDefault="00087089" w:rsidP="00A33147">
      <w:pPr>
        <w:widowControl w:val="0"/>
        <w:spacing w:after="0" w:line="276" w:lineRule="auto"/>
        <w:ind w:left="57" w:right="57" w:firstLine="720"/>
        <w:rPr>
          <w:rFonts w:ascii="OfficinaSansBookC" w:eastAsia="Times New Roman" w:hAnsi="OfficinaSansBookC" w:cs="Times New Roman"/>
          <w:sz w:val="28"/>
          <w:szCs w:val="28"/>
        </w:rPr>
      </w:pPr>
    </w:p>
    <w:p w14:paraId="267C4091" w14:textId="77777777" w:rsidR="002603B3" w:rsidRPr="00A33147" w:rsidRDefault="00B01CD5" w:rsidP="00A33147">
      <w:pPr>
        <w:widowControl w:val="0"/>
        <w:spacing w:after="0" w:line="276" w:lineRule="auto"/>
        <w:ind w:left="57" w:right="57" w:firstLine="720"/>
        <w:rPr>
          <w:rFonts w:ascii="OfficinaSansBookC" w:eastAsia="Times New Roman" w:hAnsi="OfficinaSansBookC" w:cs="Times New Roman"/>
          <w:b/>
          <w:sz w:val="28"/>
          <w:szCs w:val="28"/>
          <w:u w:val="single"/>
        </w:rPr>
      </w:pPr>
      <w:r w:rsidRPr="00A33147">
        <w:rPr>
          <w:rFonts w:ascii="OfficinaSansBookC" w:eastAsia="Times New Roman" w:hAnsi="OfficinaSansBookC" w:cs="Times New Roman"/>
          <w:b/>
          <w:i/>
          <w:sz w:val="28"/>
          <w:szCs w:val="28"/>
          <w:u w:val="single"/>
        </w:rPr>
        <w:t>О чем новом узнают?  (знания)</w:t>
      </w:r>
    </w:p>
    <w:p w14:paraId="07C5B44D" w14:textId="77777777" w:rsidR="002603B3" w:rsidRPr="00A33147" w:rsidRDefault="00B01CD5" w:rsidP="00A33147">
      <w:pPr>
        <w:widowControl w:val="0"/>
        <w:spacing w:after="0" w:line="276" w:lineRule="auto"/>
        <w:ind w:left="57" w:right="57" w:firstLine="720"/>
        <w:jc w:val="both"/>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 о признаках клинической смерти и реанимационных действиях.</w:t>
      </w:r>
    </w:p>
    <w:p w14:paraId="46A2953C" w14:textId="4BAD6816" w:rsidR="002603B3" w:rsidRPr="00A33147" w:rsidRDefault="00A02147" w:rsidP="00A33147">
      <w:pPr>
        <w:widowControl w:val="0"/>
        <w:spacing w:after="0" w:line="276" w:lineRule="auto"/>
        <w:ind w:left="57" w:right="57" w:firstLine="720"/>
        <w:jc w:val="both"/>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 xml:space="preserve">- </w:t>
      </w:r>
      <w:r w:rsidR="00B01CD5" w:rsidRPr="00A33147">
        <w:rPr>
          <w:rFonts w:ascii="OfficinaSansBookC" w:eastAsia="Times New Roman" w:hAnsi="OfficinaSansBookC" w:cs="Times New Roman"/>
          <w:sz w:val="28"/>
          <w:szCs w:val="28"/>
        </w:rPr>
        <w:t>о способах реанимации человека и искусственной вентиляции легких пострадавшего</w:t>
      </w:r>
    </w:p>
    <w:p w14:paraId="6643FF87" w14:textId="77777777" w:rsidR="002603B3" w:rsidRPr="00A33147" w:rsidRDefault="00B01CD5" w:rsidP="00A33147">
      <w:pPr>
        <w:widowControl w:val="0"/>
        <w:spacing w:after="0" w:line="276" w:lineRule="auto"/>
        <w:ind w:left="57" w:right="57" w:firstLine="720"/>
        <w:jc w:val="both"/>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 о способах оказания первой доврачебной помощи с использованием «аптечки первой помощи» или используя подручные средства;</w:t>
      </w:r>
    </w:p>
    <w:p w14:paraId="59AECAFD" w14:textId="5AF2AA79" w:rsidR="002603B3" w:rsidRPr="00A33147" w:rsidRDefault="00B01CD5" w:rsidP="00A33147">
      <w:pPr>
        <w:widowControl w:val="0"/>
        <w:spacing w:after="0" w:line="276" w:lineRule="auto"/>
        <w:ind w:left="57" w:right="57" w:firstLine="720"/>
        <w:jc w:val="both"/>
        <w:rPr>
          <w:rFonts w:ascii="OfficinaSansBookC" w:eastAsia="Times New Roman" w:hAnsi="OfficinaSansBookC" w:cs="Times New Roman"/>
          <w:b/>
          <w:i/>
          <w:sz w:val="28"/>
          <w:szCs w:val="28"/>
          <w:u w:val="single"/>
        </w:rPr>
      </w:pPr>
      <w:r w:rsidRPr="00A33147">
        <w:rPr>
          <w:rFonts w:ascii="OfficinaSansBookC" w:eastAsia="Times New Roman" w:hAnsi="OfficinaSansBookC" w:cs="Times New Roman"/>
          <w:sz w:val="28"/>
          <w:szCs w:val="28"/>
        </w:rPr>
        <w:t xml:space="preserve">- </w:t>
      </w:r>
      <w:r w:rsidR="00A02147" w:rsidRPr="00A33147">
        <w:rPr>
          <w:rFonts w:ascii="OfficinaSansBookC" w:eastAsia="Times New Roman" w:hAnsi="OfficinaSansBookC" w:cs="Times New Roman"/>
          <w:b/>
          <w:i/>
          <w:sz w:val="28"/>
          <w:szCs w:val="28"/>
          <w:u w:val="single"/>
        </w:rPr>
        <w:t xml:space="preserve">Как это узнают? </w:t>
      </w:r>
    </w:p>
    <w:p w14:paraId="21AE29CC" w14:textId="5E3798E5" w:rsidR="002603B3" w:rsidRPr="00A33147" w:rsidRDefault="00B01CD5" w:rsidP="00A33147">
      <w:pPr>
        <w:widowControl w:val="0"/>
        <w:spacing w:after="0" w:line="276" w:lineRule="auto"/>
        <w:ind w:left="57" w:right="57" w:firstLine="720"/>
        <w:jc w:val="both"/>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 xml:space="preserve">- </w:t>
      </w:r>
      <w:r w:rsidR="00A02147" w:rsidRPr="00A33147">
        <w:rPr>
          <w:rFonts w:ascii="OfficinaSansBookC" w:eastAsia="Times New Roman" w:hAnsi="OfficinaSansBookC" w:cs="Times New Roman"/>
          <w:sz w:val="28"/>
          <w:szCs w:val="28"/>
        </w:rPr>
        <w:t>в</w:t>
      </w:r>
      <w:r w:rsidRPr="00A33147">
        <w:rPr>
          <w:rFonts w:ascii="OfficinaSansBookC" w:eastAsia="Times New Roman" w:hAnsi="OfficinaSansBookC" w:cs="Times New Roman"/>
          <w:sz w:val="28"/>
          <w:szCs w:val="28"/>
        </w:rPr>
        <w:t xml:space="preserve"> ходе решения</w:t>
      </w:r>
      <w:r w:rsidRPr="00A33147">
        <w:rPr>
          <w:rFonts w:ascii="OfficinaSansBookC" w:eastAsia="Times New Roman" w:hAnsi="OfficinaSansBookC" w:cs="Times New Roman"/>
          <w:b/>
          <w:sz w:val="28"/>
          <w:szCs w:val="28"/>
        </w:rPr>
        <w:t xml:space="preserve"> </w:t>
      </w:r>
      <w:r w:rsidRPr="00A33147">
        <w:rPr>
          <w:rFonts w:ascii="OfficinaSansBookC" w:eastAsia="Times New Roman" w:hAnsi="OfficinaSansBookC" w:cs="Times New Roman"/>
          <w:sz w:val="28"/>
          <w:szCs w:val="28"/>
        </w:rPr>
        <w:t>ситуаций возможных в жизни молодого человека;</w:t>
      </w:r>
    </w:p>
    <w:p w14:paraId="31864170" w14:textId="77777777" w:rsidR="002603B3" w:rsidRPr="00A33147" w:rsidRDefault="00B01CD5" w:rsidP="00A33147">
      <w:pPr>
        <w:widowControl w:val="0"/>
        <w:spacing w:after="0" w:line="276" w:lineRule="auto"/>
        <w:ind w:left="57" w:right="57" w:firstLine="720"/>
        <w:jc w:val="both"/>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 на основе изучения учебной литературы;</w:t>
      </w:r>
    </w:p>
    <w:p w14:paraId="068946B9" w14:textId="77777777" w:rsidR="002603B3" w:rsidRPr="00A33147" w:rsidRDefault="00B01CD5" w:rsidP="00A33147">
      <w:pPr>
        <w:widowControl w:val="0"/>
        <w:spacing w:after="0" w:line="276" w:lineRule="auto"/>
        <w:ind w:left="57" w:right="57" w:firstLine="720"/>
        <w:jc w:val="both"/>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-на основе просмотре видео материала по теме.</w:t>
      </w:r>
    </w:p>
    <w:p w14:paraId="5B6AE34C" w14:textId="77777777" w:rsidR="002603B3" w:rsidRPr="00A33147" w:rsidRDefault="002603B3" w:rsidP="00A33147">
      <w:pPr>
        <w:widowControl w:val="0"/>
        <w:spacing w:after="0" w:line="276" w:lineRule="auto"/>
        <w:ind w:left="57" w:right="57" w:firstLine="720"/>
        <w:rPr>
          <w:rFonts w:ascii="OfficinaSansBookC" w:eastAsia="Times New Roman" w:hAnsi="OfficinaSansBookC" w:cs="Times New Roman"/>
          <w:sz w:val="28"/>
          <w:szCs w:val="28"/>
        </w:rPr>
      </w:pPr>
    </w:p>
    <w:p w14:paraId="2E9ECE60" w14:textId="77777777" w:rsidR="002603B3" w:rsidRPr="00A33147" w:rsidRDefault="00B01CD5" w:rsidP="00A33147">
      <w:pPr>
        <w:spacing w:after="0" w:line="276" w:lineRule="auto"/>
        <w:ind w:left="57" w:right="57" w:firstLine="720"/>
        <w:jc w:val="center"/>
        <w:rPr>
          <w:rFonts w:ascii="OfficinaSansBookC" w:eastAsia="Times New Roman" w:hAnsi="OfficinaSansBookC" w:cs="Times New Roman"/>
          <w:b/>
          <w:color w:val="000000"/>
          <w:sz w:val="28"/>
          <w:szCs w:val="28"/>
        </w:rPr>
      </w:pPr>
      <w:r w:rsidRPr="00A33147">
        <w:rPr>
          <w:rFonts w:ascii="OfficinaSansBookC" w:eastAsia="Times New Roman" w:hAnsi="OfficinaSansBookC" w:cs="Times New Roman"/>
          <w:b/>
          <w:color w:val="000000"/>
          <w:sz w:val="28"/>
          <w:szCs w:val="28"/>
        </w:rPr>
        <w:t>1. Старт-задание:</w:t>
      </w:r>
    </w:p>
    <w:p w14:paraId="1D6004B4" w14:textId="77777777" w:rsidR="002603B3" w:rsidRPr="00A33147" w:rsidRDefault="00B01CD5" w:rsidP="00A33147">
      <w:pPr>
        <w:widowControl w:val="0"/>
        <w:spacing w:after="0" w:line="276" w:lineRule="auto"/>
        <w:ind w:left="57" w:right="57" w:firstLine="720"/>
        <w:jc w:val="both"/>
        <w:rPr>
          <w:rFonts w:ascii="OfficinaSansBookC" w:eastAsia="Times New Roman" w:hAnsi="OfficinaSansBookC" w:cs="Times New Roman"/>
          <w:i/>
          <w:sz w:val="28"/>
          <w:szCs w:val="28"/>
        </w:rPr>
      </w:pPr>
      <w:r w:rsidRPr="00A33147">
        <w:rPr>
          <w:rFonts w:ascii="OfficinaSansBookC" w:eastAsia="Times New Roman" w:hAnsi="OfficinaSansBookC" w:cs="Times New Roman"/>
          <w:i/>
          <w:sz w:val="28"/>
          <w:szCs w:val="28"/>
        </w:rPr>
        <w:t xml:space="preserve">Дано: </w:t>
      </w:r>
    </w:p>
    <w:p w14:paraId="07A14057" w14:textId="77777777" w:rsidR="002603B3" w:rsidRPr="00A33147" w:rsidRDefault="00B01CD5" w:rsidP="00A33147">
      <w:pPr>
        <w:widowControl w:val="0"/>
        <w:spacing w:after="0" w:line="276" w:lineRule="auto"/>
        <w:ind w:left="57" w:right="57" w:firstLine="720"/>
        <w:jc w:val="both"/>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Проходя мимо территории завода КМЗ, вы заметили человека, лежащего на животе, на краю тротуарной линии. Человек не подает признаков жизни, но видимых повреждений на нем нет. Рядом с пострадавшим находится столб линии высоковольтных передач и проезжая часть. Часть тротуара с пострадавшим плохо освещена и довольно безлюдна. Накануне вечером был сильный дождь и штормовой ветер. Пострадавший лежит на влажном асфальте, задевая ладонью лужу.</w:t>
      </w:r>
    </w:p>
    <w:p w14:paraId="502E0001" w14:textId="77777777" w:rsidR="002603B3" w:rsidRPr="00A33147" w:rsidRDefault="00B01CD5" w:rsidP="00A33147">
      <w:pPr>
        <w:widowControl w:val="0"/>
        <w:spacing w:after="0" w:line="276" w:lineRule="auto"/>
        <w:ind w:left="57" w:right="57" w:firstLine="720"/>
        <w:jc w:val="both"/>
        <w:rPr>
          <w:rFonts w:ascii="OfficinaSansBookC" w:eastAsia="Times New Roman" w:hAnsi="OfficinaSansBookC" w:cs="Times New Roman"/>
          <w:i/>
          <w:sz w:val="28"/>
          <w:szCs w:val="28"/>
        </w:rPr>
      </w:pPr>
      <w:r w:rsidRPr="00A33147">
        <w:rPr>
          <w:rFonts w:ascii="OfficinaSansBookC" w:eastAsia="Times New Roman" w:hAnsi="OfficinaSansBookC" w:cs="Times New Roman"/>
          <w:i/>
          <w:sz w:val="28"/>
          <w:szCs w:val="28"/>
        </w:rPr>
        <w:t>Требуется:</w:t>
      </w:r>
    </w:p>
    <w:p w14:paraId="0FC2FB43" w14:textId="77777777" w:rsidR="002603B3" w:rsidRPr="00A33147" w:rsidRDefault="00B01CD5" w:rsidP="00A33147">
      <w:pPr>
        <w:widowControl w:val="0"/>
        <w:spacing w:after="0" w:line="276" w:lineRule="auto"/>
        <w:ind w:left="57" w:right="57" w:firstLine="720"/>
        <w:jc w:val="both"/>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1. Определить источник травмирования.</w:t>
      </w:r>
    </w:p>
    <w:p w14:paraId="462DE519" w14:textId="77777777" w:rsidR="002603B3" w:rsidRPr="00A33147" w:rsidRDefault="00B01CD5" w:rsidP="00A33147">
      <w:pPr>
        <w:widowControl w:val="0"/>
        <w:spacing w:after="0" w:line="276" w:lineRule="auto"/>
        <w:ind w:left="57" w:right="57" w:firstLine="720"/>
        <w:jc w:val="both"/>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2. Проанализировать причины поражения и возможные травмы.</w:t>
      </w:r>
    </w:p>
    <w:p w14:paraId="69BACCEA" w14:textId="77777777" w:rsidR="002603B3" w:rsidRPr="00A33147" w:rsidRDefault="00B01CD5" w:rsidP="00A33147">
      <w:pPr>
        <w:widowControl w:val="0"/>
        <w:spacing w:after="0" w:line="276" w:lineRule="auto"/>
        <w:ind w:left="57" w:right="57" w:firstLine="720"/>
        <w:jc w:val="both"/>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3. Определить место и степень поражения пострадавшего</w:t>
      </w:r>
    </w:p>
    <w:p w14:paraId="3E542F3C" w14:textId="77777777" w:rsidR="002603B3" w:rsidRPr="00A33147" w:rsidRDefault="00B01CD5" w:rsidP="00A33147">
      <w:pPr>
        <w:widowControl w:val="0"/>
        <w:spacing w:after="0" w:line="276" w:lineRule="auto"/>
        <w:ind w:left="57" w:right="57" w:firstLine="720"/>
        <w:jc w:val="both"/>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4. Подобрать возможные способы помощи человеку.</w:t>
      </w:r>
    </w:p>
    <w:p w14:paraId="3EA4DECC" w14:textId="77777777" w:rsidR="002603B3" w:rsidRPr="00A33147" w:rsidRDefault="00B01CD5" w:rsidP="00A33147">
      <w:pPr>
        <w:widowControl w:val="0"/>
        <w:spacing w:after="0" w:line="276" w:lineRule="auto"/>
        <w:ind w:left="57" w:right="57" w:firstLine="720"/>
        <w:jc w:val="both"/>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5. Определить риски при оказании первой помощи для себя и пострадавшего</w:t>
      </w:r>
    </w:p>
    <w:p w14:paraId="56041552" w14:textId="77777777" w:rsidR="002603B3" w:rsidRPr="00A33147" w:rsidRDefault="00B01CD5" w:rsidP="00A33147">
      <w:pPr>
        <w:widowControl w:val="0"/>
        <w:spacing w:after="0" w:line="276" w:lineRule="auto"/>
        <w:ind w:left="57" w:right="57" w:firstLine="720"/>
        <w:jc w:val="both"/>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6. Предложите алгоритм ваших действий:</w:t>
      </w:r>
    </w:p>
    <w:p w14:paraId="75B2C320" w14:textId="77777777" w:rsidR="002603B3" w:rsidRPr="00A33147" w:rsidRDefault="00B01CD5" w:rsidP="00A33147">
      <w:pPr>
        <w:widowControl w:val="0"/>
        <w:spacing w:after="0" w:line="276" w:lineRule="auto"/>
        <w:ind w:left="57" w:right="57" w:firstLine="720"/>
        <w:jc w:val="both"/>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lastRenderedPageBreak/>
        <w:t xml:space="preserve">В скобках после каждого из выводов приведите аргументы, почему вы так решили. </w:t>
      </w:r>
    </w:p>
    <w:p w14:paraId="65F4A8BF" w14:textId="77777777" w:rsidR="002603B3" w:rsidRPr="00A33147" w:rsidRDefault="002603B3" w:rsidP="00A33147">
      <w:pPr>
        <w:widowControl w:val="0"/>
        <w:spacing w:after="0" w:line="276" w:lineRule="auto"/>
        <w:jc w:val="both"/>
        <w:rPr>
          <w:rFonts w:ascii="OfficinaSansBookC" w:eastAsia="Times New Roman" w:hAnsi="OfficinaSansBookC" w:cs="Times New Roman"/>
          <w:sz w:val="28"/>
          <w:szCs w:val="28"/>
        </w:rPr>
      </w:pPr>
    </w:p>
    <w:p w14:paraId="75FA869E" w14:textId="77777777" w:rsidR="002603B3" w:rsidRPr="00A33147" w:rsidRDefault="00B01CD5" w:rsidP="00A33147">
      <w:pPr>
        <w:spacing w:after="0" w:line="276" w:lineRule="auto"/>
        <w:jc w:val="center"/>
        <w:rPr>
          <w:rFonts w:ascii="OfficinaSansBookC" w:eastAsia="Times New Roman" w:hAnsi="OfficinaSansBookC" w:cs="Times New Roman"/>
          <w:b/>
          <w:sz w:val="28"/>
          <w:szCs w:val="28"/>
        </w:rPr>
      </w:pPr>
      <w:bookmarkStart w:id="25" w:name="_heading=h.9l94dvisrwnu" w:colFirst="0" w:colLast="0"/>
      <w:bookmarkEnd w:id="25"/>
      <w:r w:rsidRPr="00A33147">
        <w:rPr>
          <w:rFonts w:ascii="OfficinaSansBookC" w:eastAsia="Times New Roman" w:hAnsi="OfficinaSansBookC" w:cs="Times New Roman"/>
          <w:b/>
          <w:sz w:val="28"/>
          <w:szCs w:val="28"/>
        </w:rPr>
        <w:t>2. Понятие о неотложных состояниях</w:t>
      </w:r>
    </w:p>
    <w:p w14:paraId="270B566F" w14:textId="77777777" w:rsidR="002603B3" w:rsidRPr="00A33147" w:rsidRDefault="002603B3" w:rsidP="00A33147">
      <w:pPr>
        <w:widowControl w:val="0"/>
        <w:spacing w:after="0" w:line="276" w:lineRule="auto"/>
        <w:jc w:val="center"/>
        <w:rPr>
          <w:rFonts w:ascii="OfficinaSansBookC" w:eastAsia="Times New Roman" w:hAnsi="OfficinaSansBookC" w:cs="Times New Roman"/>
          <w:sz w:val="28"/>
          <w:szCs w:val="28"/>
        </w:rPr>
      </w:pPr>
    </w:p>
    <w:p w14:paraId="78FF9DB0" w14:textId="77777777" w:rsidR="002603B3" w:rsidRPr="00A33147" w:rsidRDefault="00B01CD5" w:rsidP="00A33147">
      <w:pPr>
        <w:widowControl w:val="0"/>
        <w:spacing w:after="0" w:line="276" w:lineRule="auto"/>
        <w:jc w:val="center"/>
        <w:rPr>
          <w:rFonts w:ascii="OfficinaSansBookC" w:eastAsia="Times New Roman" w:hAnsi="OfficinaSansBookC" w:cs="Times New Roman"/>
          <w:color w:val="4A86E8"/>
          <w:sz w:val="28"/>
          <w:szCs w:val="28"/>
        </w:rPr>
      </w:pPr>
      <w:r w:rsidRPr="00A33147">
        <w:rPr>
          <w:rFonts w:ascii="OfficinaSansBookC" w:eastAsia="Times New Roman" w:hAnsi="OfficinaSansBookC" w:cs="Times New Roman"/>
          <w:color w:val="4A86E8"/>
          <w:sz w:val="28"/>
          <w:szCs w:val="28"/>
        </w:rPr>
        <w:t xml:space="preserve">Состояния, при которых оказывается первая помощь </w:t>
      </w:r>
    </w:p>
    <w:p w14:paraId="01516014" w14:textId="77777777" w:rsidR="002603B3" w:rsidRPr="00A33147" w:rsidRDefault="002603B3" w:rsidP="00A33147">
      <w:pPr>
        <w:widowControl w:val="0"/>
        <w:spacing w:after="0" w:line="276" w:lineRule="auto"/>
        <w:jc w:val="center"/>
        <w:rPr>
          <w:rFonts w:ascii="OfficinaSansBookC" w:eastAsia="Times New Roman" w:hAnsi="OfficinaSansBookC" w:cs="Times New Roman"/>
          <w:sz w:val="28"/>
          <w:szCs w:val="28"/>
        </w:rPr>
      </w:pPr>
    </w:p>
    <w:p w14:paraId="29DF8B8D" w14:textId="77777777" w:rsidR="002603B3" w:rsidRPr="00A33147" w:rsidRDefault="00B01CD5" w:rsidP="00A33147">
      <w:pPr>
        <w:widowControl w:val="0"/>
        <w:spacing w:after="0" w:line="276" w:lineRule="auto"/>
        <w:ind w:firstLine="720"/>
        <w:jc w:val="both"/>
        <w:rPr>
          <w:rFonts w:ascii="OfficinaSansBookC" w:eastAsia="Times New Roman" w:hAnsi="OfficinaSansBookC" w:cs="Times New Roman"/>
          <w:sz w:val="28"/>
          <w:szCs w:val="28"/>
        </w:rPr>
      </w:pPr>
      <w:r w:rsidRPr="00A33147">
        <w:rPr>
          <w:rFonts w:ascii="OfficinaSansBookC" w:eastAsia="Times New Roman" w:hAnsi="OfficinaSansBookC" w:cs="Times New Roman"/>
          <w:b/>
          <w:sz w:val="28"/>
          <w:szCs w:val="28"/>
        </w:rPr>
        <w:t>Правило</w:t>
      </w:r>
      <w:proofErr w:type="gramStart"/>
      <w:r w:rsidRPr="00A33147">
        <w:rPr>
          <w:rFonts w:ascii="OfficinaSansBookC" w:eastAsia="Times New Roman" w:hAnsi="OfficinaSansBookC" w:cs="Times New Roman"/>
          <w:sz w:val="28"/>
          <w:szCs w:val="28"/>
        </w:rPr>
        <w:t>: Чтобы</w:t>
      </w:r>
      <w:proofErr w:type="gramEnd"/>
      <w:r w:rsidRPr="00A33147">
        <w:rPr>
          <w:rFonts w:ascii="OfficinaSansBookC" w:eastAsia="Times New Roman" w:hAnsi="OfficinaSansBookC" w:cs="Times New Roman"/>
          <w:sz w:val="28"/>
          <w:szCs w:val="28"/>
        </w:rPr>
        <w:t xml:space="preserve"> оказать первую помощь, необходимо убедиться, что это неотложное состояние, определить его вид и выбрать </w:t>
      </w:r>
      <w:r w:rsidR="00D17753" w:rsidRPr="00A33147">
        <w:rPr>
          <w:rFonts w:ascii="OfficinaSansBookC" w:eastAsia="Times New Roman" w:hAnsi="OfficinaSansBookC" w:cs="Times New Roman"/>
          <w:sz w:val="28"/>
          <w:szCs w:val="28"/>
        </w:rPr>
        <w:t>соответствующий</w:t>
      </w:r>
      <w:r w:rsidRPr="00A33147">
        <w:rPr>
          <w:rFonts w:ascii="OfficinaSansBookC" w:eastAsia="Times New Roman" w:hAnsi="OfficinaSansBookC" w:cs="Times New Roman"/>
          <w:sz w:val="28"/>
          <w:szCs w:val="28"/>
        </w:rPr>
        <w:t xml:space="preserve"> алгоритм действий/</w:t>
      </w:r>
      <w:r w:rsidR="00D17753" w:rsidRPr="00A33147">
        <w:rPr>
          <w:rFonts w:ascii="OfficinaSansBookC" w:eastAsia="Times New Roman" w:hAnsi="OfficinaSansBookC" w:cs="Times New Roman"/>
          <w:sz w:val="28"/>
          <w:szCs w:val="28"/>
        </w:rPr>
        <w:t>мероприятий</w:t>
      </w:r>
      <w:r w:rsidRPr="00A33147">
        <w:rPr>
          <w:rFonts w:ascii="OfficinaSansBookC" w:eastAsia="Times New Roman" w:hAnsi="OfficinaSansBookC" w:cs="Times New Roman"/>
          <w:sz w:val="28"/>
          <w:szCs w:val="28"/>
        </w:rPr>
        <w:t xml:space="preserve"> с учетов рисков для себя и пострадавшего  </w:t>
      </w:r>
    </w:p>
    <w:p w14:paraId="7FF9611C" w14:textId="77777777" w:rsidR="002603B3" w:rsidRPr="00A33147" w:rsidRDefault="002603B3" w:rsidP="00A33147">
      <w:pPr>
        <w:spacing w:after="0" w:line="276" w:lineRule="auto"/>
        <w:ind w:firstLine="720"/>
        <w:rPr>
          <w:rFonts w:ascii="OfficinaSansBookC" w:eastAsia="Times New Roman" w:hAnsi="OfficinaSansBookC" w:cs="Times New Roman"/>
          <w:color w:val="000000"/>
          <w:sz w:val="28"/>
          <w:szCs w:val="28"/>
        </w:rPr>
      </w:pPr>
    </w:p>
    <w:p w14:paraId="1D0F600E" w14:textId="77777777" w:rsidR="002603B3" w:rsidRPr="00A33147" w:rsidRDefault="002603B3" w:rsidP="00A33147">
      <w:pPr>
        <w:pBdr>
          <w:top w:val="nil"/>
          <w:left w:val="nil"/>
          <w:bottom w:val="nil"/>
          <w:right w:val="nil"/>
          <w:between w:val="nil"/>
        </w:pBdr>
        <w:spacing w:after="0" w:line="276" w:lineRule="auto"/>
        <w:jc w:val="both"/>
        <w:rPr>
          <w:rFonts w:ascii="OfficinaSansBookC" w:eastAsia="Times New Roman" w:hAnsi="OfficinaSansBookC" w:cs="Times New Roman"/>
          <w:color w:val="000000"/>
          <w:sz w:val="28"/>
          <w:szCs w:val="28"/>
        </w:rPr>
      </w:pPr>
    </w:p>
    <w:p w14:paraId="71E4B21B" w14:textId="77777777" w:rsidR="002603B3" w:rsidRPr="009C6828" w:rsidRDefault="002C5465">
      <w:pPr>
        <w:pBdr>
          <w:top w:val="nil"/>
          <w:left w:val="nil"/>
          <w:bottom w:val="nil"/>
          <w:right w:val="nil"/>
          <w:between w:val="nil"/>
        </w:pBdr>
        <w:spacing w:before="240" w:after="0" w:line="240" w:lineRule="auto"/>
        <w:jc w:val="center"/>
        <w:rPr>
          <w:rFonts w:ascii="OfficinaSansBookC" w:eastAsia="Times New Roman" w:hAnsi="OfficinaSansBookC" w:cs="Times New Roman"/>
          <w:color w:val="000000"/>
          <w:sz w:val="28"/>
          <w:szCs w:val="28"/>
        </w:rPr>
      </w:pPr>
      <w:r w:rsidRPr="009C6828">
        <w:rPr>
          <w:rFonts w:ascii="OfficinaSansBookC" w:eastAsia="Times New Roman" w:hAnsi="OfficinaSansBookC" w:cs="Times New Roman"/>
          <w:noProof/>
          <w:color w:val="000000"/>
          <w:sz w:val="28"/>
          <w:szCs w:val="28"/>
        </w:rPr>
        <w:drawing>
          <wp:inline distT="0" distB="0" distL="0" distR="0" wp14:anchorId="1E1D6985" wp14:editId="4CD296B6">
            <wp:extent cx="3182620" cy="1745615"/>
            <wp:effectExtent l="0" t="0" r="0" b="6985"/>
            <wp:docPr id="16" name="image96.png" descr="C:\Users\Lytarik\Desktop\окликнуть.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6.png" descr="C:\Users\Lytarik\Desktop\окликнуть.png"/>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3182620" cy="1745615"/>
                    </a:xfrm>
                    <a:prstGeom prst="rect">
                      <a:avLst/>
                    </a:prstGeom>
                    <a:noFill/>
                    <a:ln>
                      <a:noFill/>
                    </a:ln>
                  </pic:spPr>
                </pic:pic>
              </a:graphicData>
            </a:graphic>
          </wp:inline>
        </w:drawing>
      </w:r>
      <w:r w:rsidRPr="009C6828">
        <w:rPr>
          <w:rFonts w:ascii="OfficinaSansBookC" w:hAnsi="OfficinaSansBookC"/>
          <w:noProof/>
        </w:rPr>
        <w:drawing>
          <wp:anchor distT="0" distB="0" distL="114300" distR="114300" simplePos="0" relativeHeight="251315200" behindDoc="0" locked="0" layoutInCell="1" allowOverlap="1" wp14:anchorId="0126444F" wp14:editId="45EC9005">
            <wp:simplePos x="0" y="0"/>
            <wp:positionH relativeFrom="column">
              <wp:posOffset>-142875</wp:posOffset>
            </wp:positionH>
            <wp:positionV relativeFrom="paragraph">
              <wp:posOffset>696595</wp:posOffset>
            </wp:positionV>
            <wp:extent cx="3176905" cy="438150"/>
            <wp:effectExtent l="0" t="0" r="0" b="0"/>
            <wp:wrapNone/>
            <wp:docPr id="7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png"/>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3176905" cy="438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D919869" w14:textId="77777777" w:rsidR="002603B3" w:rsidRPr="009C6828" w:rsidRDefault="002C5465">
      <w:pPr>
        <w:pBdr>
          <w:top w:val="nil"/>
          <w:left w:val="nil"/>
          <w:bottom w:val="nil"/>
          <w:right w:val="nil"/>
          <w:between w:val="nil"/>
        </w:pBdr>
        <w:spacing w:before="240" w:after="0" w:line="240" w:lineRule="auto"/>
        <w:jc w:val="center"/>
        <w:rPr>
          <w:rFonts w:ascii="OfficinaSansBookC" w:eastAsia="Times New Roman" w:hAnsi="OfficinaSansBookC" w:cs="Times New Roman"/>
          <w:color w:val="000000"/>
          <w:sz w:val="28"/>
          <w:szCs w:val="28"/>
        </w:rPr>
      </w:pPr>
      <w:r w:rsidRPr="009C6828">
        <w:rPr>
          <w:rFonts w:ascii="OfficinaSansBookC" w:eastAsia="Times New Roman" w:hAnsi="OfficinaSansBookC" w:cs="Times New Roman"/>
          <w:noProof/>
          <w:color w:val="000000"/>
          <w:sz w:val="28"/>
          <w:szCs w:val="28"/>
        </w:rPr>
        <w:drawing>
          <wp:inline distT="0" distB="0" distL="0" distR="0" wp14:anchorId="7B2EF0B7" wp14:editId="1F5DE9BC">
            <wp:extent cx="3051810" cy="1104265"/>
            <wp:effectExtent l="0" t="0" r="0" b="635"/>
            <wp:docPr id="17" name="image95.jpg" descr="C:\Users\Lytarik\Desktop\скора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5.jpg" descr="C:\Users\Lytarik\Desktop\скорая.jpg"/>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3051810" cy="1104265"/>
                    </a:xfrm>
                    <a:prstGeom prst="rect">
                      <a:avLst/>
                    </a:prstGeom>
                    <a:noFill/>
                    <a:ln>
                      <a:noFill/>
                    </a:ln>
                  </pic:spPr>
                </pic:pic>
              </a:graphicData>
            </a:graphic>
          </wp:inline>
        </w:drawing>
      </w:r>
      <w:r w:rsidRPr="009C6828">
        <w:rPr>
          <w:rFonts w:ascii="OfficinaSansBookC" w:hAnsi="OfficinaSansBookC"/>
          <w:noProof/>
        </w:rPr>
        <w:drawing>
          <wp:anchor distT="0" distB="0" distL="114300" distR="114300" simplePos="0" relativeHeight="251322368" behindDoc="0" locked="0" layoutInCell="1" allowOverlap="1" wp14:anchorId="673DAEFA" wp14:editId="70DC8392">
            <wp:simplePos x="0" y="0"/>
            <wp:positionH relativeFrom="column">
              <wp:posOffset>-142875</wp:posOffset>
            </wp:positionH>
            <wp:positionV relativeFrom="paragraph">
              <wp:posOffset>200025</wp:posOffset>
            </wp:positionV>
            <wp:extent cx="3508375" cy="441325"/>
            <wp:effectExtent l="0" t="0" r="0" b="0"/>
            <wp:wrapNone/>
            <wp:docPr id="70"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3508375" cy="4413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90F5D9" w14:textId="77777777" w:rsidR="002603B3" w:rsidRPr="009C6828" w:rsidRDefault="002C5465">
      <w:pPr>
        <w:shd w:val="clear" w:color="auto" w:fill="FFFFFF"/>
        <w:spacing w:after="0" w:line="240" w:lineRule="auto"/>
        <w:jc w:val="center"/>
        <w:rPr>
          <w:rFonts w:ascii="OfficinaSansBookC" w:hAnsi="OfficinaSansBookC"/>
          <w:color w:val="000000"/>
        </w:rPr>
      </w:pPr>
      <w:r w:rsidRPr="009C6828">
        <w:rPr>
          <w:rFonts w:ascii="OfficinaSansBookC" w:hAnsi="OfficinaSansBookC"/>
          <w:noProof/>
          <w:color w:val="000000"/>
        </w:rPr>
        <w:drawing>
          <wp:inline distT="0" distB="0" distL="0" distR="0" wp14:anchorId="61E593E6" wp14:editId="56B073AB">
            <wp:extent cx="3040380" cy="1116330"/>
            <wp:effectExtent l="0" t="0" r="7620" b="7620"/>
            <wp:docPr id="18" name="image93.jpg" descr="C:\Users\Lytarik\Desktop\ВД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3.jpg" descr="C:\Users\Lytarik\Desktop\ВДП.jpg"/>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3040380" cy="1116330"/>
                    </a:xfrm>
                    <a:prstGeom prst="rect">
                      <a:avLst/>
                    </a:prstGeom>
                    <a:noFill/>
                    <a:ln>
                      <a:noFill/>
                    </a:ln>
                  </pic:spPr>
                </pic:pic>
              </a:graphicData>
            </a:graphic>
          </wp:inline>
        </w:drawing>
      </w:r>
      <w:r w:rsidRPr="009C6828">
        <w:rPr>
          <w:rFonts w:ascii="OfficinaSansBookC" w:hAnsi="OfficinaSansBookC"/>
          <w:noProof/>
        </w:rPr>
        <w:drawing>
          <wp:anchor distT="0" distB="0" distL="114300" distR="114300" simplePos="0" relativeHeight="251329536" behindDoc="0" locked="0" layoutInCell="1" allowOverlap="1" wp14:anchorId="09AC65C5" wp14:editId="4A525C3C">
            <wp:simplePos x="0" y="0"/>
            <wp:positionH relativeFrom="column">
              <wp:posOffset>-139700</wp:posOffset>
            </wp:positionH>
            <wp:positionV relativeFrom="paragraph">
              <wp:posOffset>203200</wp:posOffset>
            </wp:positionV>
            <wp:extent cx="3508375" cy="441325"/>
            <wp:effectExtent l="0" t="0" r="0" b="0"/>
            <wp:wrapNone/>
            <wp:docPr id="6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3508375" cy="4413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534497F" w14:textId="77777777" w:rsidR="002603B3" w:rsidRPr="009C6828" w:rsidRDefault="002C5465">
      <w:pPr>
        <w:shd w:val="clear" w:color="auto" w:fill="FFFFFF"/>
        <w:spacing w:after="0" w:line="240" w:lineRule="auto"/>
        <w:jc w:val="right"/>
        <w:rPr>
          <w:rFonts w:ascii="OfficinaSansBookC" w:hAnsi="OfficinaSansBookC"/>
          <w:color w:val="000000"/>
        </w:rPr>
      </w:pPr>
      <w:r w:rsidRPr="009C6828">
        <w:rPr>
          <w:rFonts w:ascii="OfficinaSansBookC" w:hAnsi="OfficinaSansBookC"/>
          <w:noProof/>
        </w:rPr>
        <w:drawing>
          <wp:anchor distT="0" distB="0" distL="114300" distR="114300" simplePos="0" relativeHeight="251336704" behindDoc="0" locked="0" layoutInCell="1" allowOverlap="1" wp14:anchorId="7AB5B7E9" wp14:editId="54A93FF7">
            <wp:simplePos x="0" y="0"/>
            <wp:positionH relativeFrom="column">
              <wp:posOffset>-101600</wp:posOffset>
            </wp:positionH>
            <wp:positionV relativeFrom="paragraph">
              <wp:posOffset>165100</wp:posOffset>
            </wp:positionV>
            <wp:extent cx="3508375" cy="441325"/>
            <wp:effectExtent l="0" t="0" r="0" b="0"/>
            <wp:wrapNone/>
            <wp:docPr id="62" name="image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6.png"/>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3508375" cy="441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C6828">
        <w:rPr>
          <w:rFonts w:ascii="OfficinaSansBookC" w:hAnsi="OfficinaSansBookC"/>
          <w:noProof/>
        </w:rPr>
        <w:drawing>
          <wp:anchor distT="0" distB="0" distL="114300" distR="114300" simplePos="0" relativeHeight="251343872" behindDoc="0" locked="0" layoutInCell="1" allowOverlap="1" wp14:anchorId="21D12AE4" wp14:editId="7C07BC38">
            <wp:simplePos x="0" y="0"/>
            <wp:positionH relativeFrom="column">
              <wp:posOffset>3632200</wp:posOffset>
            </wp:positionH>
            <wp:positionV relativeFrom="paragraph">
              <wp:posOffset>0</wp:posOffset>
            </wp:positionV>
            <wp:extent cx="3051175" cy="307975"/>
            <wp:effectExtent l="0" t="0" r="0" b="0"/>
            <wp:wrapNone/>
            <wp:docPr id="61" name="image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2.png"/>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3051175" cy="3079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1F4416F" w14:textId="77777777" w:rsidR="002603B3" w:rsidRPr="009C6828" w:rsidRDefault="002603B3">
      <w:pPr>
        <w:shd w:val="clear" w:color="auto" w:fill="FFFFFF"/>
        <w:spacing w:after="0" w:line="240" w:lineRule="auto"/>
        <w:jc w:val="right"/>
        <w:rPr>
          <w:rFonts w:ascii="OfficinaSansBookC" w:hAnsi="OfficinaSansBookC"/>
          <w:color w:val="000000"/>
        </w:rPr>
      </w:pPr>
    </w:p>
    <w:p w14:paraId="727F3748" w14:textId="77777777" w:rsidR="002603B3" w:rsidRPr="009C6828" w:rsidRDefault="002C5465">
      <w:pPr>
        <w:shd w:val="clear" w:color="auto" w:fill="FFFFFF"/>
        <w:spacing w:after="0" w:line="240" w:lineRule="auto"/>
        <w:jc w:val="center"/>
        <w:rPr>
          <w:rFonts w:ascii="OfficinaSansBookC" w:hAnsi="OfficinaSansBookC"/>
          <w:color w:val="000000"/>
        </w:rPr>
      </w:pPr>
      <w:r w:rsidRPr="009C6828">
        <w:rPr>
          <w:rFonts w:ascii="OfficinaSansBookC" w:hAnsi="OfficinaSansBookC"/>
          <w:noProof/>
          <w:color w:val="000000"/>
        </w:rPr>
        <w:drawing>
          <wp:inline distT="0" distB="0" distL="0" distR="0" wp14:anchorId="3F85BF8D" wp14:editId="4FCCBA36">
            <wp:extent cx="2992755" cy="949960"/>
            <wp:effectExtent l="0" t="0" r="0" b="2540"/>
            <wp:docPr id="19" name="image50.jpg" descr="C:\Users\Lytarik\Desktop\боковое положение.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0.jpg" descr="C:\Users\Lytarik\Desktop\боковое положение.jpeg"/>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992755" cy="949960"/>
                    </a:xfrm>
                    <a:prstGeom prst="rect">
                      <a:avLst/>
                    </a:prstGeom>
                    <a:noFill/>
                    <a:ln>
                      <a:noFill/>
                    </a:ln>
                  </pic:spPr>
                </pic:pic>
              </a:graphicData>
            </a:graphic>
          </wp:inline>
        </w:drawing>
      </w:r>
      <w:r w:rsidRPr="009C6828">
        <w:rPr>
          <w:rFonts w:ascii="OfficinaSansBookC" w:hAnsi="OfficinaSansBookC"/>
          <w:noProof/>
        </w:rPr>
        <w:drawing>
          <wp:anchor distT="0" distB="0" distL="114300" distR="114300" simplePos="0" relativeHeight="251351040" behindDoc="0" locked="0" layoutInCell="1" allowOverlap="1" wp14:anchorId="2064A0D9" wp14:editId="7C108BD8">
            <wp:simplePos x="0" y="0"/>
            <wp:positionH relativeFrom="column">
              <wp:posOffset>-101600</wp:posOffset>
            </wp:positionH>
            <wp:positionV relativeFrom="paragraph">
              <wp:posOffset>876300</wp:posOffset>
            </wp:positionV>
            <wp:extent cx="3508375" cy="441325"/>
            <wp:effectExtent l="0" t="0" r="0" b="0"/>
            <wp:wrapNone/>
            <wp:docPr id="60" name="image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8.png"/>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3508375" cy="4413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578BDF2" w14:textId="77777777" w:rsidR="002603B3" w:rsidRPr="009C6828" w:rsidRDefault="002C5465">
      <w:pPr>
        <w:shd w:val="clear" w:color="auto" w:fill="FFFFFF"/>
        <w:spacing w:after="0" w:line="240" w:lineRule="auto"/>
        <w:jc w:val="center"/>
        <w:rPr>
          <w:rFonts w:ascii="OfficinaSansBookC" w:hAnsi="OfficinaSansBookC"/>
          <w:color w:val="000000"/>
        </w:rPr>
      </w:pPr>
      <w:r w:rsidRPr="009C6828">
        <w:rPr>
          <w:rFonts w:ascii="OfficinaSansBookC" w:hAnsi="OfficinaSansBookC"/>
          <w:noProof/>
          <w:color w:val="000000"/>
        </w:rPr>
        <w:lastRenderedPageBreak/>
        <w:drawing>
          <wp:inline distT="0" distB="0" distL="0" distR="0" wp14:anchorId="4E756CA4" wp14:editId="21D1E2B2">
            <wp:extent cx="2909570" cy="1353820"/>
            <wp:effectExtent l="0" t="0" r="5080" b="0"/>
            <wp:docPr id="20" name="image47.jpg" descr="C:\Users\Lytarik\Desktop\ив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7.jpg" descr="C:\Users\Lytarik\Desktop\ивл.jpg"/>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2909570" cy="1353820"/>
                    </a:xfrm>
                    <a:prstGeom prst="rect">
                      <a:avLst/>
                    </a:prstGeom>
                    <a:noFill/>
                    <a:ln>
                      <a:noFill/>
                    </a:ln>
                  </pic:spPr>
                </pic:pic>
              </a:graphicData>
            </a:graphic>
          </wp:inline>
        </w:drawing>
      </w:r>
      <w:r w:rsidRPr="009C6828">
        <w:rPr>
          <w:rFonts w:ascii="OfficinaSansBookC" w:hAnsi="OfficinaSansBookC"/>
          <w:noProof/>
        </w:rPr>
        <w:drawing>
          <wp:anchor distT="0" distB="0" distL="114300" distR="114300" simplePos="0" relativeHeight="251358208" behindDoc="0" locked="0" layoutInCell="1" allowOverlap="1" wp14:anchorId="64EDFE3F" wp14:editId="0BF278A5">
            <wp:simplePos x="0" y="0"/>
            <wp:positionH relativeFrom="column">
              <wp:posOffset>-63500</wp:posOffset>
            </wp:positionH>
            <wp:positionV relativeFrom="paragraph">
              <wp:posOffset>939800</wp:posOffset>
            </wp:positionV>
            <wp:extent cx="3508375" cy="441325"/>
            <wp:effectExtent l="0" t="0" r="0" b="0"/>
            <wp:wrapNone/>
            <wp:docPr id="59" name="image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7.png"/>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3508375" cy="4413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1B98E5" w14:textId="77777777" w:rsidR="002603B3" w:rsidRPr="009C6828" w:rsidRDefault="002C5465">
      <w:pPr>
        <w:shd w:val="clear" w:color="auto" w:fill="FFFFFF"/>
        <w:spacing w:after="0" w:line="240" w:lineRule="auto"/>
        <w:jc w:val="center"/>
        <w:rPr>
          <w:rFonts w:ascii="OfficinaSansBookC" w:hAnsi="OfficinaSansBookC"/>
          <w:color w:val="000000"/>
        </w:rPr>
      </w:pPr>
      <w:r w:rsidRPr="009C6828">
        <w:rPr>
          <w:rFonts w:ascii="OfficinaSansBookC" w:hAnsi="OfficinaSansBookC"/>
          <w:noProof/>
          <w:color w:val="000000"/>
        </w:rPr>
        <w:drawing>
          <wp:inline distT="0" distB="0" distL="0" distR="0" wp14:anchorId="3BE144B8" wp14:editId="700B0B55">
            <wp:extent cx="2957195" cy="1899920"/>
            <wp:effectExtent l="0" t="0" r="0" b="5080"/>
            <wp:docPr id="21" name="image68.jpg" descr="C:\Users\Lytarik\Desktop\массаж сердц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8.jpg" descr="C:\Users\Lytarik\Desktop\массаж сердца.jpg"/>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957195" cy="1899920"/>
                    </a:xfrm>
                    <a:prstGeom prst="rect">
                      <a:avLst/>
                    </a:prstGeom>
                    <a:noFill/>
                    <a:ln>
                      <a:noFill/>
                    </a:ln>
                  </pic:spPr>
                </pic:pic>
              </a:graphicData>
            </a:graphic>
          </wp:inline>
        </w:drawing>
      </w:r>
      <w:r w:rsidRPr="009C6828">
        <w:rPr>
          <w:rFonts w:ascii="OfficinaSansBookC" w:hAnsi="OfficinaSansBookC"/>
          <w:noProof/>
        </w:rPr>
        <w:drawing>
          <wp:anchor distT="0" distB="0" distL="114300" distR="114300" simplePos="0" relativeHeight="251365376" behindDoc="0" locked="0" layoutInCell="1" allowOverlap="1" wp14:anchorId="064CFE22" wp14:editId="72BEC153">
            <wp:simplePos x="0" y="0"/>
            <wp:positionH relativeFrom="column">
              <wp:posOffset>-50800</wp:posOffset>
            </wp:positionH>
            <wp:positionV relativeFrom="paragraph">
              <wp:posOffset>952500</wp:posOffset>
            </wp:positionV>
            <wp:extent cx="3508375" cy="441325"/>
            <wp:effectExtent l="0" t="0" r="0" b="0"/>
            <wp:wrapNone/>
            <wp:docPr id="58" name="image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6.png"/>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3508375" cy="4413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C57AEF" w14:textId="77777777" w:rsidR="002603B3" w:rsidRPr="009C6828" w:rsidRDefault="002603B3">
      <w:pPr>
        <w:shd w:val="clear" w:color="auto" w:fill="FFFFFF"/>
        <w:spacing w:after="0" w:line="240" w:lineRule="auto"/>
        <w:jc w:val="right"/>
        <w:rPr>
          <w:rFonts w:ascii="OfficinaSansBookC" w:hAnsi="OfficinaSansBookC"/>
        </w:rPr>
      </w:pPr>
    </w:p>
    <w:p w14:paraId="5009F253" w14:textId="77777777" w:rsidR="002603B3" w:rsidRPr="009C6828" w:rsidRDefault="002603B3">
      <w:pPr>
        <w:shd w:val="clear" w:color="auto" w:fill="FFFFFF"/>
        <w:spacing w:after="0" w:line="240" w:lineRule="auto"/>
        <w:jc w:val="right"/>
        <w:rPr>
          <w:rFonts w:ascii="OfficinaSansBookC" w:hAnsi="OfficinaSansBookC"/>
        </w:rPr>
      </w:pPr>
    </w:p>
    <w:p w14:paraId="28A22947" w14:textId="77777777" w:rsidR="002603B3" w:rsidRPr="009C6828" w:rsidRDefault="002603B3">
      <w:pPr>
        <w:shd w:val="clear" w:color="auto" w:fill="FFFFFF"/>
        <w:spacing w:after="0" w:line="240" w:lineRule="auto"/>
        <w:jc w:val="right"/>
        <w:rPr>
          <w:rFonts w:ascii="OfficinaSansBookC" w:hAnsi="OfficinaSansBookC"/>
        </w:rPr>
      </w:pPr>
    </w:p>
    <w:p w14:paraId="70165B70" w14:textId="77777777" w:rsidR="002603B3" w:rsidRPr="00A33147" w:rsidRDefault="00B01CD5" w:rsidP="00A33147">
      <w:pPr>
        <w:spacing w:after="0" w:line="276" w:lineRule="auto"/>
        <w:ind w:left="57" w:right="57" w:firstLine="720"/>
        <w:jc w:val="center"/>
        <w:rPr>
          <w:rFonts w:ascii="OfficinaSansBookC" w:eastAsia="Times New Roman" w:hAnsi="OfficinaSansBookC" w:cs="Times New Roman"/>
          <w:b/>
          <w:color w:val="000000"/>
          <w:sz w:val="28"/>
          <w:szCs w:val="28"/>
        </w:rPr>
      </w:pPr>
      <w:r w:rsidRPr="00A33147">
        <w:rPr>
          <w:rFonts w:ascii="OfficinaSansBookC" w:eastAsia="Times New Roman" w:hAnsi="OfficinaSansBookC" w:cs="Times New Roman"/>
          <w:b/>
          <w:color w:val="000000"/>
          <w:sz w:val="28"/>
          <w:szCs w:val="28"/>
        </w:rPr>
        <w:t>3. Задание-эксперимент:</w:t>
      </w:r>
    </w:p>
    <w:p w14:paraId="24BEBEF1" w14:textId="77777777" w:rsidR="002603B3" w:rsidRPr="00A33147" w:rsidRDefault="002603B3" w:rsidP="00A33147">
      <w:pPr>
        <w:widowControl w:val="0"/>
        <w:spacing w:after="0" w:line="276" w:lineRule="auto"/>
        <w:ind w:left="57" w:right="57" w:firstLine="720"/>
        <w:jc w:val="both"/>
        <w:rPr>
          <w:rFonts w:ascii="OfficinaSansBookC" w:eastAsia="Times New Roman" w:hAnsi="OfficinaSansBookC" w:cs="Times New Roman"/>
          <w:sz w:val="28"/>
          <w:szCs w:val="28"/>
        </w:rPr>
      </w:pPr>
    </w:p>
    <w:p w14:paraId="44AFE2B7" w14:textId="77777777" w:rsidR="002603B3" w:rsidRPr="00A33147" w:rsidRDefault="00B01CD5" w:rsidP="00A33147">
      <w:pPr>
        <w:widowControl w:val="0"/>
        <w:spacing w:after="0" w:line="276" w:lineRule="auto"/>
        <w:ind w:left="57" w:right="57" w:firstLine="720"/>
        <w:jc w:val="both"/>
        <w:rPr>
          <w:rFonts w:ascii="OfficinaSansBookC" w:eastAsia="Times New Roman" w:hAnsi="OfficinaSansBookC" w:cs="Times New Roman"/>
          <w:i/>
          <w:sz w:val="28"/>
          <w:szCs w:val="28"/>
        </w:rPr>
      </w:pPr>
      <w:r w:rsidRPr="00A33147">
        <w:rPr>
          <w:rFonts w:ascii="OfficinaSansBookC" w:eastAsia="Times New Roman" w:hAnsi="OfficinaSansBookC" w:cs="Times New Roman"/>
          <w:i/>
          <w:sz w:val="28"/>
          <w:szCs w:val="28"/>
        </w:rPr>
        <w:t xml:space="preserve">Дано: </w:t>
      </w:r>
    </w:p>
    <w:p w14:paraId="2A99650B" w14:textId="608BC03F" w:rsidR="002603B3" w:rsidRPr="00A33147" w:rsidRDefault="00B01CD5" w:rsidP="00A33147">
      <w:pPr>
        <w:widowControl w:val="0"/>
        <w:spacing w:after="0" w:line="276" w:lineRule="auto"/>
        <w:ind w:left="57" w:right="57" w:firstLine="720"/>
        <w:jc w:val="both"/>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 xml:space="preserve">Манекен типа «Максим» или «Гоша». Работа в паре со своим однокурсником. Карточки с ситуациями (Определение наличия обструкции, Помощь при обструкции дыхательных путей инородным телом, пострадавший в сознании </w:t>
      </w:r>
      <w:r w:rsidR="005A23A9" w:rsidRPr="00A33147">
        <w:rPr>
          <w:rFonts w:ascii="OfficinaSansBookC" w:eastAsia="Times New Roman" w:hAnsi="OfficinaSansBookC" w:cs="Times New Roman"/>
          <w:sz w:val="28"/>
          <w:szCs w:val="28"/>
        </w:rPr>
        <w:t>и без сознания, беременная, дети</w:t>
      </w:r>
      <w:r w:rsidRPr="00A33147">
        <w:rPr>
          <w:rFonts w:ascii="OfficinaSansBookC" w:eastAsia="Times New Roman" w:hAnsi="OfficinaSansBookC" w:cs="Times New Roman"/>
          <w:sz w:val="28"/>
          <w:szCs w:val="28"/>
        </w:rPr>
        <w:t xml:space="preserve"> различного возраста, </w:t>
      </w:r>
      <w:r w:rsidR="005A23A9" w:rsidRPr="00A33147">
        <w:rPr>
          <w:rFonts w:ascii="OfficinaSansBookC" w:eastAsia="Times New Roman" w:hAnsi="OfficinaSansBookC" w:cs="Times New Roman"/>
          <w:sz w:val="28"/>
          <w:szCs w:val="28"/>
        </w:rPr>
        <w:t>с</w:t>
      </w:r>
      <w:r w:rsidRPr="00A33147">
        <w:rPr>
          <w:rFonts w:ascii="OfficinaSansBookC" w:eastAsia="Times New Roman" w:hAnsi="OfficinaSansBookC" w:cs="Times New Roman"/>
          <w:sz w:val="28"/>
          <w:szCs w:val="28"/>
        </w:rPr>
        <w:t>ердечно-лёгочная реанимация взрослого и ребенка одним или двумя спасателями)</w:t>
      </w:r>
    </w:p>
    <w:p w14:paraId="59C61350" w14:textId="77777777" w:rsidR="002603B3" w:rsidRPr="00A33147" w:rsidRDefault="00B01CD5" w:rsidP="00A33147">
      <w:pPr>
        <w:widowControl w:val="0"/>
        <w:spacing w:after="0" w:line="276" w:lineRule="auto"/>
        <w:ind w:left="57" w:right="57" w:firstLine="720"/>
        <w:jc w:val="both"/>
        <w:rPr>
          <w:rFonts w:ascii="OfficinaSansBookC" w:eastAsia="Times New Roman" w:hAnsi="OfficinaSansBookC" w:cs="Times New Roman"/>
          <w:i/>
          <w:sz w:val="28"/>
          <w:szCs w:val="28"/>
        </w:rPr>
      </w:pPr>
      <w:r w:rsidRPr="00A33147">
        <w:rPr>
          <w:rFonts w:ascii="OfficinaSansBookC" w:eastAsia="Times New Roman" w:hAnsi="OfficinaSansBookC" w:cs="Times New Roman"/>
          <w:i/>
          <w:sz w:val="28"/>
          <w:szCs w:val="28"/>
        </w:rPr>
        <w:t>Требуется:</w:t>
      </w:r>
    </w:p>
    <w:p w14:paraId="1EDFC65F" w14:textId="77777777" w:rsidR="002603B3" w:rsidRPr="00A33147" w:rsidRDefault="00787B8A" w:rsidP="00A33147">
      <w:pPr>
        <w:widowControl w:val="0"/>
        <w:spacing w:after="0" w:line="276" w:lineRule="auto"/>
        <w:ind w:left="57" w:right="57" w:firstLine="720"/>
        <w:jc w:val="both"/>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1.</w:t>
      </w:r>
      <w:r w:rsidR="00B01CD5" w:rsidRPr="00A33147">
        <w:rPr>
          <w:rFonts w:ascii="OfficinaSansBookC" w:eastAsia="Times New Roman" w:hAnsi="OfficinaSansBookC" w:cs="Times New Roman"/>
          <w:sz w:val="28"/>
          <w:szCs w:val="28"/>
        </w:rPr>
        <w:t xml:space="preserve"> Апробируйте способы оказания первой помощи в различных ситуациях “двумя спасателями” </w:t>
      </w:r>
    </w:p>
    <w:p w14:paraId="09C9E9FB" w14:textId="77777777" w:rsidR="002603B3" w:rsidRPr="00A33147" w:rsidRDefault="00B01CD5" w:rsidP="00A33147">
      <w:pPr>
        <w:widowControl w:val="0"/>
        <w:spacing w:after="0" w:line="276" w:lineRule="auto"/>
        <w:ind w:left="57" w:right="57" w:firstLine="720"/>
        <w:jc w:val="both"/>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 xml:space="preserve">2. Отрефлексируйте действия вашей пары в ходе применения способов оказания первой помощи: выявите правильные и ошибочные действия на основе чек-листа критериев правильности/эффективности, а также затруднения совместного осуществления действий   </w:t>
      </w:r>
    </w:p>
    <w:p w14:paraId="2221EFE4" w14:textId="77777777" w:rsidR="002603B3" w:rsidRPr="00A33147" w:rsidRDefault="00B01CD5" w:rsidP="00A33147">
      <w:pPr>
        <w:widowControl w:val="0"/>
        <w:spacing w:after="0" w:line="276" w:lineRule="auto"/>
        <w:ind w:left="57" w:right="57" w:firstLine="720"/>
        <w:jc w:val="both"/>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 xml:space="preserve">3. Отработайте и продемонстрируйте эффективный алгоритм действий </w:t>
      </w:r>
    </w:p>
    <w:p w14:paraId="0AFCD007" w14:textId="77777777" w:rsidR="002603B3" w:rsidRPr="00A33147" w:rsidRDefault="00B01CD5" w:rsidP="00A33147">
      <w:pPr>
        <w:widowControl w:val="0"/>
        <w:spacing w:after="0" w:line="276" w:lineRule="auto"/>
        <w:ind w:left="57" w:right="57" w:firstLine="720"/>
        <w:jc w:val="both"/>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 xml:space="preserve">4. Сформулируйте с учетом вашего опыта, материала из учебника и законодательства эффективный алгоритм действий </w:t>
      </w:r>
    </w:p>
    <w:p w14:paraId="1FC559FD" w14:textId="77777777" w:rsidR="002603B3" w:rsidRPr="00A33147" w:rsidRDefault="002603B3" w:rsidP="00A33147">
      <w:pPr>
        <w:widowControl w:val="0"/>
        <w:spacing w:after="0" w:line="276" w:lineRule="auto"/>
        <w:ind w:left="57" w:right="57" w:firstLine="720"/>
        <w:jc w:val="both"/>
        <w:rPr>
          <w:rFonts w:ascii="OfficinaSansBookC" w:eastAsia="Times New Roman" w:hAnsi="OfficinaSansBookC" w:cs="Times New Roman"/>
          <w:sz w:val="28"/>
          <w:szCs w:val="28"/>
        </w:rPr>
      </w:pPr>
    </w:p>
    <w:p w14:paraId="7119F049" w14:textId="77777777" w:rsidR="002603B3" w:rsidRPr="00A33147" w:rsidRDefault="00B01CD5" w:rsidP="00A33147">
      <w:pPr>
        <w:spacing w:after="0" w:line="276" w:lineRule="auto"/>
        <w:ind w:left="57" w:right="57" w:firstLine="720"/>
        <w:jc w:val="center"/>
        <w:rPr>
          <w:rFonts w:ascii="OfficinaSansBookC" w:eastAsia="Times New Roman" w:hAnsi="OfficinaSansBookC" w:cs="Times New Roman"/>
          <w:b/>
          <w:color w:val="000000"/>
          <w:sz w:val="28"/>
          <w:szCs w:val="28"/>
        </w:rPr>
      </w:pPr>
      <w:r w:rsidRPr="00A33147">
        <w:rPr>
          <w:rFonts w:ascii="OfficinaSansBookC" w:eastAsia="Times New Roman" w:hAnsi="OfficinaSansBookC" w:cs="Times New Roman"/>
          <w:b/>
          <w:color w:val="000000"/>
          <w:sz w:val="28"/>
          <w:szCs w:val="28"/>
        </w:rPr>
        <w:t>4. Тест-задание:</w:t>
      </w:r>
    </w:p>
    <w:p w14:paraId="0B241543" w14:textId="77777777" w:rsidR="002603B3" w:rsidRPr="00A33147" w:rsidRDefault="00B01CD5" w:rsidP="00A33147">
      <w:pPr>
        <w:widowControl w:val="0"/>
        <w:spacing w:after="0" w:line="276" w:lineRule="auto"/>
        <w:ind w:left="57" w:right="57" w:firstLine="720"/>
        <w:jc w:val="both"/>
        <w:rPr>
          <w:rFonts w:ascii="OfficinaSansBookC" w:eastAsia="Times New Roman" w:hAnsi="OfficinaSansBookC" w:cs="Times New Roman"/>
          <w:i/>
          <w:sz w:val="28"/>
          <w:szCs w:val="28"/>
        </w:rPr>
      </w:pPr>
      <w:r w:rsidRPr="00A33147">
        <w:rPr>
          <w:rFonts w:ascii="OfficinaSansBookC" w:eastAsia="Times New Roman" w:hAnsi="OfficinaSansBookC" w:cs="Times New Roman"/>
          <w:i/>
          <w:sz w:val="28"/>
          <w:szCs w:val="28"/>
        </w:rPr>
        <w:t xml:space="preserve">Дано: </w:t>
      </w:r>
    </w:p>
    <w:p w14:paraId="02505ED2" w14:textId="77777777" w:rsidR="002603B3" w:rsidRPr="00A33147" w:rsidRDefault="00B01CD5" w:rsidP="00A33147">
      <w:pPr>
        <w:widowControl w:val="0"/>
        <w:spacing w:after="0" w:line="276" w:lineRule="auto"/>
        <w:ind w:left="57" w:right="57" w:firstLine="720"/>
        <w:jc w:val="both"/>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На рисунках представлены различные виды травм человека.</w:t>
      </w:r>
    </w:p>
    <w:p w14:paraId="60524999" w14:textId="77777777" w:rsidR="002603B3" w:rsidRPr="009C6828" w:rsidRDefault="002C5465">
      <w:pPr>
        <w:widowControl w:val="0"/>
        <w:spacing w:after="0" w:line="240" w:lineRule="auto"/>
        <w:jc w:val="both"/>
        <w:rPr>
          <w:rFonts w:ascii="OfficinaSansBookC" w:eastAsia="Times New Roman" w:hAnsi="OfficinaSansBookC" w:cs="Times New Roman"/>
          <w:sz w:val="24"/>
          <w:szCs w:val="24"/>
        </w:rPr>
      </w:pPr>
      <w:r w:rsidRPr="009C6828">
        <w:rPr>
          <w:rFonts w:ascii="OfficinaSansBookC" w:eastAsia="Times New Roman" w:hAnsi="OfficinaSansBookC" w:cs="Times New Roman"/>
          <w:noProof/>
          <w:sz w:val="24"/>
          <w:szCs w:val="24"/>
        </w:rPr>
        <w:lastRenderedPageBreak/>
        <w:drawing>
          <wp:inline distT="0" distB="0" distL="0" distR="0" wp14:anchorId="5EDBD96A" wp14:editId="1B0B7A53">
            <wp:extent cx="1781175" cy="1424940"/>
            <wp:effectExtent l="0" t="0" r="9525" b="3810"/>
            <wp:docPr id="22" name="image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9.jpg"/>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781175" cy="1424940"/>
                    </a:xfrm>
                    <a:prstGeom prst="rect">
                      <a:avLst/>
                    </a:prstGeom>
                    <a:noFill/>
                    <a:ln>
                      <a:noFill/>
                    </a:ln>
                  </pic:spPr>
                </pic:pic>
              </a:graphicData>
            </a:graphic>
          </wp:inline>
        </w:drawing>
      </w:r>
      <w:r w:rsidRPr="009C6828">
        <w:rPr>
          <w:rFonts w:ascii="OfficinaSansBookC" w:eastAsia="Times New Roman" w:hAnsi="OfficinaSansBookC" w:cs="Times New Roman"/>
          <w:noProof/>
          <w:sz w:val="24"/>
          <w:szCs w:val="24"/>
        </w:rPr>
        <w:drawing>
          <wp:inline distT="0" distB="0" distL="0" distR="0" wp14:anchorId="697892AC" wp14:editId="22608EA8">
            <wp:extent cx="2113915" cy="1330325"/>
            <wp:effectExtent l="0" t="0" r="635" b="3175"/>
            <wp:docPr id="23" name="image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6.jpg"/>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2113915" cy="1330325"/>
                    </a:xfrm>
                    <a:prstGeom prst="rect">
                      <a:avLst/>
                    </a:prstGeom>
                    <a:noFill/>
                    <a:ln>
                      <a:noFill/>
                    </a:ln>
                  </pic:spPr>
                </pic:pic>
              </a:graphicData>
            </a:graphic>
          </wp:inline>
        </w:drawing>
      </w:r>
      <w:r w:rsidRPr="009C6828">
        <w:rPr>
          <w:rFonts w:ascii="OfficinaSansBookC" w:eastAsia="Times New Roman" w:hAnsi="OfficinaSansBookC" w:cs="Times New Roman"/>
          <w:noProof/>
          <w:sz w:val="24"/>
          <w:szCs w:val="24"/>
        </w:rPr>
        <w:drawing>
          <wp:inline distT="0" distB="0" distL="0" distR="0" wp14:anchorId="7B663DFC" wp14:editId="6D4D87F6">
            <wp:extent cx="2018665" cy="1294130"/>
            <wp:effectExtent l="0" t="0" r="635" b="1270"/>
            <wp:docPr id="24" name="image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5.jpg"/>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2018665" cy="1294130"/>
                    </a:xfrm>
                    <a:prstGeom prst="rect">
                      <a:avLst/>
                    </a:prstGeom>
                    <a:noFill/>
                    <a:ln>
                      <a:noFill/>
                    </a:ln>
                  </pic:spPr>
                </pic:pic>
              </a:graphicData>
            </a:graphic>
          </wp:inline>
        </w:drawing>
      </w:r>
    </w:p>
    <w:p w14:paraId="4FDE4BF9" w14:textId="77777777" w:rsidR="002603B3" w:rsidRPr="009C6828" w:rsidRDefault="00B01CD5">
      <w:pPr>
        <w:widowControl w:val="0"/>
        <w:spacing w:after="0" w:line="240" w:lineRule="auto"/>
        <w:jc w:val="both"/>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 xml:space="preserve">             рис. 1                 </w:t>
      </w:r>
      <w:r w:rsidR="00787B8A" w:rsidRPr="009C6828">
        <w:rPr>
          <w:rFonts w:ascii="OfficinaSansBookC" w:eastAsia="Times New Roman" w:hAnsi="OfficinaSansBookC" w:cs="Times New Roman"/>
          <w:sz w:val="24"/>
          <w:szCs w:val="24"/>
        </w:rPr>
        <w:t xml:space="preserve">                          </w:t>
      </w:r>
      <w:r w:rsidRPr="009C6828">
        <w:rPr>
          <w:rFonts w:ascii="OfficinaSansBookC" w:eastAsia="Times New Roman" w:hAnsi="OfficinaSansBookC" w:cs="Times New Roman"/>
          <w:sz w:val="24"/>
          <w:szCs w:val="24"/>
        </w:rPr>
        <w:t xml:space="preserve">  рис.2                                  рис. 3</w:t>
      </w:r>
    </w:p>
    <w:p w14:paraId="1E1574B0" w14:textId="77777777" w:rsidR="002603B3" w:rsidRPr="00A33147" w:rsidRDefault="00B01CD5" w:rsidP="00A33147">
      <w:pPr>
        <w:widowControl w:val="0"/>
        <w:spacing w:after="0" w:line="276" w:lineRule="auto"/>
        <w:ind w:firstLine="720"/>
        <w:jc w:val="both"/>
        <w:rPr>
          <w:rFonts w:ascii="OfficinaSansBookC" w:eastAsia="Times New Roman" w:hAnsi="OfficinaSansBookC" w:cs="Times New Roman"/>
          <w:i/>
          <w:sz w:val="28"/>
          <w:szCs w:val="28"/>
        </w:rPr>
      </w:pPr>
      <w:r w:rsidRPr="00A33147">
        <w:rPr>
          <w:rFonts w:ascii="OfficinaSansBookC" w:eastAsia="Times New Roman" w:hAnsi="OfficinaSansBookC" w:cs="Times New Roman"/>
          <w:i/>
          <w:sz w:val="28"/>
          <w:szCs w:val="28"/>
        </w:rPr>
        <w:t>Требуется:</w:t>
      </w:r>
    </w:p>
    <w:p w14:paraId="382A46A0" w14:textId="77777777" w:rsidR="002603B3" w:rsidRPr="00A33147" w:rsidRDefault="00B01CD5" w:rsidP="00A33147">
      <w:pPr>
        <w:widowControl w:val="0"/>
        <w:spacing w:after="0" w:line="276" w:lineRule="auto"/>
        <w:ind w:firstLine="720"/>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 xml:space="preserve">1.Определить вид травмы </w:t>
      </w:r>
    </w:p>
    <w:p w14:paraId="48E434ED" w14:textId="77777777" w:rsidR="002603B3" w:rsidRPr="00A33147" w:rsidRDefault="00B01CD5" w:rsidP="00A33147">
      <w:pPr>
        <w:widowControl w:val="0"/>
        <w:spacing w:after="0" w:line="276" w:lineRule="auto"/>
        <w:ind w:firstLine="720"/>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 xml:space="preserve">2.Определить возможные обстоятельства (где и как) получена травма.  </w:t>
      </w:r>
    </w:p>
    <w:p w14:paraId="75CF48E7" w14:textId="77777777" w:rsidR="002603B3" w:rsidRPr="00A33147" w:rsidRDefault="00B01CD5" w:rsidP="00A33147">
      <w:pPr>
        <w:widowControl w:val="0"/>
        <w:spacing w:after="0" w:line="276" w:lineRule="auto"/>
        <w:ind w:firstLine="720"/>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 xml:space="preserve">3.Выбрать алгоритмы действий оказания первой помощи. </w:t>
      </w:r>
    </w:p>
    <w:p w14:paraId="2C2CB9D5" w14:textId="77777777" w:rsidR="002603B3" w:rsidRPr="00A33147" w:rsidRDefault="00B01CD5" w:rsidP="00A33147">
      <w:pPr>
        <w:widowControl w:val="0"/>
        <w:spacing w:after="0" w:line="276" w:lineRule="auto"/>
        <w:ind w:firstLine="720"/>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 xml:space="preserve">4.  Обосновать решение в терминах, представленных в нормативных и учебных источниках информации  </w:t>
      </w:r>
    </w:p>
    <w:p w14:paraId="4AE1FA38" w14:textId="77777777" w:rsidR="002603B3" w:rsidRPr="00A33147" w:rsidRDefault="002603B3" w:rsidP="00A33147">
      <w:pPr>
        <w:widowControl w:val="0"/>
        <w:spacing w:after="0" w:line="276" w:lineRule="auto"/>
        <w:rPr>
          <w:rFonts w:ascii="OfficinaSansBookC" w:eastAsia="Times New Roman" w:hAnsi="OfficinaSansBookC" w:cs="Times New Roman"/>
          <w:sz w:val="28"/>
          <w:szCs w:val="28"/>
        </w:rPr>
      </w:pPr>
      <w:bookmarkStart w:id="26" w:name="_heading=h.3rdcrjn" w:colFirst="0" w:colLast="0"/>
      <w:bookmarkEnd w:id="26"/>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391"/>
        <w:gridCol w:w="8102"/>
      </w:tblGrid>
      <w:tr w:rsidR="002603B3" w:rsidRPr="00A33147" w14:paraId="343ADEB2" w14:textId="77777777" w:rsidTr="00A33147">
        <w:tc>
          <w:tcPr>
            <w:tcW w:w="1391" w:type="dxa"/>
            <w:shd w:val="clear" w:color="auto" w:fill="auto"/>
          </w:tcPr>
          <w:p w14:paraId="5A490804" w14:textId="77777777" w:rsidR="002603B3" w:rsidRPr="00A33147" w:rsidRDefault="00B01CD5" w:rsidP="00A33147">
            <w:pPr>
              <w:widowControl w:val="0"/>
              <w:spacing w:after="0" w:line="276" w:lineRule="auto"/>
              <w:rPr>
                <w:rFonts w:ascii="OfficinaSansBookC" w:eastAsia="Times New Roman" w:hAnsi="OfficinaSansBookC" w:cs="Times New Roman"/>
                <w:b/>
                <w:sz w:val="28"/>
                <w:szCs w:val="28"/>
              </w:rPr>
            </w:pPr>
            <w:r w:rsidRPr="00A33147">
              <w:rPr>
                <w:rFonts w:ascii="OfficinaSansBookC" w:eastAsia="Times New Roman" w:hAnsi="OfficinaSansBookC" w:cs="Times New Roman"/>
                <w:b/>
                <w:sz w:val="28"/>
                <w:szCs w:val="28"/>
              </w:rPr>
              <w:t>Задание</w:t>
            </w:r>
          </w:p>
        </w:tc>
        <w:tc>
          <w:tcPr>
            <w:tcW w:w="8102" w:type="dxa"/>
            <w:shd w:val="clear" w:color="auto" w:fill="auto"/>
          </w:tcPr>
          <w:p w14:paraId="3EC55AD8" w14:textId="77777777" w:rsidR="002603B3" w:rsidRPr="00A33147" w:rsidRDefault="00B01CD5" w:rsidP="00A33147">
            <w:pPr>
              <w:widowControl w:val="0"/>
              <w:spacing w:after="0" w:line="276" w:lineRule="auto"/>
              <w:rPr>
                <w:rFonts w:ascii="OfficinaSansBookC" w:eastAsia="Times New Roman" w:hAnsi="OfficinaSansBookC" w:cs="Times New Roman"/>
                <w:b/>
                <w:sz w:val="28"/>
                <w:szCs w:val="28"/>
              </w:rPr>
            </w:pPr>
            <w:r w:rsidRPr="00A33147">
              <w:rPr>
                <w:rFonts w:ascii="OfficinaSansBookC" w:eastAsia="Times New Roman" w:hAnsi="OfficinaSansBookC" w:cs="Times New Roman"/>
                <w:b/>
                <w:sz w:val="28"/>
                <w:szCs w:val="28"/>
              </w:rPr>
              <w:t>Оцениваемые действия обучающегося</w:t>
            </w:r>
          </w:p>
        </w:tc>
      </w:tr>
      <w:tr w:rsidR="002603B3" w:rsidRPr="00A33147" w14:paraId="4EB0FC13" w14:textId="77777777" w:rsidTr="00A33147">
        <w:tc>
          <w:tcPr>
            <w:tcW w:w="1391" w:type="dxa"/>
            <w:shd w:val="clear" w:color="auto" w:fill="auto"/>
          </w:tcPr>
          <w:p w14:paraId="517E1E6A" w14:textId="77777777" w:rsidR="002603B3" w:rsidRPr="00A33147" w:rsidRDefault="00B01CD5" w:rsidP="00A33147">
            <w:pPr>
              <w:widowControl w:val="0"/>
              <w:spacing w:after="0" w:line="276" w:lineRule="auto"/>
              <w:rPr>
                <w:rFonts w:ascii="OfficinaSansBookC" w:eastAsia="Times New Roman" w:hAnsi="OfficinaSansBookC" w:cs="Times New Roman"/>
                <w:sz w:val="28"/>
                <w:szCs w:val="28"/>
              </w:rPr>
            </w:pPr>
            <w:r w:rsidRPr="00A33147">
              <w:rPr>
                <w:rFonts w:ascii="OfficinaSansBookC" w:eastAsia="Arial" w:hAnsi="OfficinaSansBookC" w:cs="Times New Roman"/>
                <w:b/>
                <w:sz w:val="28"/>
                <w:szCs w:val="28"/>
              </w:rPr>
              <w:t>Старт-задание:</w:t>
            </w:r>
          </w:p>
        </w:tc>
        <w:tc>
          <w:tcPr>
            <w:tcW w:w="8102" w:type="dxa"/>
            <w:shd w:val="clear" w:color="auto" w:fill="auto"/>
          </w:tcPr>
          <w:p w14:paraId="6E61BAD9" w14:textId="77777777" w:rsidR="002603B3" w:rsidRPr="00A33147" w:rsidRDefault="00B01CD5" w:rsidP="00A33147">
            <w:pPr>
              <w:widowControl w:val="0"/>
              <w:spacing w:after="0" w:line="276" w:lineRule="auto"/>
              <w:rPr>
                <w:rFonts w:ascii="OfficinaSansBookC" w:eastAsia="Times New Roman" w:hAnsi="OfficinaSansBookC" w:cs="Times New Roman"/>
                <w:color w:val="333333"/>
                <w:sz w:val="28"/>
                <w:szCs w:val="28"/>
              </w:rPr>
            </w:pPr>
            <w:r w:rsidRPr="00A33147">
              <w:rPr>
                <w:rFonts w:ascii="OfficinaSansBookC" w:eastAsia="Times New Roman" w:hAnsi="OfficinaSansBookC" w:cs="Times New Roman"/>
                <w:color w:val="333333"/>
                <w:sz w:val="28"/>
                <w:szCs w:val="28"/>
              </w:rPr>
              <w:t xml:space="preserve">1. Анализирует ситуацию кейса по алгоритмам идентификации опасности и оценки риска, выбирает и применяет способы оказания первой помощи для сохранения жизни и здоровья своего и пострадавших </w:t>
            </w:r>
          </w:p>
          <w:p w14:paraId="3649F7B7" w14:textId="77777777" w:rsidR="002603B3" w:rsidRPr="00A33147" w:rsidRDefault="00B01CD5" w:rsidP="00A33147">
            <w:pPr>
              <w:widowControl w:val="0"/>
              <w:spacing w:after="0" w:line="276" w:lineRule="auto"/>
              <w:rPr>
                <w:rFonts w:ascii="OfficinaSansBookC" w:eastAsia="Times New Roman" w:hAnsi="OfficinaSansBookC" w:cs="Times New Roman"/>
                <w:color w:val="FF0000"/>
                <w:sz w:val="28"/>
                <w:szCs w:val="28"/>
              </w:rPr>
            </w:pPr>
            <w:r w:rsidRPr="00A33147">
              <w:rPr>
                <w:rFonts w:ascii="OfficinaSansBookC" w:eastAsia="Times New Roman" w:hAnsi="OfficinaSansBookC" w:cs="Times New Roman"/>
                <w:color w:val="333333"/>
                <w:sz w:val="28"/>
                <w:szCs w:val="28"/>
              </w:rPr>
              <w:t xml:space="preserve">2. </w:t>
            </w:r>
            <w:r w:rsidRPr="00A33147">
              <w:rPr>
                <w:rFonts w:ascii="OfficinaSansBookC" w:eastAsia="Times New Roman" w:hAnsi="OfficinaSansBookC" w:cs="Times New Roman"/>
                <w:sz w:val="28"/>
                <w:szCs w:val="28"/>
              </w:rPr>
              <w:t>Демонстрирует знания основ государственной системы, российского законодательства, направленных на защиту населения, оперирует статьями и законодательными нормами</w:t>
            </w:r>
          </w:p>
        </w:tc>
      </w:tr>
      <w:tr w:rsidR="002603B3" w:rsidRPr="00A33147" w14:paraId="0E3E845D" w14:textId="77777777" w:rsidTr="00A33147">
        <w:tc>
          <w:tcPr>
            <w:tcW w:w="1391" w:type="dxa"/>
            <w:shd w:val="clear" w:color="auto" w:fill="auto"/>
          </w:tcPr>
          <w:p w14:paraId="76C34183" w14:textId="77777777" w:rsidR="002603B3" w:rsidRPr="00A33147" w:rsidRDefault="00B01CD5" w:rsidP="00A33147">
            <w:pPr>
              <w:widowControl w:val="0"/>
              <w:spacing w:after="0" w:line="276" w:lineRule="auto"/>
              <w:rPr>
                <w:rFonts w:ascii="OfficinaSansBookC" w:eastAsia="Times New Roman" w:hAnsi="OfficinaSansBookC" w:cs="Times New Roman"/>
                <w:sz w:val="28"/>
                <w:szCs w:val="28"/>
              </w:rPr>
            </w:pPr>
            <w:r w:rsidRPr="00A33147">
              <w:rPr>
                <w:rFonts w:ascii="OfficinaSansBookC" w:eastAsia="Arial" w:hAnsi="OfficinaSansBookC" w:cs="Times New Roman"/>
                <w:b/>
                <w:sz w:val="28"/>
                <w:szCs w:val="28"/>
              </w:rPr>
              <w:t>Задание-эксперимент</w:t>
            </w:r>
          </w:p>
        </w:tc>
        <w:tc>
          <w:tcPr>
            <w:tcW w:w="8102" w:type="dxa"/>
            <w:shd w:val="clear" w:color="auto" w:fill="auto"/>
          </w:tcPr>
          <w:p w14:paraId="3BB52BE9" w14:textId="77777777" w:rsidR="002603B3" w:rsidRPr="00A33147" w:rsidRDefault="00B01CD5" w:rsidP="00A33147">
            <w:pPr>
              <w:widowControl w:val="0"/>
              <w:spacing w:after="0" w:line="276" w:lineRule="auto"/>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1. Распределяет работу в команде на основе действующих правил и алгоритмов оказания первой помощи в неотложных состояниях</w:t>
            </w:r>
          </w:p>
          <w:p w14:paraId="30626416" w14:textId="77777777" w:rsidR="002603B3" w:rsidRPr="00A33147" w:rsidRDefault="00B01CD5" w:rsidP="00A33147">
            <w:pPr>
              <w:widowControl w:val="0"/>
              <w:spacing w:after="0" w:line="276" w:lineRule="auto"/>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2. Демонстрирует умение оказания первой помощи в неотложных состояниях на манекене</w:t>
            </w:r>
          </w:p>
          <w:p w14:paraId="49A65CAF" w14:textId="77777777" w:rsidR="002603B3" w:rsidRPr="00A33147" w:rsidRDefault="00B01CD5" w:rsidP="00A33147">
            <w:pPr>
              <w:widowControl w:val="0"/>
              <w:spacing w:after="0" w:line="276" w:lineRule="auto"/>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3. Анализирует ошибки при оказании первой помощи пострадавшим при неотложных состояниях</w:t>
            </w:r>
          </w:p>
        </w:tc>
      </w:tr>
      <w:tr w:rsidR="002603B3" w:rsidRPr="00A33147" w14:paraId="46FB360E" w14:textId="77777777" w:rsidTr="00A33147">
        <w:tc>
          <w:tcPr>
            <w:tcW w:w="1391" w:type="dxa"/>
            <w:shd w:val="clear" w:color="auto" w:fill="auto"/>
          </w:tcPr>
          <w:p w14:paraId="0F688EA6" w14:textId="77777777" w:rsidR="002603B3" w:rsidRPr="00A33147" w:rsidRDefault="00B01CD5" w:rsidP="00A33147">
            <w:pPr>
              <w:widowControl w:val="0"/>
              <w:spacing w:after="0" w:line="276" w:lineRule="auto"/>
              <w:rPr>
                <w:rFonts w:ascii="OfficinaSansBookC" w:eastAsia="Times New Roman" w:hAnsi="OfficinaSansBookC" w:cs="Times New Roman"/>
                <w:sz w:val="28"/>
                <w:szCs w:val="28"/>
              </w:rPr>
            </w:pPr>
            <w:r w:rsidRPr="00A33147">
              <w:rPr>
                <w:rFonts w:ascii="OfficinaSansBookC" w:eastAsia="Arial" w:hAnsi="OfficinaSansBookC" w:cs="Times New Roman"/>
                <w:b/>
                <w:sz w:val="28"/>
                <w:szCs w:val="28"/>
              </w:rPr>
              <w:t>Тест-задание:</w:t>
            </w:r>
          </w:p>
        </w:tc>
        <w:tc>
          <w:tcPr>
            <w:tcW w:w="8102" w:type="dxa"/>
            <w:shd w:val="clear" w:color="auto" w:fill="auto"/>
          </w:tcPr>
          <w:p w14:paraId="393525E3" w14:textId="77777777" w:rsidR="002603B3" w:rsidRPr="00A33147" w:rsidRDefault="00B01CD5" w:rsidP="00A33147">
            <w:pPr>
              <w:widowControl w:val="0"/>
              <w:spacing w:after="0" w:line="276" w:lineRule="auto"/>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Выбирает способ о</w:t>
            </w:r>
            <w:r w:rsidRPr="00A33147">
              <w:rPr>
                <w:rFonts w:ascii="OfficinaSansBookC" w:eastAsia="Times New Roman" w:hAnsi="OfficinaSansBookC" w:cs="Times New Roman"/>
                <w:color w:val="181818"/>
                <w:sz w:val="28"/>
                <w:szCs w:val="28"/>
              </w:rPr>
              <w:t xml:space="preserve">казания первой доврачебной помощи при остановке сердечной деятельности и прекращении дыхания </w:t>
            </w:r>
            <w:r w:rsidRPr="00A33147">
              <w:rPr>
                <w:rFonts w:ascii="OfficinaSansBookC" w:eastAsia="Times New Roman" w:hAnsi="OfficinaSansBookC" w:cs="Times New Roman"/>
                <w:sz w:val="28"/>
                <w:szCs w:val="28"/>
              </w:rPr>
              <w:t xml:space="preserve">на основе освоенных ранее алгоритмов идентификации и оценки риска, нормативных правил </w:t>
            </w:r>
          </w:p>
        </w:tc>
      </w:tr>
    </w:tbl>
    <w:p w14:paraId="2E558098" w14:textId="77777777" w:rsidR="00FC6FCE" w:rsidRPr="00A33147" w:rsidRDefault="00FC6FCE" w:rsidP="00A33147">
      <w:pPr>
        <w:widowControl w:val="0"/>
        <w:spacing w:after="0" w:line="276" w:lineRule="auto"/>
        <w:rPr>
          <w:rFonts w:ascii="OfficinaSansBookC" w:eastAsia="Arial Black" w:hAnsi="OfficinaSansBookC" w:cs="Arial Black"/>
          <w:b/>
          <w:sz w:val="28"/>
          <w:szCs w:val="28"/>
        </w:rPr>
      </w:pPr>
    </w:p>
    <w:p w14:paraId="213301F7" w14:textId="77777777" w:rsidR="002603B3" w:rsidRPr="00A33147" w:rsidRDefault="00B01CD5" w:rsidP="00A33147">
      <w:pPr>
        <w:widowControl w:val="0"/>
        <w:spacing w:after="0" w:line="276" w:lineRule="auto"/>
        <w:jc w:val="center"/>
        <w:rPr>
          <w:rFonts w:ascii="OfficinaSansBookC" w:eastAsia="Arial Black" w:hAnsi="OfficinaSansBookC" w:cs="Arial Black"/>
          <w:b/>
          <w:sz w:val="28"/>
          <w:szCs w:val="28"/>
        </w:rPr>
      </w:pPr>
      <w:bookmarkStart w:id="27" w:name="_heading=h.ao0kh74d5zs" w:colFirst="0" w:colLast="0"/>
      <w:bookmarkEnd w:id="27"/>
      <w:r w:rsidRPr="00A33147">
        <w:rPr>
          <w:rFonts w:ascii="OfficinaSansBookC" w:eastAsia="Arial" w:hAnsi="OfficinaSansBookC" w:cs="Arial"/>
          <w:b/>
          <w:sz w:val="28"/>
          <w:szCs w:val="28"/>
        </w:rPr>
        <w:t>Критерии оценивания:</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8755"/>
        <w:gridCol w:w="879"/>
      </w:tblGrid>
      <w:tr w:rsidR="002603B3" w:rsidRPr="00A33147" w14:paraId="08A794C0" w14:textId="77777777" w:rsidTr="00A33147">
        <w:tc>
          <w:tcPr>
            <w:tcW w:w="8755" w:type="dxa"/>
            <w:shd w:val="clear" w:color="auto" w:fill="auto"/>
          </w:tcPr>
          <w:p w14:paraId="3CDF23CB" w14:textId="77777777" w:rsidR="002603B3" w:rsidRPr="00A33147" w:rsidRDefault="00B01CD5" w:rsidP="00A33147">
            <w:pPr>
              <w:widowControl w:val="0"/>
              <w:spacing w:after="0" w:line="276" w:lineRule="auto"/>
              <w:jc w:val="center"/>
              <w:rPr>
                <w:rFonts w:ascii="OfficinaSansBookC" w:eastAsia="Arial Black" w:hAnsi="OfficinaSansBookC" w:cs="Times New Roman"/>
                <w:b/>
                <w:sz w:val="28"/>
                <w:szCs w:val="28"/>
              </w:rPr>
            </w:pPr>
            <w:r w:rsidRPr="00A33147">
              <w:rPr>
                <w:rFonts w:ascii="OfficinaSansBookC" w:eastAsia="Arial" w:hAnsi="OfficinaSansBookC" w:cs="Times New Roman"/>
                <w:b/>
                <w:sz w:val="28"/>
                <w:szCs w:val="28"/>
              </w:rPr>
              <w:t>Освоенные умения и навыки</w:t>
            </w:r>
          </w:p>
        </w:tc>
        <w:tc>
          <w:tcPr>
            <w:tcW w:w="879" w:type="dxa"/>
            <w:shd w:val="clear" w:color="auto" w:fill="auto"/>
          </w:tcPr>
          <w:p w14:paraId="576CEC06" w14:textId="77777777" w:rsidR="002603B3" w:rsidRPr="00A33147" w:rsidRDefault="00B01CD5" w:rsidP="00A33147">
            <w:pPr>
              <w:widowControl w:val="0"/>
              <w:spacing w:after="0" w:line="276" w:lineRule="auto"/>
              <w:jc w:val="center"/>
              <w:rPr>
                <w:rFonts w:ascii="OfficinaSansBookC" w:eastAsia="Arial Black" w:hAnsi="OfficinaSansBookC" w:cs="Times New Roman"/>
                <w:b/>
                <w:sz w:val="28"/>
                <w:szCs w:val="28"/>
              </w:rPr>
            </w:pPr>
            <w:r w:rsidRPr="00A33147">
              <w:rPr>
                <w:rFonts w:ascii="OfficinaSansBookC" w:eastAsia="Arial" w:hAnsi="OfficinaSansBookC" w:cs="Times New Roman"/>
                <w:b/>
                <w:sz w:val="28"/>
                <w:szCs w:val="28"/>
              </w:rPr>
              <w:t>баллы</w:t>
            </w:r>
          </w:p>
        </w:tc>
      </w:tr>
      <w:tr w:rsidR="002603B3" w:rsidRPr="00A33147" w14:paraId="0ED4F29D" w14:textId="77777777" w:rsidTr="00A33147">
        <w:tc>
          <w:tcPr>
            <w:tcW w:w="8755" w:type="dxa"/>
            <w:shd w:val="clear" w:color="auto" w:fill="auto"/>
          </w:tcPr>
          <w:p w14:paraId="200232D0" w14:textId="77777777" w:rsidR="002603B3" w:rsidRPr="00A33147" w:rsidRDefault="00B01CD5" w:rsidP="00A33147">
            <w:pPr>
              <w:widowControl w:val="0"/>
              <w:spacing w:after="0" w:line="276" w:lineRule="auto"/>
              <w:jc w:val="both"/>
              <w:rPr>
                <w:rFonts w:ascii="OfficinaSansBookC" w:eastAsia="Times New Roman" w:hAnsi="OfficinaSansBookC" w:cs="Times New Roman"/>
                <w:sz w:val="28"/>
                <w:szCs w:val="28"/>
              </w:rPr>
            </w:pPr>
            <w:r w:rsidRPr="00A33147">
              <w:rPr>
                <w:rFonts w:ascii="OfficinaSansBookC" w:eastAsia="Times New Roman" w:hAnsi="OfficinaSansBookC" w:cs="Times New Roman"/>
                <w:color w:val="333333"/>
                <w:sz w:val="28"/>
                <w:szCs w:val="28"/>
                <w:highlight w:val="white"/>
              </w:rPr>
              <w:t xml:space="preserve">Студент самостоятельно анализирует ситуацию кейса, используя </w:t>
            </w:r>
            <w:r w:rsidRPr="00A33147">
              <w:rPr>
                <w:rFonts w:ascii="OfficinaSansBookC" w:eastAsia="Times New Roman" w:hAnsi="OfficinaSansBookC" w:cs="Times New Roman"/>
                <w:sz w:val="28"/>
                <w:szCs w:val="28"/>
              </w:rPr>
              <w:t>алгоритмы идентификации опасности и оценки риска</w:t>
            </w:r>
          </w:p>
        </w:tc>
        <w:tc>
          <w:tcPr>
            <w:tcW w:w="879" w:type="dxa"/>
            <w:shd w:val="clear" w:color="auto" w:fill="auto"/>
          </w:tcPr>
          <w:p w14:paraId="0F641DB9" w14:textId="77777777" w:rsidR="002603B3" w:rsidRPr="00A33147" w:rsidRDefault="00B01CD5" w:rsidP="00A33147">
            <w:pPr>
              <w:widowControl w:val="0"/>
              <w:spacing w:after="0" w:line="276" w:lineRule="auto"/>
              <w:jc w:val="center"/>
              <w:rPr>
                <w:rFonts w:ascii="OfficinaSansBookC" w:eastAsia="Arial Black" w:hAnsi="OfficinaSansBookC" w:cs="Times New Roman"/>
                <w:b/>
                <w:sz w:val="28"/>
                <w:szCs w:val="28"/>
              </w:rPr>
            </w:pPr>
            <w:r w:rsidRPr="00A33147">
              <w:rPr>
                <w:rFonts w:ascii="OfficinaSansBookC" w:eastAsia="Arial Black" w:hAnsi="OfficinaSansBookC" w:cs="Times New Roman"/>
                <w:b/>
                <w:sz w:val="28"/>
                <w:szCs w:val="28"/>
              </w:rPr>
              <w:t>1</w:t>
            </w:r>
          </w:p>
        </w:tc>
      </w:tr>
      <w:tr w:rsidR="002603B3" w:rsidRPr="00A33147" w14:paraId="2C4AE7B5" w14:textId="77777777" w:rsidTr="00A33147">
        <w:tc>
          <w:tcPr>
            <w:tcW w:w="8755" w:type="dxa"/>
            <w:shd w:val="clear" w:color="auto" w:fill="auto"/>
          </w:tcPr>
          <w:p w14:paraId="1A6C318D" w14:textId="77777777" w:rsidR="002603B3" w:rsidRPr="00A33147" w:rsidRDefault="00B01CD5" w:rsidP="00A33147">
            <w:pPr>
              <w:widowControl w:val="0"/>
              <w:spacing w:after="0" w:line="276" w:lineRule="auto"/>
              <w:jc w:val="both"/>
              <w:rPr>
                <w:rFonts w:ascii="OfficinaSansBookC" w:eastAsia="Times New Roman" w:hAnsi="OfficinaSansBookC" w:cs="Times New Roman"/>
                <w:sz w:val="28"/>
                <w:szCs w:val="28"/>
              </w:rPr>
            </w:pPr>
            <w:r w:rsidRPr="00A33147">
              <w:rPr>
                <w:rFonts w:ascii="OfficinaSansBookC" w:eastAsia="Times New Roman" w:hAnsi="OfficinaSansBookC" w:cs="Times New Roman"/>
                <w:color w:val="333333"/>
                <w:sz w:val="28"/>
                <w:szCs w:val="28"/>
                <w:highlight w:val="white"/>
              </w:rPr>
              <w:t xml:space="preserve">Выбирает адекватный ситуации кейса способ оказания первой помощи  </w:t>
            </w:r>
          </w:p>
        </w:tc>
        <w:tc>
          <w:tcPr>
            <w:tcW w:w="879" w:type="dxa"/>
            <w:shd w:val="clear" w:color="auto" w:fill="auto"/>
          </w:tcPr>
          <w:p w14:paraId="43B5B0C2" w14:textId="77777777" w:rsidR="002603B3" w:rsidRPr="00A33147" w:rsidRDefault="00B01CD5" w:rsidP="00A33147">
            <w:pPr>
              <w:widowControl w:val="0"/>
              <w:spacing w:after="0" w:line="276" w:lineRule="auto"/>
              <w:jc w:val="center"/>
              <w:rPr>
                <w:rFonts w:ascii="OfficinaSansBookC" w:eastAsia="Arial Black" w:hAnsi="OfficinaSansBookC" w:cs="Times New Roman"/>
                <w:b/>
                <w:sz w:val="28"/>
                <w:szCs w:val="28"/>
              </w:rPr>
            </w:pPr>
            <w:r w:rsidRPr="00A33147">
              <w:rPr>
                <w:rFonts w:ascii="OfficinaSansBookC" w:eastAsia="Arial Black" w:hAnsi="OfficinaSansBookC" w:cs="Times New Roman"/>
                <w:b/>
                <w:sz w:val="28"/>
                <w:szCs w:val="28"/>
              </w:rPr>
              <w:t>1</w:t>
            </w:r>
          </w:p>
        </w:tc>
      </w:tr>
      <w:tr w:rsidR="002603B3" w:rsidRPr="00A33147" w14:paraId="07D57002" w14:textId="77777777" w:rsidTr="00A33147">
        <w:tc>
          <w:tcPr>
            <w:tcW w:w="8755" w:type="dxa"/>
            <w:shd w:val="clear" w:color="auto" w:fill="auto"/>
          </w:tcPr>
          <w:p w14:paraId="50A7CD70" w14:textId="77777777" w:rsidR="002603B3" w:rsidRPr="00A33147" w:rsidRDefault="00B01CD5" w:rsidP="00A33147">
            <w:pPr>
              <w:widowControl w:val="0"/>
              <w:spacing w:after="0" w:line="276" w:lineRule="auto"/>
              <w:jc w:val="both"/>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 xml:space="preserve">Распределяет работу в команде на основе нормативных правил и </w:t>
            </w:r>
            <w:r w:rsidRPr="00A33147">
              <w:rPr>
                <w:rFonts w:ascii="OfficinaSansBookC" w:eastAsia="Times New Roman" w:hAnsi="OfficinaSansBookC" w:cs="Times New Roman"/>
                <w:sz w:val="28"/>
                <w:szCs w:val="28"/>
              </w:rPr>
              <w:lastRenderedPageBreak/>
              <w:t>алгоритмов оказания первой помощи в неотложных состояниях</w:t>
            </w:r>
          </w:p>
        </w:tc>
        <w:tc>
          <w:tcPr>
            <w:tcW w:w="879" w:type="dxa"/>
            <w:shd w:val="clear" w:color="auto" w:fill="auto"/>
          </w:tcPr>
          <w:p w14:paraId="508134DA" w14:textId="77777777" w:rsidR="002603B3" w:rsidRPr="00A33147" w:rsidRDefault="00B01CD5" w:rsidP="00A33147">
            <w:pPr>
              <w:widowControl w:val="0"/>
              <w:spacing w:after="0" w:line="276" w:lineRule="auto"/>
              <w:jc w:val="center"/>
              <w:rPr>
                <w:rFonts w:ascii="OfficinaSansBookC" w:eastAsia="Arial Black" w:hAnsi="OfficinaSansBookC" w:cs="Times New Roman"/>
                <w:b/>
                <w:sz w:val="28"/>
                <w:szCs w:val="28"/>
              </w:rPr>
            </w:pPr>
            <w:r w:rsidRPr="00A33147">
              <w:rPr>
                <w:rFonts w:ascii="OfficinaSansBookC" w:eastAsia="Arial Black" w:hAnsi="OfficinaSansBookC" w:cs="Times New Roman"/>
                <w:b/>
                <w:sz w:val="28"/>
                <w:szCs w:val="28"/>
              </w:rPr>
              <w:lastRenderedPageBreak/>
              <w:t>1</w:t>
            </w:r>
          </w:p>
        </w:tc>
      </w:tr>
      <w:tr w:rsidR="002603B3" w:rsidRPr="00A33147" w14:paraId="688B73A2" w14:textId="77777777" w:rsidTr="00A33147">
        <w:tc>
          <w:tcPr>
            <w:tcW w:w="8755" w:type="dxa"/>
            <w:shd w:val="clear" w:color="auto" w:fill="auto"/>
          </w:tcPr>
          <w:p w14:paraId="2236A3EB" w14:textId="77777777" w:rsidR="002603B3" w:rsidRPr="00A33147" w:rsidRDefault="00B01CD5" w:rsidP="00A33147">
            <w:pPr>
              <w:widowControl w:val="0"/>
              <w:spacing w:after="0" w:line="276" w:lineRule="auto"/>
              <w:jc w:val="both"/>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 xml:space="preserve">Демонстрирует успешное применение алгоритмов оказания первой помощи в неотложных состояниях на манекене </w:t>
            </w:r>
          </w:p>
        </w:tc>
        <w:tc>
          <w:tcPr>
            <w:tcW w:w="879" w:type="dxa"/>
            <w:shd w:val="clear" w:color="auto" w:fill="auto"/>
          </w:tcPr>
          <w:p w14:paraId="253B21C6" w14:textId="77777777" w:rsidR="002603B3" w:rsidRPr="00A33147" w:rsidRDefault="00B01CD5" w:rsidP="00A33147">
            <w:pPr>
              <w:widowControl w:val="0"/>
              <w:spacing w:after="0" w:line="276" w:lineRule="auto"/>
              <w:jc w:val="center"/>
              <w:rPr>
                <w:rFonts w:ascii="OfficinaSansBookC" w:eastAsia="Arial Black" w:hAnsi="OfficinaSansBookC" w:cs="Times New Roman"/>
                <w:b/>
                <w:sz w:val="28"/>
                <w:szCs w:val="28"/>
              </w:rPr>
            </w:pPr>
            <w:r w:rsidRPr="00A33147">
              <w:rPr>
                <w:rFonts w:ascii="OfficinaSansBookC" w:eastAsia="Arial Black" w:hAnsi="OfficinaSansBookC" w:cs="Times New Roman"/>
                <w:b/>
                <w:sz w:val="28"/>
                <w:szCs w:val="28"/>
              </w:rPr>
              <w:t>1</w:t>
            </w:r>
          </w:p>
        </w:tc>
      </w:tr>
      <w:tr w:rsidR="002603B3" w:rsidRPr="00A33147" w14:paraId="4938687D" w14:textId="77777777" w:rsidTr="00A33147">
        <w:tc>
          <w:tcPr>
            <w:tcW w:w="8755" w:type="dxa"/>
            <w:shd w:val="clear" w:color="auto" w:fill="auto"/>
          </w:tcPr>
          <w:p w14:paraId="48DFEB5D" w14:textId="77777777" w:rsidR="002603B3" w:rsidRPr="00A33147" w:rsidRDefault="00B01CD5" w:rsidP="00A33147">
            <w:pPr>
              <w:widowControl w:val="0"/>
              <w:spacing w:after="0" w:line="276" w:lineRule="auto"/>
              <w:jc w:val="both"/>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 xml:space="preserve">Демонстрирует знания основ государственной системы, российского законодательства, направленных на защиту населения при </w:t>
            </w:r>
            <w:r w:rsidRPr="00A33147">
              <w:rPr>
                <w:rFonts w:ascii="OfficinaSansBookC" w:eastAsia="Times New Roman" w:hAnsi="OfficinaSansBookC" w:cs="Times New Roman"/>
                <w:color w:val="333333"/>
                <w:sz w:val="28"/>
                <w:szCs w:val="28"/>
                <w:highlight w:val="white"/>
              </w:rPr>
              <w:t xml:space="preserve">обосновании принятого решения о способе оказания первой помощи пострадавшему </w:t>
            </w:r>
          </w:p>
        </w:tc>
        <w:tc>
          <w:tcPr>
            <w:tcW w:w="879" w:type="dxa"/>
            <w:shd w:val="clear" w:color="auto" w:fill="auto"/>
          </w:tcPr>
          <w:p w14:paraId="51551CA3" w14:textId="77777777" w:rsidR="002603B3" w:rsidRPr="00A33147" w:rsidRDefault="00B01CD5" w:rsidP="00A33147">
            <w:pPr>
              <w:widowControl w:val="0"/>
              <w:spacing w:after="0" w:line="276" w:lineRule="auto"/>
              <w:jc w:val="center"/>
              <w:rPr>
                <w:rFonts w:ascii="OfficinaSansBookC" w:eastAsia="Arial Black" w:hAnsi="OfficinaSansBookC" w:cs="Times New Roman"/>
                <w:b/>
                <w:sz w:val="28"/>
                <w:szCs w:val="28"/>
              </w:rPr>
            </w:pPr>
            <w:r w:rsidRPr="00A33147">
              <w:rPr>
                <w:rFonts w:ascii="OfficinaSansBookC" w:eastAsia="Arial Black" w:hAnsi="OfficinaSansBookC" w:cs="Times New Roman"/>
                <w:b/>
                <w:sz w:val="28"/>
                <w:szCs w:val="28"/>
              </w:rPr>
              <w:t>1</w:t>
            </w:r>
          </w:p>
        </w:tc>
      </w:tr>
    </w:tbl>
    <w:p w14:paraId="140D63FF" w14:textId="77777777" w:rsidR="002603B3" w:rsidRPr="00A33147" w:rsidRDefault="002603B3" w:rsidP="00A33147">
      <w:pPr>
        <w:widowControl w:val="0"/>
        <w:spacing w:after="0" w:line="276" w:lineRule="auto"/>
        <w:jc w:val="center"/>
        <w:rPr>
          <w:rFonts w:ascii="OfficinaSansBookC" w:eastAsia="Arial Black" w:hAnsi="OfficinaSansBookC" w:cs="Arial Black"/>
          <w:b/>
          <w:sz w:val="28"/>
          <w:szCs w:val="28"/>
        </w:rPr>
      </w:pPr>
    </w:p>
    <w:p w14:paraId="60C1E648" w14:textId="77777777" w:rsidR="002603B3" w:rsidRPr="00A33147" w:rsidRDefault="00B01CD5" w:rsidP="00A33147">
      <w:pPr>
        <w:widowControl w:val="0"/>
        <w:spacing w:after="0" w:line="276" w:lineRule="auto"/>
        <w:ind w:left="57" w:right="57" w:firstLine="720"/>
        <w:jc w:val="both"/>
        <w:rPr>
          <w:rFonts w:ascii="OfficinaSansBookC" w:eastAsia="Times New Roman" w:hAnsi="OfficinaSansBookC" w:cs="Times New Roman"/>
          <w:b/>
          <w:sz w:val="28"/>
          <w:szCs w:val="28"/>
        </w:rPr>
      </w:pPr>
      <w:r w:rsidRPr="00A33147">
        <w:rPr>
          <w:rFonts w:ascii="OfficinaSansBookC" w:eastAsia="Times New Roman" w:hAnsi="OfficinaSansBookC" w:cs="Times New Roman"/>
          <w:b/>
          <w:sz w:val="28"/>
          <w:szCs w:val="28"/>
        </w:rPr>
        <w:t>Оценка 5 (отлично)-</w:t>
      </w:r>
      <w:r w:rsidRPr="00A33147">
        <w:rPr>
          <w:rFonts w:ascii="OfficinaSansBookC" w:eastAsia="Times New Roman" w:hAnsi="OfficinaSansBookC" w:cs="Times New Roman"/>
          <w:sz w:val="28"/>
          <w:szCs w:val="28"/>
        </w:rPr>
        <w:t xml:space="preserve"> ставится студенту, если в ходе выполнения практической работы он овладел знаниями по теме и уверенно применил умения, в т.ч. действуя в команде, и набрал </w:t>
      </w:r>
      <w:r w:rsidRPr="00A33147">
        <w:rPr>
          <w:rFonts w:ascii="OfficinaSansBookC" w:eastAsia="Times New Roman" w:hAnsi="OfficinaSansBookC" w:cs="Times New Roman"/>
          <w:b/>
          <w:sz w:val="28"/>
          <w:szCs w:val="28"/>
        </w:rPr>
        <w:t>5 баллов;</w:t>
      </w:r>
    </w:p>
    <w:p w14:paraId="09AC3E4A" w14:textId="77777777" w:rsidR="002603B3" w:rsidRPr="00A33147" w:rsidRDefault="00B01CD5" w:rsidP="00A33147">
      <w:pPr>
        <w:widowControl w:val="0"/>
        <w:spacing w:after="0" w:line="276" w:lineRule="auto"/>
        <w:ind w:left="57" w:right="57" w:firstLine="720"/>
        <w:jc w:val="both"/>
        <w:rPr>
          <w:rFonts w:ascii="OfficinaSansBookC" w:eastAsia="Times New Roman" w:hAnsi="OfficinaSansBookC" w:cs="Times New Roman"/>
          <w:b/>
          <w:sz w:val="28"/>
          <w:szCs w:val="28"/>
        </w:rPr>
      </w:pPr>
      <w:r w:rsidRPr="00A33147">
        <w:rPr>
          <w:rFonts w:ascii="OfficinaSansBookC" w:eastAsia="Times New Roman" w:hAnsi="OfficinaSansBookC" w:cs="Times New Roman"/>
          <w:b/>
          <w:sz w:val="28"/>
          <w:szCs w:val="28"/>
        </w:rPr>
        <w:t>Оценка 4 (хорошо)-</w:t>
      </w:r>
      <w:r w:rsidRPr="00A33147">
        <w:rPr>
          <w:rFonts w:ascii="OfficinaSansBookC" w:eastAsia="Times New Roman" w:hAnsi="OfficinaSansBookC" w:cs="Times New Roman"/>
          <w:sz w:val="28"/>
          <w:szCs w:val="28"/>
        </w:rPr>
        <w:t xml:space="preserve"> ставится студенту, если в ходе выполнения практической работы он овладел знаниями по теме, демонстрировал незначительные ошибки в ходе применения алгоритма оказания первой помощи, не снижающие эффективность действия команды, и набрал </w:t>
      </w:r>
      <w:r w:rsidRPr="00A33147">
        <w:rPr>
          <w:rFonts w:ascii="OfficinaSansBookC" w:eastAsia="Times New Roman" w:hAnsi="OfficinaSansBookC" w:cs="Times New Roman"/>
          <w:b/>
          <w:sz w:val="28"/>
          <w:szCs w:val="28"/>
        </w:rPr>
        <w:t>4 балла;</w:t>
      </w:r>
    </w:p>
    <w:p w14:paraId="2FDE401A" w14:textId="77777777" w:rsidR="002603B3" w:rsidRPr="00A33147" w:rsidRDefault="00B01CD5" w:rsidP="00A33147">
      <w:pPr>
        <w:widowControl w:val="0"/>
        <w:spacing w:after="0" w:line="276" w:lineRule="auto"/>
        <w:ind w:left="57" w:right="57" w:firstLine="720"/>
        <w:jc w:val="both"/>
        <w:rPr>
          <w:rFonts w:ascii="OfficinaSansBookC" w:eastAsia="Times New Roman" w:hAnsi="OfficinaSansBookC" w:cs="Times New Roman"/>
          <w:b/>
          <w:sz w:val="28"/>
          <w:szCs w:val="28"/>
        </w:rPr>
      </w:pPr>
      <w:r w:rsidRPr="00A33147">
        <w:rPr>
          <w:rFonts w:ascii="OfficinaSansBookC" w:eastAsia="Times New Roman" w:hAnsi="OfficinaSansBookC" w:cs="Times New Roman"/>
          <w:b/>
          <w:sz w:val="28"/>
          <w:szCs w:val="28"/>
        </w:rPr>
        <w:t>Оценка 3 (удовлетворительно)-</w:t>
      </w:r>
      <w:r w:rsidRPr="00A33147">
        <w:rPr>
          <w:rFonts w:ascii="OfficinaSansBookC" w:eastAsia="Times New Roman" w:hAnsi="OfficinaSansBookC" w:cs="Times New Roman"/>
          <w:sz w:val="28"/>
          <w:szCs w:val="28"/>
        </w:rPr>
        <w:t xml:space="preserve"> ставится студенту, если в ходе выполнения практической работы он овладел знаниями, но допустил ошибки в применении алгоритма оказания первой помощи, снижающие эффективность действия в команде, затруднялся в анализе ситуации кейса и принятии решения и набрал </w:t>
      </w:r>
      <w:r w:rsidRPr="00A33147">
        <w:rPr>
          <w:rFonts w:ascii="OfficinaSansBookC" w:eastAsia="Times New Roman" w:hAnsi="OfficinaSansBookC" w:cs="Times New Roman"/>
          <w:b/>
          <w:sz w:val="28"/>
          <w:szCs w:val="28"/>
        </w:rPr>
        <w:t>3 балла;</w:t>
      </w:r>
    </w:p>
    <w:p w14:paraId="7C4DE727" w14:textId="77777777" w:rsidR="002603B3" w:rsidRPr="00A33147" w:rsidRDefault="00B01CD5" w:rsidP="00A33147">
      <w:pPr>
        <w:widowControl w:val="0"/>
        <w:spacing w:after="0" w:line="276" w:lineRule="auto"/>
        <w:ind w:left="57" w:right="57" w:firstLine="720"/>
        <w:jc w:val="both"/>
        <w:rPr>
          <w:rFonts w:ascii="OfficinaSansBookC" w:eastAsia="Times New Roman" w:hAnsi="OfficinaSansBookC" w:cs="Times New Roman"/>
          <w:sz w:val="28"/>
          <w:szCs w:val="28"/>
        </w:rPr>
      </w:pPr>
      <w:bookmarkStart w:id="28" w:name="_heading=h.26in1rg" w:colFirst="0" w:colLast="0"/>
      <w:bookmarkEnd w:id="28"/>
      <w:r w:rsidRPr="00A33147">
        <w:rPr>
          <w:rFonts w:ascii="OfficinaSansBookC" w:eastAsia="Times New Roman" w:hAnsi="OfficinaSansBookC" w:cs="Times New Roman"/>
          <w:b/>
          <w:sz w:val="28"/>
          <w:szCs w:val="28"/>
        </w:rPr>
        <w:t>Оценка 2 (неудовлетворительно)-</w:t>
      </w:r>
      <w:r w:rsidRPr="00A33147">
        <w:rPr>
          <w:rFonts w:ascii="OfficinaSansBookC" w:eastAsia="Times New Roman" w:hAnsi="OfficinaSansBookC" w:cs="Times New Roman"/>
          <w:sz w:val="28"/>
          <w:szCs w:val="28"/>
        </w:rPr>
        <w:t xml:space="preserve"> ставится студенту, если в ходе выполнения практической работы он недостаточно овладел знаниями по теме, допустил ошибки в применении алгоритма оказания первой помощи, не участвовал в командных действиях, не смог проанализировать ситуацию кейса и принять решение по оказанию первой помощи и набрал </w:t>
      </w:r>
      <w:r w:rsidRPr="00A33147">
        <w:rPr>
          <w:rFonts w:ascii="OfficinaSansBookC" w:eastAsia="Times New Roman" w:hAnsi="OfficinaSansBookC" w:cs="Times New Roman"/>
          <w:b/>
          <w:sz w:val="28"/>
          <w:szCs w:val="28"/>
        </w:rPr>
        <w:t>2 балла;</w:t>
      </w:r>
    </w:p>
    <w:p w14:paraId="53A9CED5" w14:textId="77777777" w:rsidR="002603B3" w:rsidRPr="00A33147" w:rsidRDefault="002603B3" w:rsidP="00A33147">
      <w:pPr>
        <w:widowControl w:val="0"/>
        <w:spacing w:after="0" w:line="276" w:lineRule="auto"/>
        <w:ind w:left="57" w:right="57" w:firstLine="720"/>
        <w:jc w:val="both"/>
        <w:rPr>
          <w:rFonts w:ascii="OfficinaSansBookC" w:eastAsia="Times New Roman" w:hAnsi="OfficinaSansBookC" w:cs="Times New Roman"/>
          <w:sz w:val="28"/>
          <w:szCs w:val="28"/>
        </w:rPr>
      </w:pPr>
    </w:p>
    <w:p w14:paraId="3470B166" w14:textId="77777777" w:rsidR="002603B3" w:rsidRPr="00A33147" w:rsidRDefault="00B01CD5" w:rsidP="00A33147">
      <w:pPr>
        <w:widowControl w:val="0"/>
        <w:spacing w:after="0" w:line="276" w:lineRule="auto"/>
        <w:ind w:left="57" w:right="57" w:firstLine="720"/>
        <w:jc w:val="both"/>
        <w:rPr>
          <w:rFonts w:ascii="OfficinaSansBookC" w:eastAsia="Times New Roman" w:hAnsi="OfficinaSansBookC" w:cs="Times New Roman"/>
          <w:b/>
          <w:sz w:val="28"/>
          <w:szCs w:val="28"/>
        </w:rPr>
      </w:pPr>
      <w:r w:rsidRPr="00A33147">
        <w:rPr>
          <w:rFonts w:ascii="OfficinaSansBookC" w:eastAsia="Times New Roman" w:hAnsi="OfficinaSansBookC" w:cs="Times New Roman"/>
          <w:b/>
          <w:sz w:val="28"/>
          <w:szCs w:val="28"/>
        </w:rPr>
        <w:t xml:space="preserve">Ответы </w:t>
      </w:r>
    </w:p>
    <w:p w14:paraId="62525EBC" w14:textId="77777777" w:rsidR="002603B3" w:rsidRPr="00A33147" w:rsidRDefault="00B01CD5" w:rsidP="00A33147">
      <w:pPr>
        <w:spacing w:after="0" w:line="276" w:lineRule="auto"/>
        <w:ind w:left="57" w:right="57" w:firstLine="720"/>
        <w:jc w:val="center"/>
        <w:rPr>
          <w:rFonts w:ascii="OfficinaSansBookC" w:eastAsia="Times New Roman" w:hAnsi="OfficinaSansBookC" w:cs="Times New Roman"/>
          <w:b/>
          <w:color w:val="000000"/>
          <w:sz w:val="28"/>
          <w:szCs w:val="28"/>
        </w:rPr>
      </w:pPr>
      <w:r w:rsidRPr="00A33147">
        <w:rPr>
          <w:rFonts w:ascii="OfficinaSansBookC" w:eastAsia="Times New Roman" w:hAnsi="OfficinaSansBookC" w:cs="Times New Roman"/>
          <w:b/>
          <w:color w:val="000000"/>
          <w:sz w:val="28"/>
          <w:szCs w:val="28"/>
        </w:rPr>
        <w:t>Старт-задание:</w:t>
      </w:r>
    </w:p>
    <w:p w14:paraId="0D09337B" w14:textId="77777777" w:rsidR="002603B3" w:rsidRPr="00A33147" w:rsidRDefault="00B01CD5" w:rsidP="00A33147">
      <w:pPr>
        <w:widowControl w:val="0"/>
        <w:spacing w:after="0" w:line="276" w:lineRule="auto"/>
        <w:ind w:left="57" w:right="57" w:firstLine="720"/>
        <w:jc w:val="both"/>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1.</w:t>
      </w:r>
      <w:r w:rsidRPr="00A33147">
        <w:rPr>
          <w:rFonts w:ascii="OfficinaSansBookC" w:eastAsia="Times New Roman" w:hAnsi="OfficinaSansBookC" w:cs="Times New Roman"/>
          <w:b/>
          <w:sz w:val="28"/>
          <w:szCs w:val="28"/>
        </w:rPr>
        <w:t>Определить источник травмирования.</w:t>
      </w:r>
      <w:r w:rsidRPr="00A33147">
        <w:rPr>
          <w:rFonts w:ascii="OfficinaSansBookC" w:eastAsia="Times New Roman" w:hAnsi="OfficinaSansBookC" w:cs="Times New Roman"/>
          <w:sz w:val="28"/>
          <w:szCs w:val="28"/>
        </w:rPr>
        <w:t xml:space="preserve"> (Предположение 1. источником травмирования может выступать, линия электропередач, при обрыве проводов, человека могло ударить током, впоследствии произошла остановка сердца, внимательно осматриваем провода, чтоб не попасть под шаговое напряжение), (Предположение 2. Пострадавший лежит рядом с проезжей частью, его могла сбить машина), (Предположение 3. Переулок у завода плохо освещен, на пострадавшего могли напасть и оглушить), (Предположение 4. Пострадавшему могло стать плохо и он потерял сознание)</w:t>
      </w:r>
    </w:p>
    <w:p w14:paraId="3508BFB7" w14:textId="77777777" w:rsidR="002603B3" w:rsidRPr="00A33147" w:rsidRDefault="00B01CD5" w:rsidP="00A33147">
      <w:pPr>
        <w:widowControl w:val="0"/>
        <w:spacing w:after="0" w:line="276" w:lineRule="auto"/>
        <w:ind w:left="57" w:right="57" w:firstLine="720"/>
        <w:jc w:val="both"/>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 xml:space="preserve">2. </w:t>
      </w:r>
      <w:r w:rsidRPr="00A33147">
        <w:rPr>
          <w:rFonts w:ascii="OfficinaSansBookC" w:eastAsia="Times New Roman" w:hAnsi="OfficinaSansBookC" w:cs="Times New Roman"/>
          <w:b/>
          <w:sz w:val="28"/>
          <w:szCs w:val="28"/>
        </w:rPr>
        <w:t>Проанализировать причины поражения и возможные травмы</w:t>
      </w:r>
      <w:r w:rsidRPr="00A33147">
        <w:rPr>
          <w:rFonts w:ascii="OfficinaSansBookC" w:eastAsia="Times New Roman" w:hAnsi="OfficinaSansBookC" w:cs="Times New Roman"/>
          <w:sz w:val="28"/>
          <w:szCs w:val="28"/>
        </w:rPr>
        <w:t xml:space="preserve">. (так как на пострадавшем нет </w:t>
      </w:r>
      <w:r w:rsidR="009160F7" w:rsidRPr="00A33147">
        <w:rPr>
          <w:rFonts w:ascii="OfficinaSansBookC" w:eastAsia="Times New Roman" w:hAnsi="OfficinaSansBookC" w:cs="Times New Roman"/>
          <w:sz w:val="28"/>
          <w:szCs w:val="28"/>
        </w:rPr>
        <w:t>видимых повреждений,</w:t>
      </w:r>
      <w:r w:rsidRPr="00A33147">
        <w:rPr>
          <w:rFonts w:ascii="OfficinaSansBookC" w:eastAsia="Times New Roman" w:hAnsi="OfficinaSansBookC" w:cs="Times New Roman"/>
          <w:sz w:val="28"/>
          <w:szCs w:val="28"/>
        </w:rPr>
        <w:t xml:space="preserve"> и линия электропередач визуально не повреждена, то Предположение №1,2,3 не обоснованы) </w:t>
      </w:r>
    </w:p>
    <w:p w14:paraId="2BAF94A4" w14:textId="77777777" w:rsidR="002603B3" w:rsidRPr="00A33147" w:rsidRDefault="00B01CD5" w:rsidP="00A33147">
      <w:pPr>
        <w:widowControl w:val="0"/>
        <w:spacing w:after="0" w:line="276" w:lineRule="auto"/>
        <w:ind w:left="57" w:right="57" w:firstLine="720"/>
        <w:jc w:val="both"/>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 xml:space="preserve">3. </w:t>
      </w:r>
      <w:r w:rsidRPr="00A33147">
        <w:rPr>
          <w:rFonts w:ascii="OfficinaSansBookC" w:eastAsia="Times New Roman" w:hAnsi="OfficinaSansBookC" w:cs="Times New Roman"/>
          <w:b/>
          <w:sz w:val="28"/>
          <w:szCs w:val="28"/>
        </w:rPr>
        <w:t xml:space="preserve">Определить место и степень поражения пострадавшего </w:t>
      </w:r>
      <w:r w:rsidRPr="00A33147">
        <w:rPr>
          <w:rFonts w:ascii="OfficinaSansBookC" w:eastAsia="Times New Roman" w:hAnsi="OfficinaSansBookC" w:cs="Times New Roman"/>
          <w:sz w:val="28"/>
          <w:szCs w:val="28"/>
        </w:rPr>
        <w:t xml:space="preserve">(проводим визуальный осмотр пострадавшего, проверяем пульс, слушаем дыхание, слушаем </w:t>
      </w:r>
      <w:r w:rsidRPr="00A33147">
        <w:rPr>
          <w:rFonts w:ascii="OfficinaSansBookC" w:eastAsia="Times New Roman" w:hAnsi="OfficinaSansBookC" w:cs="Times New Roman"/>
          <w:sz w:val="28"/>
          <w:szCs w:val="28"/>
        </w:rPr>
        <w:lastRenderedPageBreak/>
        <w:t>сердцебиение)</w:t>
      </w:r>
    </w:p>
    <w:p w14:paraId="09E62429" w14:textId="77777777" w:rsidR="002603B3" w:rsidRPr="00A33147" w:rsidRDefault="00B01CD5" w:rsidP="00A33147">
      <w:pPr>
        <w:widowControl w:val="0"/>
        <w:spacing w:after="0" w:line="276" w:lineRule="auto"/>
        <w:ind w:left="57" w:right="57" w:firstLine="720"/>
        <w:jc w:val="both"/>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 xml:space="preserve">4. </w:t>
      </w:r>
      <w:r w:rsidRPr="00A33147">
        <w:rPr>
          <w:rFonts w:ascii="OfficinaSansBookC" w:eastAsia="Times New Roman" w:hAnsi="OfficinaSansBookC" w:cs="Times New Roman"/>
          <w:b/>
          <w:sz w:val="28"/>
          <w:szCs w:val="28"/>
        </w:rPr>
        <w:t>Подобрать возможные способы помощи человеку</w:t>
      </w:r>
      <w:r w:rsidR="009160F7" w:rsidRPr="00A33147">
        <w:rPr>
          <w:rFonts w:ascii="OfficinaSansBookC" w:eastAsia="Times New Roman" w:hAnsi="OfficinaSansBookC" w:cs="Times New Roman"/>
          <w:sz w:val="28"/>
          <w:szCs w:val="28"/>
        </w:rPr>
        <w:t xml:space="preserve"> </w:t>
      </w:r>
      <w:r w:rsidRPr="00A33147">
        <w:rPr>
          <w:rFonts w:ascii="OfficinaSansBookC" w:eastAsia="Times New Roman" w:hAnsi="OfficinaSansBookC" w:cs="Times New Roman"/>
          <w:sz w:val="28"/>
          <w:szCs w:val="28"/>
        </w:rPr>
        <w:t>(вызываем скорую помощь, просим помощи у прохожих и проезжающих на транспортном средстве, проводим реанимацию своими силами)</w:t>
      </w:r>
    </w:p>
    <w:p w14:paraId="5D05DE6F" w14:textId="3E2D0C70" w:rsidR="002603B3" w:rsidRPr="00A33147" w:rsidRDefault="00B01CD5" w:rsidP="00A33147">
      <w:pPr>
        <w:widowControl w:val="0"/>
        <w:spacing w:after="0" w:line="276" w:lineRule="auto"/>
        <w:ind w:left="57" w:right="57" w:firstLine="720"/>
        <w:jc w:val="both"/>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 xml:space="preserve">5. </w:t>
      </w:r>
      <w:r w:rsidRPr="00A33147">
        <w:rPr>
          <w:rFonts w:ascii="OfficinaSansBookC" w:eastAsia="Times New Roman" w:hAnsi="OfficinaSansBookC" w:cs="Times New Roman"/>
          <w:b/>
          <w:sz w:val="28"/>
          <w:szCs w:val="28"/>
        </w:rPr>
        <w:t xml:space="preserve">Определить риски при оказании первой помощи для себя и пострадавшего </w:t>
      </w:r>
      <w:r w:rsidRPr="00A33147">
        <w:rPr>
          <w:rFonts w:ascii="OfficinaSansBookC" w:eastAsia="Times New Roman" w:hAnsi="OfficinaSansBookC" w:cs="Times New Roman"/>
          <w:sz w:val="28"/>
          <w:szCs w:val="28"/>
        </w:rPr>
        <w:t>(перед осмотром пострадавшего, визуально оцениваем опасность для себя: надеть перчатки (если есть), если нет</w:t>
      </w:r>
      <w:r w:rsidR="003B3F2E">
        <w:rPr>
          <w:rFonts w:ascii="OfficinaSansBookC" w:eastAsia="Times New Roman" w:hAnsi="OfficinaSansBookC" w:cs="Times New Roman"/>
          <w:sz w:val="28"/>
          <w:szCs w:val="28"/>
        </w:rPr>
        <w:t>,</w:t>
      </w:r>
      <w:r w:rsidRPr="00A33147">
        <w:rPr>
          <w:rFonts w:ascii="OfficinaSansBookC" w:eastAsia="Times New Roman" w:hAnsi="OfficinaSansBookC" w:cs="Times New Roman"/>
          <w:sz w:val="28"/>
          <w:szCs w:val="28"/>
        </w:rPr>
        <w:t xml:space="preserve"> то использовать подручные средства для очистки полости рта (платок, салфетка, край футболки и т.д., одеть тканевую маску на себя, для защиты от рот</w:t>
      </w:r>
      <w:r w:rsidR="005A23A9" w:rsidRPr="00A33147">
        <w:rPr>
          <w:rFonts w:ascii="OfficinaSansBookC" w:eastAsia="Times New Roman" w:hAnsi="OfficinaSansBookC" w:cs="Times New Roman"/>
          <w:sz w:val="28"/>
          <w:szCs w:val="28"/>
        </w:rPr>
        <w:t>а</w:t>
      </w:r>
      <w:r w:rsidRPr="00A33147">
        <w:rPr>
          <w:rFonts w:ascii="OfficinaSansBookC" w:eastAsia="Times New Roman" w:hAnsi="OfficinaSansBookC" w:cs="Times New Roman"/>
          <w:sz w:val="28"/>
          <w:szCs w:val="28"/>
        </w:rPr>
        <w:t xml:space="preserve">вирусных инфекций, если на пострадавшем есть кровь в области лица или ссадина использовать целлофановый пакет, чтоб не было контакта с кровью) </w:t>
      </w:r>
    </w:p>
    <w:p w14:paraId="4533223D" w14:textId="77777777" w:rsidR="002603B3" w:rsidRPr="00A33147" w:rsidRDefault="00B01CD5" w:rsidP="00A33147">
      <w:pPr>
        <w:widowControl w:val="0"/>
        <w:spacing w:after="0" w:line="276" w:lineRule="auto"/>
        <w:ind w:left="57" w:right="57" w:firstLine="720"/>
        <w:jc w:val="both"/>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 xml:space="preserve">6. </w:t>
      </w:r>
      <w:r w:rsidRPr="00A33147">
        <w:rPr>
          <w:rFonts w:ascii="OfficinaSansBookC" w:eastAsia="Times New Roman" w:hAnsi="OfficinaSansBookC" w:cs="Times New Roman"/>
          <w:b/>
          <w:sz w:val="28"/>
          <w:szCs w:val="28"/>
        </w:rPr>
        <w:t>Предложите алгоритм ваших действий</w:t>
      </w:r>
      <w:r w:rsidRPr="00A33147">
        <w:rPr>
          <w:rFonts w:ascii="OfficinaSansBookC" w:eastAsia="Times New Roman" w:hAnsi="OfficinaSansBookC" w:cs="Times New Roman"/>
          <w:sz w:val="28"/>
          <w:szCs w:val="28"/>
        </w:rPr>
        <w:t>: (если есть сомнения в правильности действий, вызвать скорую, до приезда реанимации попросить по телефону консультацию врача, он пошагово будет консультировать, что делать). проверить пульс на сонной артерии, послушать дыхание, проверить реакцию зрачка (10 секунд), если не подымается, уложить пострадавшего на спину на твердую ровную поверхность, очистить ротовую полость при необходимости, расстегнуть верхнюю одежду, приступить к ИВЛ и массажу сердца, 2 вдоха*15 нажатий на грудную клетку, после 2 повторов на 3 секунды замирать слушать дыхание, если появилось, меняется цвет лица, на грудную клетку воздействия прекращаются, пострадавшему придают устойчивое боковое положение.</w:t>
      </w:r>
    </w:p>
    <w:p w14:paraId="55B556CD" w14:textId="77777777" w:rsidR="002603B3" w:rsidRPr="00A33147" w:rsidRDefault="002603B3" w:rsidP="00A33147">
      <w:pPr>
        <w:widowControl w:val="0"/>
        <w:spacing w:after="0" w:line="276" w:lineRule="auto"/>
        <w:ind w:left="57" w:right="57" w:firstLine="720"/>
        <w:jc w:val="both"/>
        <w:rPr>
          <w:rFonts w:ascii="OfficinaSansBookC" w:eastAsia="Times New Roman" w:hAnsi="OfficinaSansBookC" w:cs="Times New Roman"/>
          <w:sz w:val="28"/>
          <w:szCs w:val="28"/>
        </w:rPr>
      </w:pPr>
    </w:p>
    <w:p w14:paraId="28CFCBBE" w14:textId="77777777" w:rsidR="002603B3" w:rsidRPr="00A33147" w:rsidRDefault="00B01CD5" w:rsidP="00A33147">
      <w:pPr>
        <w:spacing w:after="0" w:line="276" w:lineRule="auto"/>
        <w:ind w:left="57" w:right="57" w:firstLine="720"/>
        <w:jc w:val="center"/>
        <w:rPr>
          <w:rFonts w:ascii="OfficinaSansBookC" w:eastAsia="Times New Roman" w:hAnsi="OfficinaSansBookC" w:cs="Times New Roman"/>
          <w:b/>
          <w:color w:val="000000"/>
          <w:sz w:val="28"/>
          <w:szCs w:val="28"/>
        </w:rPr>
      </w:pPr>
      <w:r w:rsidRPr="00A33147">
        <w:rPr>
          <w:rFonts w:ascii="OfficinaSansBookC" w:eastAsia="Times New Roman" w:hAnsi="OfficinaSansBookC" w:cs="Times New Roman"/>
          <w:b/>
          <w:color w:val="000000"/>
          <w:sz w:val="28"/>
          <w:szCs w:val="28"/>
        </w:rPr>
        <w:t>Задание-эксперимент:</w:t>
      </w:r>
    </w:p>
    <w:p w14:paraId="46C806A0" w14:textId="784C8A4B" w:rsidR="002603B3" w:rsidRPr="00A33147" w:rsidRDefault="00B01CD5" w:rsidP="00A33147">
      <w:pPr>
        <w:widowControl w:val="0"/>
        <w:spacing w:after="0" w:line="276" w:lineRule="auto"/>
        <w:ind w:left="57" w:right="57" w:firstLine="720"/>
        <w:jc w:val="both"/>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 xml:space="preserve">(Определение наличия обструкции, </w:t>
      </w:r>
      <w:r w:rsidR="00B75116" w:rsidRPr="00A33147">
        <w:rPr>
          <w:rFonts w:ascii="OfficinaSansBookC" w:eastAsia="Times New Roman" w:hAnsi="OfficinaSansBookC" w:cs="Times New Roman"/>
          <w:sz w:val="28"/>
          <w:szCs w:val="28"/>
        </w:rPr>
        <w:t>п</w:t>
      </w:r>
      <w:r w:rsidRPr="00A33147">
        <w:rPr>
          <w:rFonts w:ascii="OfficinaSansBookC" w:eastAsia="Times New Roman" w:hAnsi="OfficinaSansBookC" w:cs="Times New Roman"/>
          <w:sz w:val="28"/>
          <w:szCs w:val="28"/>
        </w:rPr>
        <w:t>омощь при обструкции дыхательных путей инородным телом, пострадавший в сознании и без сознания, беременная, дет</w:t>
      </w:r>
      <w:r w:rsidR="00B75116" w:rsidRPr="00A33147">
        <w:rPr>
          <w:rFonts w:ascii="OfficinaSansBookC" w:eastAsia="Times New Roman" w:hAnsi="OfficinaSansBookC" w:cs="Times New Roman"/>
          <w:sz w:val="28"/>
          <w:szCs w:val="28"/>
        </w:rPr>
        <w:t>и</w:t>
      </w:r>
      <w:r w:rsidRPr="00A33147">
        <w:rPr>
          <w:rFonts w:ascii="OfficinaSansBookC" w:eastAsia="Times New Roman" w:hAnsi="OfficinaSansBookC" w:cs="Times New Roman"/>
          <w:sz w:val="28"/>
          <w:szCs w:val="28"/>
        </w:rPr>
        <w:t xml:space="preserve"> различного возраста, </w:t>
      </w:r>
      <w:r w:rsidR="00B75116" w:rsidRPr="00A33147">
        <w:rPr>
          <w:rFonts w:ascii="OfficinaSansBookC" w:eastAsia="Times New Roman" w:hAnsi="OfficinaSansBookC" w:cs="Times New Roman"/>
          <w:sz w:val="28"/>
          <w:szCs w:val="28"/>
        </w:rPr>
        <w:t>с</w:t>
      </w:r>
      <w:r w:rsidRPr="00A33147">
        <w:rPr>
          <w:rFonts w:ascii="OfficinaSansBookC" w:eastAsia="Times New Roman" w:hAnsi="OfficinaSansBookC" w:cs="Times New Roman"/>
          <w:sz w:val="28"/>
          <w:szCs w:val="28"/>
        </w:rPr>
        <w:t>ердечно-лёгочная реанимация взрослого и ребенка одним или двумя спасателями)</w:t>
      </w:r>
    </w:p>
    <w:p w14:paraId="02B2F05C" w14:textId="77777777" w:rsidR="002603B3" w:rsidRPr="00A33147" w:rsidRDefault="00B01CD5" w:rsidP="00A33147">
      <w:pPr>
        <w:widowControl w:val="0"/>
        <w:spacing w:after="0" w:line="276" w:lineRule="auto"/>
        <w:ind w:left="57" w:right="57" w:firstLine="720"/>
        <w:jc w:val="both"/>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 xml:space="preserve">1. </w:t>
      </w:r>
      <w:r w:rsidRPr="00A33147">
        <w:rPr>
          <w:rFonts w:ascii="OfficinaSansBookC" w:eastAsia="Times New Roman" w:hAnsi="OfficinaSansBookC" w:cs="Times New Roman"/>
          <w:b/>
          <w:sz w:val="28"/>
          <w:szCs w:val="28"/>
        </w:rPr>
        <w:t>Апробируйте способы оказания первой помощи в различных ситуациях “двумя спасателями”</w:t>
      </w:r>
      <w:r w:rsidRPr="00A33147">
        <w:rPr>
          <w:rFonts w:ascii="OfficinaSansBookC" w:eastAsia="Times New Roman" w:hAnsi="OfficinaSansBookC" w:cs="Times New Roman"/>
          <w:sz w:val="28"/>
          <w:szCs w:val="28"/>
        </w:rPr>
        <w:t xml:space="preserve"> (Определить наличие обструкции, это попадание инородного тела в гортань человека (вода, косточка, бусинка, деталь от игрушки, жевательная резинка, кусочек пищи, обломок зуба и т.д.) если пострадавший ребенок, его необходимо перевернуть головой вниз и хлопковым движением ладони по направлению сверху вниз нанести удар по спине ребенка, умеренной силы, чтоб застрявший предмет вывалился изо рта, если пострадавший взрослый или крупнее вас, то возможны два варианта: 1. “объятия жизни” когда пострадавший находится в позе полусидя на вашем колене, вы его держите прижав к себе, как бы обнимая сзади под руки, ваши руки находятся на его животе, сомкнуты в замок. Резким нажатием снизу вверх на область живота вы провоцируете выход газов и кислорода из гортани, что должно способствовать выталкиванию застрявшего инородного тела. 2 вариант пострадавший лежит на спине на ровной твердой поверхности, вы наносите умеренной силы удары в </w:t>
      </w:r>
      <w:r w:rsidRPr="00A33147">
        <w:rPr>
          <w:rFonts w:ascii="OfficinaSansBookC" w:eastAsia="Times New Roman" w:hAnsi="OfficinaSansBookC" w:cs="Times New Roman"/>
          <w:sz w:val="28"/>
          <w:szCs w:val="28"/>
        </w:rPr>
        <w:lastRenderedPageBreak/>
        <w:t>область грудной клетки. Реанимация детям проводится: младенцем (пальцами одной руки), от 1 года до 5-7 лет (одной ладонью), от 7-взрослого возраста (двумя ладонями)</w:t>
      </w:r>
    </w:p>
    <w:p w14:paraId="25BBB0CC" w14:textId="77777777" w:rsidR="002603B3" w:rsidRPr="00A33147" w:rsidRDefault="00B01CD5" w:rsidP="00A33147">
      <w:pPr>
        <w:widowControl w:val="0"/>
        <w:spacing w:after="0" w:line="276" w:lineRule="auto"/>
        <w:ind w:left="57" w:right="57" w:firstLine="720"/>
        <w:jc w:val="both"/>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 xml:space="preserve">2. </w:t>
      </w:r>
      <w:r w:rsidRPr="00A33147">
        <w:rPr>
          <w:rFonts w:ascii="OfficinaSansBookC" w:eastAsia="Times New Roman" w:hAnsi="OfficinaSansBookC" w:cs="Times New Roman"/>
          <w:b/>
          <w:sz w:val="28"/>
          <w:szCs w:val="28"/>
        </w:rPr>
        <w:t>Отрефлексируйте действия вашей пары</w:t>
      </w:r>
      <w:r w:rsidRPr="00A33147">
        <w:rPr>
          <w:rFonts w:ascii="OfficinaSansBookC" w:eastAsia="Times New Roman" w:hAnsi="OfficinaSansBookC" w:cs="Times New Roman"/>
          <w:sz w:val="28"/>
          <w:szCs w:val="28"/>
        </w:rPr>
        <w:t xml:space="preserve"> в ходе применения способов оказания первой помощи: выявите правильные и ошибочные действия на основе чек-листа критериев правильности/эффективности, а также затруднения совместного осуществления действий (было комфортно или некомфортно работать с напарником, какие трудности во взаимопонимании были, как пришли к общему мнению, кто принимал решения, кто что выполнял)</w:t>
      </w:r>
    </w:p>
    <w:p w14:paraId="2C7A3E81" w14:textId="77777777" w:rsidR="002603B3" w:rsidRPr="00A33147" w:rsidRDefault="00B01CD5" w:rsidP="00A33147">
      <w:pPr>
        <w:widowControl w:val="0"/>
        <w:spacing w:after="0" w:line="276" w:lineRule="auto"/>
        <w:ind w:left="57" w:right="57" w:firstLine="720"/>
        <w:jc w:val="both"/>
        <w:rPr>
          <w:rFonts w:ascii="OfficinaSansBookC" w:eastAsia="Times New Roman" w:hAnsi="OfficinaSansBookC" w:cs="Times New Roman"/>
          <w:b/>
          <w:sz w:val="28"/>
          <w:szCs w:val="28"/>
        </w:rPr>
      </w:pPr>
      <w:r w:rsidRPr="00A33147">
        <w:rPr>
          <w:rFonts w:ascii="OfficinaSansBookC" w:eastAsia="Times New Roman" w:hAnsi="OfficinaSansBookC" w:cs="Times New Roman"/>
          <w:sz w:val="28"/>
          <w:szCs w:val="28"/>
        </w:rPr>
        <w:t xml:space="preserve">3. </w:t>
      </w:r>
      <w:r w:rsidRPr="00A33147">
        <w:rPr>
          <w:rFonts w:ascii="OfficinaSansBookC" w:eastAsia="Times New Roman" w:hAnsi="OfficinaSansBookC" w:cs="Times New Roman"/>
          <w:b/>
          <w:sz w:val="28"/>
          <w:szCs w:val="28"/>
        </w:rPr>
        <w:t xml:space="preserve">Отработайте и продемонстрируйте эффективный алгоритм действий </w:t>
      </w:r>
      <w:r w:rsidRPr="00A33147">
        <w:rPr>
          <w:rFonts w:ascii="OfficinaSansBookC" w:eastAsia="Times New Roman" w:hAnsi="OfficinaSansBookC" w:cs="Times New Roman"/>
          <w:sz w:val="28"/>
          <w:szCs w:val="28"/>
        </w:rPr>
        <w:t>(на тренажере показывают алгоритм действий по своему заданию)</w:t>
      </w:r>
      <w:r w:rsidRPr="00A33147">
        <w:rPr>
          <w:rFonts w:ascii="OfficinaSansBookC" w:eastAsia="Times New Roman" w:hAnsi="OfficinaSansBookC" w:cs="Times New Roman"/>
          <w:b/>
          <w:sz w:val="28"/>
          <w:szCs w:val="28"/>
        </w:rPr>
        <w:t xml:space="preserve"> </w:t>
      </w:r>
    </w:p>
    <w:p w14:paraId="68BCB4C6" w14:textId="36E1B99B" w:rsidR="002603B3" w:rsidRPr="00A33147" w:rsidRDefault="00B01CD5" w:rsidP="00A33147">
      <w:pPr>
        <w:widowControl w:val="0"/>
        <w:spacing w:after="0" w:line="276" w:lineRule="auto"/>
        <w:ind w:left="57" w:right="57" w:firstLine="720"/>
        <w:jc w:val="both"/>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4. Сформулируйте с учетом вашего опыта, материала из учебника и законодательства эффективный алгоритм действий (</w:t>
      </w:r>
      <w:r w:rsidRPr="00A33147">
        <w:rPr>
          <w:rFonts w:ascii="OfficinaSansBookC" w:eastAsia="Times New Roman" w:hAnsi="OfficinaSansBookC" w:cs="Times New Roman"/>
          <w:bCs/>
          <w:sz w:val="28"/>
          <w:szCs w:val="28"/>
        </w:rPr>
        <w:t>Приказ МИНЗДРАВСОЦРАЗВИТИЯ России от 04.05.2012 №477</w:t>
      </w:r>
      <w:r w:rsidR="001F31A2" w:rsidRPr="00A33147">
        <w:rPr>
          <w:rFonts w:ascii="OfficinaSansBookC" w:eastAsia="Times New Roman" w:hAnsi="OfficinaSansBookC" w:cs="Times New Roman"/>
          <w:bCs/>
          <w:sz w:val="28"/>
          <w:szCs w:val="28"/>
        </w:rPr>
        <w:t>)</w:t>
      </w:r>
      <w:r w:rsidRPr="00A33147">
        <w:rPr>
          <w:rFonts w:ascii="OfficinaSansBookC" w:eastAsia="Times New Roman" w:hAnsi="OfficinaSansBookC" w:cs="Times New Roman"/>
          <w:bCs/>
          <w:sz w:val="28"/>
          <w:szCs w:val="28"/>
        </w:rPr>
        <w:t>.</w:t>
      </w:r>
      <w:r w:rsidRPr="00A33147">
        <w:rPr>
          <w:rFonts w:ascii="OfficinaSansBookC" w:eastAsia="Times New Roman" w:hAnsi="OfficinaSansBookC" w:cs="Times New Roman"/>
          <w:sz w:val="28"/>
          <w:szCs w:val="28"/>
        </w:rPr>
        <w:t xml:space="preserve"> Перечень состояний, при которых оказывается первая помощь, и перечня мероприятий по оказанию первой помощи. 1. отсутствие сознания, 2. остановка дыхания и кровообращения, 3. кровотечения, 4. инородные тела в верхних дыхательных путях, 5. травмы, 6. ожоги, 7. о</w:t>
      </w:r>
      <w:r w:rsidR="00D370CC" w:rsidRPr="00A33147">
        <w:rPr>
          <w:rFonts w:ascii="OfficinaSansBookC" w:eastAsia="Times New Roman" w:hAnsi="OfficinaSansBookC" w:cs="Times New Roman"/>
          <w:sz w:val="28"/>
          <w:szCs w:val="28"/>
        </w:rPr>
        <w:t>б</w:t>
      </w:r>
      <w:r w:rsidRPr="00A33147">
        <w:rPr>
          <w:rFonts w:ascii="OfficinaSansBookC" w:eastAsia="Times New Roman" w:hAnsi="OfficinaSansBookC" w:cs="Times New Roman"/>
          <w:sz w:val="28"/>
          <w:szCs w:val="28"/>
        </w:rPr>
        <w:t>морожения,8. отравления)</w:t>
      </w:r>
    </w:p>
    <w:p w14:paraId="2A700EEF" w14:textId="77777777" w:rsidR="00B34FDE" w:rsidRPr="00A33147" w:rsidRDefault="00B34FDE" w:rsidP="00A33147">
      <w:pPr>
        <w:spacing w:after="0" w:line="276" w:lineRule="auto"/>
        <w:ind w:left="57" w:right="57" w:firstLine="720"/>
        <w:jc w:val="center"/>
        <w:rPr>
          <w:rFonts w:ascii="OfficinaSansBookC" w:eastAsia="Times New Roman" w:hAnsi="OfficinaSansBookC" w:cs="Times New Roman"/>
          <w:b/>
          <w:color w:val="000000"/>
          <w:sz w:val="28"/>
          <w:szCs w:val="28"/>
        </w:rPr>
      </w:pPr>
    </w:p>
    <w:p w14:paraId="27F9BC18" w14:textId="77777777" w:rsidR="002603B3" w:rsidRPr="00A33147" w:rsidRDefault="00B01CD5" w:rsidP="00A33147">
      <w:pPr>
        <w:spacing w:after="0" w:line="276" w:lineRule="auto"/>
        <w:ind w:left="57" w:right="57" w:firstLine="720"/>
        <w:jc w:val="center"/>
        <w:rPr>
          <w:rFonts w:ascii="OfficinaSansBookC" w:eastAsia="Times New Roman" w:hAnsi="OfficinaSansBookC" w:cs="Times New Roman"/>
          <w:b/>
          <w:color w:val="000000"/>
          <w:sz w:val="28"/>
          <w:szCs w:val="28"/>
        </w:rPr>
      </w:pPr>
      <w:r w:rsidRPr="00A33147">
        <w:rPr>
          <w:rFonts w:ascii="OfficinaSansBookC" w:eastAsia="Times New Roman" w:hAnsi="OfficinaSansBookC" w:cs="Times New Roman"/>
          <w:b/>
          <w:color w:val="000000"/>
          <w:sz w:val="28"/>
          <w:szCs w:val="28"/>
        </w:rPr>
        <w:t>Тест-задание:</w:t>
      </w:r>
    </w:p>
    <w:p w14:paraId="32B1B352" w14:textId="77777777" w:rsidR="002603B3" w:rsidRPr="00A33147" w:rsidRDefault="00B01CD5" w:rsidP="00A33147">
      <w:pPr>
        <w:widowControl w:val="0"/>
        <w:spacing w:after="0" w:line="276" w:lineRule="auto"/>
        <w:ind w:left="57" w:right="57" w:firstLine="720"/>
        <w:jc w:val="both"/>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1.</w:t>
      </w:r>
      <w:r w:rsidRPr="00A33147">
        <w:rPr>
          <w:rFonts w:ascii="OfficinaSansBookC" w:eastAsia="Times New Roman" w:hAnsi="OfficinaSansBookC" w:cs="Times New Roman"/>
          <w:b/>
          <w:sz w:val="28"/>
          <w:szCs w:val="28"/>
        </w:rPr>
        <w:t>Определить вид травмы</w:t>
      </w:r>
      <w:r w:rsidRPr="00A33147">
        <w:rPr>
          <w:rFonts w:ascii="OfficinaSansBookC" w:eastAsia="Times New Roman" w:hAnsi="OfficinaSansBookC" w:cs="Times New Roman"/>
          <w:sz w:val="28"/>
          <w:szCs w:val="28"/>
        </w:rPr>
        <w:t xml:space="preserve"> (рис.1 ножевое ранение в грудную клетку, рис. 2 вывих ключицы при падении, рис. 3 открытый перелом голени)</w:t>
      </w:r>
    </w:p>
    <w:p w14:paraId="66391905" w14:textId="77777777" w:rsidR="002603B3" w:rsidRPr="00A33147" w:rsidRDefault="00B01CD5" w:rsidP="00A33147">
      <w:pPr>
        <w:widowControl w:val="0"/>
        <w:spacing w:after="0" w:line="276" w:lineRule="auto"/>
        <w:ind w:left="57" w:right="57" w:firstLine="720"/>
        <w:jc w:val="both"/>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2.</w:t>
      </w:r>
      <w:r w:rsidRPr="00A33147">
        <w:rPr>
          <w:rFonts w:ascii="OfficinaSansBookC" w:eastAsia="Times New Roman" w:hAnsi="OfficinaSansBookC" w:cs="Times New Roman"/>
          <w:b/>
          <w:sz w:val="28"/>
          <w:szCs w:val="28"/>
        </w:rPr>
        <w:t>Определить возможные обстоятельства</w:t>
      </w:r>
      <w:r w:rsidRPr="00A33147">
        <w:rPr>
          <w:rFonts w:ascii="OfficinaSansBookC" w:eastAsia="Times New Roman" w:hAnsi="OfficinaSansBookC" w:cs="Times New Roman"/>
          <w:sz w:val="28"/>
          <w:szCs w:val="28"/>
        </w:rPr>
        <w:t xml:space="preserve"> (где и как) получена травма. (1. разбойное нападение, драка, 2. в учебном заведении или на предприятии при падении с лестницы, 3. При падении или при ДТП)</w:t>
      </w:r>
    </w:p>
    <w:p w14:paraId="3781B28D" w14:textId="77777777" w:rsidR="002603B3" w:rsidRPr="00A33147" w:rsidRDefault="00B01CD5" w:rsidP="00A33147">
      <w:pPr>
        <w:widowControl w:val="0"/>
        <w:spacing w:after="0" w:line="276" w:lineRule="auto"/>
        <w:ind w:left="57" w:right="57" w:firstLine="720"/>
        <w:jc w:val="both"/>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3.</w:t>
      </w:r>
      <w:r w:rsidRPr="00A33147">
        <w:rPr>
          <w:rFonts w:ascii="OfficinaSansBookC" w:eastAsia="Times New Roman" w:hAnsi="OfficinaSansBookC" w:cs="Times New Roman"/>
          <w:b/>
          <w:sz w:val="28"/>
          <w:szCs w:val="28"/>
        </w:rPr>
        <w:t>Выбрать алгоритмы действий оказания первой помощи</w:t>
      </w:r>
      <w:r w:rsidRPr="00A33147">
        <w:rPr>
          <w:rFonts w:ascii="OfficinaSansBookC" w:eastAsia="Times New Roman" w:hAnsi="OfficinaSansBookC" w:cs="Times New Roman"/>
          <w:sz w:val="28"/>
          <w:szCs w:val="28"/>
        </w:rPr>
        <w:t xml:space="preserve">. (1. вызвать скорую, наложить плотную повязку вокруг </w:t>
      </w:r>
      <w:r w:rsidR="009160F7" w:rsidRPr="00A33147">
        <w:rPr>
          <w:rFonts w:ascii="OfficinaSansBookC" w:eastAsia="Times New Roman" w:hAnsi="OfficinaSansBookC" w:cs="Times New Roman"/>
          <w:sz w:val="28"/>
          <w:szCs w:val="28"/>
        </w:rPr>
        <w:t>ножа,</w:t>
      </w:r>
      <w:r w:rsidRPr="00A33147">
        <w:rPr>
          <w:rFonts w:ascii="OfficinaSansBookC" w:eastAsia="Times New Roman" w:hAnsi="OfficinaSansBookC" w:cs="Times New Roman"/>
          <w:sz w:val="28"/>
          <w:szCs w:val="28"/>
        </w:rPr>
        <w:t xml:space="preserve"> не вынимая его из раны, придать </w:t>
      </w:r>
      <w:proofErr w:type="spellStart"/>
      <w:r w:rsidRPr="00A33147">
        <w:rPr>
          <w:rFonts w:ascii="OfficinaSansBookC" w:eastAsia="Times New Roman" w:hAnsi="OfficinaSansBookC" w:cs="Times New Roman"/>
          <w:sz w:val="28"/>
          <w:szCs w:val="28"/>
        </w:rPr>
        <w:t>полусидячее</w:t>
      </w:r>
      <w:proofErr w:type="spellEnd"/>
      <w:r w:rsidRPr="00A33147">
        <w:rPr>
          <w:rFonts w:ascii="OfficinaSansBookC" w:eastAsia="Times New Roman" w:hAnsi="OfficinaSansBookC" w:cs="Times New Roman"/>
          <w:sz w:val="28"/>
          <w:szCs w:val="28"/>
        </w:rPr>
        <w:t xml:space="preserve"> положение. 2. Вызвать скорую или сопроводить пострадавшего в больницу, при этом поместить поврежденную конечность на повязку-косынку через шею или прибинтовать поврежденную конечность к грудной клетке. 3. Остановить кровотечение, наложив жгут или закрутку, указать время остановки крови, зафиксировать поврежденную конечность в том положении в каком она </w:t>
      </w:r>
      <w:r w:rsidR="009160F7" w:rsidRPr="00A33147">
        <w:rPr>
          <w:rFonts w:ascii="OfficinaSansBookC" w:eastAsia="Times New Roman" w:hAnsi="OfficinaSansBookC" w:cs="Times New Roman"/>
          <w:sz w:val="28"/>
          <w:szCs w:val="28"/>
        </w:rPr>
        <w:t>есть,</w:t>
      </w:r>
      <w:r w:rsidRPr="00A33147">
        <w:rPr>
          <w:rFonts w:ascii="OfficinaSansBookC" w:eastAsia="Times New Roman" w:hAnsi="OfficinaSansBookC" w:cs="Times New Roman"/>
          <w:sz w:val="28"/>
          <w:szCs w:val="28"/>
        </w:rPr>
        <w:t xml:space="preserve"> не меняя ее форму, изготовив из подручных материалов шину, запрещено вправлять в рану выпавшие или отколовшиеся кусочки кости, рану не закрываем, прибывшие на помощь медики, должны сразу видеть поврежденное место)</w:t>
      </w:r>
    </w:p>
    <w:p w14:paraId="05ABADFB" w14:textId="77777777" w:rsidR="002603B3" w:rsidRPr="00A33147" w:rsidRDefault="00B01CD5" w:rsidP="00A33147">
      <w:pPr>
        <w:widowControl w:val="0"/>
        <w:spacing w:after="0" w:line="276" w:lineRule="auto"/>
        <w:ind w:left="57" w:right="57" w:firstLine="720"/>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 xml:space="preserve">4. </w:t>
      </w:r>
      <w:r w:rsidRPr="00A33147">
        <w:rPr>
          <w:rFonts w:ascii="OfficinaSansBookC" w:eastAsia="Times New Roman" w:hAnsi="OfficinaSansBookC" w:cs="Times New Roman"/>
          <w:b/>
          <w:sz w:val="28"/>
          <w:szCs w:val="28"/>
        </w:rPr>
        <w:t>Обосновать решение в терминах,</w:t>
      </w:r>
      <w:r w:rsidRPr="00A33147">
        <w:rPr>
          <w:rFonts w:ascii="OfficinaSansBookC" w:eastAsia="Times New Roman" w:hAnsi="OfficinaSansBookC" w:cs="Times New Roman"/>
          <w:sz w:val="28"/>
          <w:szCs w:val="28"/>
        </w:rPr>
        <w:t xml:space="preserve"> представленных в нормативных и учебных источниках информации (источник пр. 15 учебник А.Т, Смирнова ОБЖ 11 класс)</w:t>
      </w:r>
    </w:p>
    <w:p w14:paraId="263E3919" w14:textId="77777777" w:rsidR="002603B3" w:rsidRPr="00A33147" w:rsidRDefault="002603B3" w:rsidP="00A33147">
      <w:pPr>
        <w:pBdr>
          <w:top w:val="nil"/>
          <w:left w:val="nil"/>
          <w:bottom w:val="nil"/>
          <w:right w:val="nil"/>
          <w:between w:val="nil"/>
        </w:pBdr>
        <w:spacing w:after="0" w:line="276" w:lineRule="auto"/>
        <w:ind w:left="57" w:right="57" w:firstLine="720"/>
        <w:jc w:val="both"/>
        <w:rPr>
          <w:rFonts w:ascii="OfficinaSansBookC" w:eastAsia="Times New Roman" w:hAnsi="OfficinaSansBookC" w:cs="Times New Roman"/>
          <w:color w:val="000000"/>
          <w:sz w:val="28"/>
          <w:szCs w:val="28"/>
        </w:rPr>
      </w:pPr>
    </w:p>
    <w:p w14:paraId="3C212F6D" w14:textId="60FC771B" w:rsidR="00577DF5" w:rsidRPr="00A33147" w:rsidRDefault="00577DF5" w:rsidP="00A33147">
      <w:pPr>
        <w:spacing w:after="0" w:line="276" w:lineRule="auto"/>
        <w:rPr>
          <w:rFonts w:ascii="OfficinaSansBookC" w:hAnsi="OfficinaSansBookC"/>
          <w:b/>
          <w:bCs/>
          <w:sz w:val="28"/>
          <w:szCs w:val="28"/>
        </w:rPr>
      </w:pPr>
      <w:bookmarkStart w:id="29" w:name="_Toc115790355"/>
      <w:r w:rsidRPr="00A33147">
        <w:rPr>
          <w:rFonts w:ascii="OfficinaSansBookC" w:hAnsi="OfficinaSansBookC"/>
          <w:b/>
          <w:bCs/>
          <w:sz w:val="28"/>
          <w:szCs w:val="28"/>
        </w:rPr>
        <w:t>Тема 5.4 Алгоритм помощи при кровотечениях и ранениях.</w:t>
      </w:r>
      <w:bookmarkEnd w:id="29"/>
    </w:p>
    <w:p w14:paraId="60253D0A" w14:textId="77777777" w:rsidR="00577DF5" w:rsidRPr="00A33147" w:rsidRDefault="00577DF5" w:rsidP="00A33147">
      <w:pPr>
        <w:widowControl w:val="0"/>
        <w:spacing w:after="0" w:line="276" w:lineRule="auto"/>
        <w:ind w:right="57"/>
        <w:rPr>
          <w:rFonts w:ascii="OfficinaSansBookC" w:hAnsi="OfficinaSansBookC"/>
          <w:sz w:val="28"/>
          <w:szCs w:val="28"/>
        </w:rPr>
      </w:pPr>
      <w:r w:rsidRPr="00A33147">
        <w:rPr>
          <w:rFonts w:ascii="OfficinaSansBookC" w:hAnsi="OfficinaSansBookC"/>
          <w:sz w:val="28"/>
          <w:szCs w:val="28"/>
        </w:rPr>
        <w:t>Предполагаемые образовательные резул</w:t>
      </w:r>
      <w:r w:rsidR="00CC2276" w:rsidRPr="00A33147">
        <w:rPr>
          <w:rFonts w:ascii="OfficinaSansBookC" w:hAnsi="OfficinaSansBookC"/>
          <w:sz w:val="28"/>
          <w:szCs w:val="28"/>
        </w:rPr>
        <w:t>ьтаты: ПР2; ПР3; ПР4; ПР6</w:t>
      </w:r>
    </w:p>
    <w:p w14:paraId="0FA39DAD" w14:textId="77777777" w:rsidR="00577DF5" w:rsidRPr="00A33147" w:rsidRDefault="00577DF5" w:rsidP="00A33147">
      <w:pPr>
        <w:spacing w:after="0" w:line="276" w:lineRule="auto"/>
        <w:ind w:left="57" w:right="57" w:firstLine="720"/>
        <w:jc w:val="both"/>
        <w:rPr>
          <w:rFonts w:ascii="OfficinaSansBookC" w:hAnsi="OfficinaSansBookC"/>
          <w:b/>
          <w:sz w:val="28"/>
          <w:szCs w:val="28"/>
        </w:rPr>
      </w:pPr>
      <w:r w:rsidRPr="00A33147">
        <w:rPr>
          <w:rFonts w:ascii="OfficinaSansBookC" w:hAnsi="OfficinaSansBookC"/>
          <w:b/>
          <w:sz w:val="28"/>
          <w:szCs w:val="28"/>
        </w:rPr>
        <w:lastRenderedPageBreak/>
        <w:t xml:space="preserve">ОК 04 </w:t>
      </w:r>
    </w:p>
    <w:p w14:paraId="12E49EB0" w14:textId="77777777" w:rsidR="00577DF5" w:rsidRPr="00A33147" w:rsidRDefault="00577DF5" w:rsidP="00A33147">
      <w:pPr>
        <w:spacing w:after="0" w:line="276" w:lineRule="auto"/>
        <w:ind w:left="57" w:right="57" w:firstLine="720"/>
        <w:jc w:val="both"/>
        <w:rPr>
          <w:rFonts w:ascii="OfficinaSansBookC" w:hAnsi="OfficinaSansBookC"/>
          <w:sz w:val="28"/>
          <w:szCs w:val="28"/>
        </w:rPr>
      </w:pPr>
      <w:r w:rsidRPr="00A33147">
        <w:rPr>
          <w:rFonts w:ascii="OfficinaSansBookC" w:hAnsi="OfficinaSansBookC"/>
          <w:sz w:val="28"/>
          <w:szCs w:val="28"/>
        </w:rPr>
        <w:t>Эффективно взаимодействовать и работать в коллективе и команде;</w:t>
      </w:r>
    </w:p>
    <w:p w14:paraId="67A87930" w14:textId="77777777" w:rsidR="00577DF5" w:rsidRPr="00A33147" w:rsidRDefault="00577DF5" w:rsidP="00A33147">
      <w:pPr>
        <w:spacing w:after="0" w:line="276" w:lineRule="auto"/>
        <w:ind w:left="57" w:right="57" w:firstLine="720"/>
        <w:jc w:val="both"/>
        <w:rPr>
          <w:rFonts w:ascii="OfficinaSansBookC" w:hAnsi="OfficinaSansBookC"/>
          <w:b/>
          <w:sz w:val="28"/>
          <w:szCs w:val="28"/>
        </w:rPr>
      </w:pPr>
      <w:r w:rsidRPr="00A33147">
        <w:rPr>
          <w:rFonts w:ascii="OfficinaSansBookC" w:hAnsi="OfficinaSansBookC"/>
          <w:b/>
          <w:sz w:val="28"/>
          <w:szCs w:val="28"/>
        </w:rPr>
        <w:t>ОК 07</w:t>
      </w:r>
    </w:p>
    <w:p w14:paraId="453E0991" w14:textId="77777777" w:rsidR="00577DF5" w:rsidRPr="00A33147" w:rsidRDefault="00577DF5" w:rsidP="00A33147">
      <w:pPr>
        <w:spacing w:after="0" w:line="276" w:lineRule="auto"/>
        <w:ind w:left="57" w:right="57" w:firstLine="720"/>
        <w:jc w:val="both"/>
        <w:rPr>
          <w:rFonts w:ascii="OfficinaSansBookC" w:hAnsi="OfficinaSansBookC"/>
          <w:b/>
          <w:sz w:val="28"/>
          <w:szCs w:val="28"/>
          <w:u w:val="single"/>
        </w:rPr>
      </w:pPr>
      <w:r w:rsidRPr="00A33147">
        <w:rPr>
          <w:rFonts w:ascii="OfficinaSansBookC" w:hAnsi="OfficinaSansBookC"/>
          <w:sz w:val="28"/>
          <w:szCs w:val="28"/>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801E56D" w14:textId="77777777" w:rsidR="00D042AC" w:rsidRPr="00A33147" w:rsidRDefault="00D042AC" w:rsidP="00A33147">
      <w:pPr>
        <w:widowControl w:val="0"/>
        <w:spacing w:after="0" w:line="276" w:lineRule="auto"/>
        <w:ind w:left="57" w:right="57" w:firstLine="720"/>
        <w:rPr>
          <w:rFonts w:ascii="OfficinaSansBookC" w:eastAsia="Times New Roman" w:hAnsi="OfficinaSansBookC" w:cs="Times New Roman"/>
          <w:sz w:val="28"/>
          <w:szCs w:val="28"/>
        </w:rPr>
      </w:pPr>
      <w:r w:rsidRPr="00A33147">
        <w:rPr>
          <w:rFonts w:ascii="OfficinaSansBookC" w:eastAsia="Times New Roman" w:hAnsi="OfficinaSansBookC" w:cs="Times New Roman"/>
          <w:b/>
          <w:color w:val="181818"/>
          <w:sz w:val="28"/>
          <w:szCs w:val="28"/>
          <w:highlight w:val="white"/>
        </w:rPr>
        <w:t>Цель: </w:t>
      </w:r>
      <w:r w:rsidRPr="00A33147">
        <w:rPr>
          <w:rFonts w:ascii="OfficinaSansBookC" w:eastAsia="Times New Roman" w:hAnsi="OfficinaSansBookC" w:cs="Times New Roman"/>
          <w:color w:val="181818"/>
          <w:sz w:val="28"/>
          <w:szCs w:val="28"/>
          <w:highlight w:val="white"/>
        </w:rPr>
        <w:t xml:space="preserve">овладение основными </w:t>
      </w:r>
      <w:r w:rsidRPr="00A33147">
        <w:rPr>
          <w:rFonts w:ascii="OfficinaSansBookC" w:eastAsia="Times New Roman" w:hAnsi="OfficinaSansBookC" w:cs="Times New Roman"/>
          <w:color w:val="181818"/>
          <w:sz w:val="28"/>
          <w:szCs w:val="28"/>
        </w:rPr>
        <w:t>способами оказания первой доврачебной помощи при кровотечениях и ранениях.</w:t>
      </w:r>
    </w:p>
    <w:p w14:paraId="7BCB7A0F" w14:textId="77777777" w:rsidR="00D042AC" w:rsidRPr="00A33147" w:rsidRDefault="00D042AC" w:rsidP="00A33147">
      <w:pPr>
        <w:spacing w:after="0" w:line="276" w:lineRule="auto"/>
        <w:ind w:left="57" w:firstLine="720"/>
        <w:jc w:val="center"/>
        <w:rPr>
          <w:rFonts w:ascii="OfficinaSansBookC" w:eastAsia="Times New Roman" w:hAnsi="OfficinaSansBookC" w:cs="Times New Roman"/>
          <w:b/>
          <w:sz w:val="28"/>
          <w:szCs w:val="28"/>
        </w:rPr>
      </w:pPr>
      <w:r w:rsidRPr="00A33147">
        <w:rPr>
          <w:rFonts w:ascii="OfficinaSansBookC" w:eastAsia="Times New Roman" w:hAnsi="OfficinaSansBookC" w:cs="Times New Roman"/>
          <w:b/>
          <w:sz w:val="28"/>
          <w:szCs w:val="28"/>
        </w:rPr>
        <w:t xml:space="preserve">Практическая работа, 1 ч. </w:t>
      </w:r>
    </w:p>
    <w:p w14:paraId="48168E34" w14:textId="77777777" w:rsidR="002603B3" w:rsidRPr="00A33147" w:rsidRDefault="00B01CD5" w:rsidP="00A33147">
      <w:pPr>
        <w:spacing w:after="0" w:line="276" w:lineRule="auto"/>
        <w:ind w:left="57" w:firstLine="720"/>
        <w:jc w:val="both"/>
        <w:rPr>
          <w:rFonts w:ascii="OfficinaSansBookC" w:eastAsia="Times New Roman" w:hAnsi="OfficinaSansBookC" w:cs="Times New Roman"/>
          <w:sz w:val="28"/>
          <w:szCs w:val="28"/>
        </w:rPr>
      </w:pPr>
      <w:r w:rsidRPr="00A33147">
        <w:rPr>
          <w:rFonts w:ascii="OfficinaSansBookC" w:eastAsia="Times New Roman" w:hAnsi="OfficinaSansBookC" w:cs="Times New Roman"/>
          <w:b/>
          <w:sz w:val="28"/>
          <w:szCs w:val="28"/>
        </w:rPr>
        <w:t xml:space="preserve">Раны </w:t>
      </w:r>
      <w:r w:rsidRPr="00A33147">
        <w:rPr>
          <w:rFonts w:ascii="OfficinaSansBookC" w:eastAsia="Times New Roman" w:hAnsi="OfficinaSansBookC" w:cs="Times New Roman"/>
          <w:sz w:val="28"/>
          <w:szCs w:val="28"/>
        </w:rPr>
        <w:t>– это нарушения целостности кожных покровов, слизистых оболочек, тканей, вызванные механическими, термическими, химическими и другими воздействиями, приводящие к расстройствам функций органов или всего организма</w:t>
      </w:r>
      <w:r w:rsidR="002C5465" w:rsidRPr="00A33147">
        <w:rPr>
          <w:rFonts w:ascii="OfficinaSansBookC" w:hAnsi="OfficinaSansBookC"/>
          <w:noProof/>
          <w:sz w:val="28"/>
          <w:szCs w:val="28"/>
        </w:rPr>
        <mc:AlternateContent>
          <mc:Choice Requires="wpg">
            <w:drawing>
              <wp:anchor distT="0" distB="0" distL="114300" distR="114300" simplePos="0" relativeHeight="251896832" behindDoc="0" locked="0" layoutInCell="1" allowOverlap="1" wp14:anchorId="66BE94CA" wp14:editId="5265ECC4">
                <wp:simplePos x="0" y="0"/>
                <wp:positionH relativeFrom="column">
                  <wp:posOffset>-203200</wp:posOffset>
                </wp:positionH>
                <wp:positionV relativeFrom="paragraph">
                  <wp:posOffset>393700</wp:posOffset>
                </wp:positionV>
                <wp:extent cx="3574415" cy="2315210"/>
                <wp:effectExtent l="0" t="0" r="0" b="27940"/>
                <wp:wrapSquare wrapText="bothSides"/>
                <wp:docPr id="65" name="Группа 4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74415" cy="2315210"/>
                          <a:chOff x="0" y="0"/>
                          <a:chExt cx="35744" cy="23152"/>
                        </a:xfrm>
                      </wpg:grpSpPr>
                      <wpg:grpSp>
                        <wpg:cNvPr id="66" name="Группа 478"/>
                        <wpg:cNvGrpSpPr>
                          <a:grpSpLocks/>
                        </wpg:cNvGrpSpPr>
                        <wpg:grpSpPr bwMode="auto">
                          <a:xfrm>
                            <a:off x="0" y="0"/>
                            <a:ext cx="35744" cy="23152"/>
                            <a:chOff x="0" y="0"/>
                            <a:chExt cx="35744" cy="23152"/>
                          </a:xfrm>
                        </wpg:grpSpPr>
                        <wps:wsp>
                          <wps:cNvPr id="67" name="Прямоугольник 479"/>
                          <wps:cNvSpPr>
                            <a:spLocks noChangeArrowheads="1"/>
                          </wps:cNvSpPr>
                          <wps:spPr bwMode="auto">
                            <a:xfrm>
                              <a:off x="0" y="0"/>
                              <a:ext cx="35744" cy="23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DCEC6" w14:textId="77777777" w:rsidR="00E05705" w:rsidRDefault="00E05705">
                                <w:pPr>
                                  <w:spacing w:after="0" w:line="240" w:lineRule="auto"/>
                                  <w:textDirection w:val="btLr"/>
                                </w:pPr>
                              </w:p>
                            </w:txbxContent>
                          </wps:txbx>
                          <wps:bodyPr rot="0" vert="horz" wrap="square" lIns="91425" tIns="91425" rIns="91425" bIns="91425" anchor="ctr" anchorCtr="0" upright="1">
                            <a:noAutofit/>
                          </wps:bodyPr>
                        </wps:wsp>
                        <wps:wsp>
                          <wps:cNvPr id="68" name="Овал 480"/>
                          <wps:cNvSpPr>
                            <a:spLocks noChangeArrowheads="1"/>
                          </wps:cNvSpPr>
                          <wps:spPr bwMode="auto">
                            <a:xfrm>
                              <a:off x="14870" y="9019"/>
                              <a:ext cx="6004" cy="6004"/>
                            </a:xfrm>
                            <a:prstGeom prst="ellipse">
                              <a:avLst/>
                            </a:prstGeom>
                            <a:gradFill rotWithShape="0">
                              <a:gsLst>
                                <a:gs pos="0">
                                  <a:srgbClr val="9FC3FF"/>
                                </a:gs>
                                <a:gs pos="35001">
                                  <a:srgbClr val="BDD5FF"/>
                                </a:gs>
                                <a:gs pos="100000">
                                  <a:srgbClr val="E4EEFF"/>
                                </a:gs>
                              </a:gsLst>
                              <a:lin ang="16200000"/>
                            </a:gradFill>
                            <a:ln>
                              <a:noFill/>
                            </a:ln>
                            <a:effectLst>
                              <a:outerShdw dist="20000" dir="5400000" rotWithShape="0">
                                <a:srgbClr val="000000">
                                  <a:alpha val="37646"/>
                                </a:srgbClr>
                              </a:outerShdw>
                            </a:effectLst>
                            <a:extLst>
                              <a:ext uri="{91240B29-F687-4F45-9708-019B960494DF}">
                                <a14:hiddenLine xmlns:a14="http://schemas.microsoft.com/office/drawing/2010/main" w="9525">
                                  <a:solidFill>
                                    <a:srgbClr val="000000"/>
                                  </a:solidFill>
                                  <a:round/>
                                  <a:headEnd/>
                                  <a:tailEnd/>
                                </a14:hiddenLine>
                              </a:ext>
                            </a:extLst>
                          </wps:spPr>
                          <wps:txbx>
                            <w:txbxContent>
                              <w:p w14:paraId="6AC45ADB" w14:textId="77777777" w:rsidR="00E05705" w:rsidRDefault="00E05705">
                                <w:pPr>
                                  <w:spacing w:after="0" w:line="240" w:lineRule="auto"/>
                                  <w:textDirection w:val="btLr"/>
                                </w:pPr>
                              </w:p>
                            </w:txbxContent>
                          </wps:txbx>
                          <wps:bodyPr rot="0" vert="horz" wrap="square" lIns="91425" tIns="91425" rIns="91425" bIns="91425" anchor="ctr" anchorCtr="0" upright="1">
                            <a:noAutofit/>
                          </wps:bodyPr>
                        </wps:wsp>
                        <wps:wsp>
                          <wps:cNvPr id="69" name="Надпись 481"/>
                          <wps:cNvSpPr txBox="1">
                            <a:spLocks noChangeArrowheads="1"/>
                          </wps:cNvSpPr>
                          <wps:spPr bwMode="auto">
                            <a:xfrm>
                              <a:off x="14870" y="9019"/>
                              <a:ext cx="6004" cy="60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C58BC2" w14:textId="77777777" w:rsidR="00E05705" w:rsidRDefault="00E05705">
                                <w:pPr>
                                  <w:spacing w:after="0" w:line="215" w:lineRule="auto"/>
                                  <w:jc w:val="center"/>
                                  <w:textDirection w:val="btLr"/>
                                </w:pPr>
                                <w:r>
                                  <w:rPr>
                                    <w:color w:val="000000"/>
                                    <w:sz w:val="32"/>
                                  </w:rPr>
                                  <w:t>Раны</w:t>
                                </w:r>
                              </w:p>
                            </w:txbxContent>
                          </wps:txbx>
                          <wps:bodyPr rot="0" vert="horz" wrap="square" lIns="10150" tIns="10150" rIns="10150" bIns="10150" anchor="ctr" anchorCtr="0" upright="1">
                            <a:noAutofit/>
                          </wps:bodyPr>
                        </wps:wsp>
                        <wps:wsp>
                          <wps:cNvPr id="32" name="Полилиния: фигура 482"/>
                          <wps:cNvSpPr>
                            <a:spLocks/>
                          </wps:cNvSpPr>
                          <wps:spPr bwMode="auto">
                            <a:xfrm rot="-5400000">
                              <a:off x="16375" y="7371"/>
                              <a:ext cx="2993" cy="303"/>
                            </a:xfrm>
                            <a:custGeom>
                              <a:avLst/>
                              <a:gdLst>
                                <a:gd name="T0" fmla="*/ 0 w 120000"/>
                                <a:gd name="T1" fmla="*/ 60000 h 120000"/>
                                <a:gd name="T2" fmla="*/ 120000 w 120000"/>
                                <a:gd name="T3" fmla="*/ 60000 h 120000"/>
                                <a:gd name="T4" fmla="*/ 0 w 120000"/>
                                <a:gd name="T5" fmla="*/ 0 h 120000"/>
                                <a:gd name="T6" fmla="*/ 120000 w 120000"/>
                                <a:gd name="T7" fmla="*/ 120000 h 120000"/>
                              </a:gdLst>
                              <a:ahLst/>
                              <a:cxnLst>
                                <a:cxn ang="0">
                                  <a:pos x="T0" y="T1"/>
                                </a:cxn>
                                <a:cxn ang="0">
                                  <a:pos x="T2" y="T3"/>
                                </a:cxn>
                              </a:cxnLst>
                              <a:rect l="T4" t="T5" r="T6" b="T7"/>
                              <a:pathLst>
                                <a:path w="120000" h="120000" extrusionOk="0">
                                  <a:moveTo>
                                    <a:pt x="0" y="60000"/>
                                  </a:moveTo>
                                  <a:lnTo>
                                    <a:pt x="120000" y="60000"/>
                                  </a:lnTo>
                                </a:path>
                              </a:pathLst>
                            </a:custGeom>
                            <a:noFill/>
                            <a:ln w="25400">
                              <a:solidFill>
                                <a:srgbClr val="3B6495"/>
                              </a:solidFill>
                              <a:round/>
                              <a:headEnd type="none" w="sm" len="sm"/>
                              <a:tailEnd type="none" w="sm" len="sm"/>
                            </a:ln>
                            <a:extLst>
                              <a:ext uri="{909E8E84-426E-40DD-AFC4-6F175D3DCCD1}">
                                <a14:hiddenFill xmlns:a14="http://schemas.microsoft.com/office/drawing/2010/main">
                                  <a:solidFill>
                                    <a:srgbClr val="FFFFFF"/>
                                  </a:solidFill>
                                </a14:hiddenFill>
                              </a:ext>
                            </a:extLst>
                          </wps:spPr>
                          <wps:txbx>
                            <w:txbxContent>
                              <w:p w14:paraId="7351DF6B" w14:textId="77777777" w:rsidR="00E05705" w:rsidRDefault="00E05705">
                                <w:pPr>
                                  <w:spacing w:after="0" w:line="240" w:lineRule="auto"/>
                                  <w:textDirection w:val="btLr"/>
                                </w:pPr>
                              </w:p>
                            </w:txbxContent>
                          </wps:txbx>
                          <wps:bodyPr rot="0" vert="horz" wrap="square" lIns="91425" tIns="91425" rIns="91425" bIns="91425" anchor="ctr" anchorCtr="0" upright="1">
                            <a:noAutofit/>
                          </wps:bodyPr>
                        </wps:wsp>
                        <wps:wsp>
                          <wps:cNvPr id="33" name="Надпись 483"/>
                          <wps:cNvSpPr txBox="1">
                            <a:spLocks noChangeArrowheads="1"/>
                          </wps:cNvSpPr>
                          <wps:spPr bwMode="auto">
                            <a:xfrm rot="10800000">
                              <a:off x="17797" y="7448"/>
                              <a:ext cx="149" cy="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BA8834" w14:textId="77777777" w:rsidR="00E05705" w:rsidRDefault="00E05705">
                                <w:pPr>
                                  <w:spacing w:after="0" w:line="215" w:lineRule="auto"/>
                                  <w:jc w:val="center"/>
                                  <w:textDirection w:val="btLr"/>
                                </w:pPr>
                              </w:p>
                            </w:txbxContent>
                          </wps:txbx>
                          <wps:bodyPr rot="0" vert="horz" wrap="square" lIns="12700" tIns="0" rIns="12700" bIns="0" anchor="ctr" anchorCtr="0" upright="1">
                            <a:noAutofit/>
                          </wps:bodyPr>
                        </wps:wsp>
                        <wps:wsp>
                          <wps:cNvPr id="34" name="Овал 484"/>
                          <wps:cNvSpPr>
                            <a:spLocks noChangeArrowheads="1"/>
                          </wps:cNvSpPr>
                          <wps:spPr bwMode="auto">
                            <a:xfrm>
                              <a:off x="14870" y="22"/>
                              <a:ext cx="6004" cy="6004"/>
                            </a:xfrm>
                            <a:prstGeom prst="ellipse">
                              <a:avLst/>
                            </a:prstGeom>
                            <a:gradFill rotWithShape="0">
                              <a:gsLst>
                                <a:gs pos="0">
                                  <a:srgbClr val="9FC3FF"/>
                                </a:gs>
                                <a:gs pos="35001">
                                  <a:srgbClr val="BDD5FF"/>
                                </a:gs>
                                <a:gs pos="100000">
                                  <a:srgbClr val="E4EEFF"/>
                                </a:gs>
                              </a:gsLst>
                              <a:lin ang="16200000"/>
                            </a:gradFill>
                            <a:ln>
                              <a:noFill/>
                            </a:ln>
                            <a:effectLst>
                              <a:outerShdw dist="20000" dir="5400000" rotWithShape="0">
                                <a:srgbClr val="000000">
                                  <a:alpha val="37646"/>
                                </a:srgbClr>
                              </a:outerShdw>
                            </a:effectLst>
                            <a:extLst>
                              <a:ext uri="{91240B29-F687-4F45-9708-019B960494DF}">
                                <a14:hiddenLine xmlns:a14="http://schemas.microsoft.com/office/drawing/2010/main" w="9525">
                                  <a:solidFill>
                                    <a:srgbClr val="000000"/>
                                  </a:solidFill>
                                  <a:round/>
                                  <a:headEnd/>
                                  <a:tailEnd/>
                                </a14:hiddenLine>
                              </a:ext>
                            </a:extLst>
                          </wps:spPr>
                          <wps:txbx>
                            <w:txbxContent>
                              <w:p w14:paraId="28C0F76E" w14:textId="77777777" w:rsidR="00E05705" w:rsidRDefault="00E05705">
                                <w:pPr>
                                  <w:spacing w:after="0" w:line="240" w:lineRule="auto"/>
                                  <w:textDirection w:val="btLr"/>
                                </w:pPr>
                              </w:p>
                            </w:txbxContent>
                          </wps:txbx>
                          <wps:bodyPr rot="0" vert="horz" wrap="square" lIns="91425" tIns="91425" rIns="91425" bIns="91425" anchor="ctr" anchorCtr="0" upright="1">
                            <a:noAutofit/>
                          </wps:bodyPr>
                        </wps:wsp>
                        <wps:wsp>
                          <wps:cNvPr id="35" name="Надпись 485"/>
                          <wps:cNvSpPr txBox="1">
                            <a:spLocks noChangeArrowheads="1"/>
                          </wps:cNvSpPr>
                          <wps:spPr bwMode="auto">
                            <a:xfrm>
                              <a:off x="14870" y="22"/>
                              <a:ext cx="6004" cy="60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D5CB17" w14:textId="77777777" w:rsidR="00E05705" w:rsidRDefault="00E05705">
                                <w:pPr>
                                  <w:spacing w:after="0" w:line="215" w:lineRule="auto"/>
                                  <w:jc w:val="center"/>
                                  <w:textDirection w:val="btLr"/>
                                </w:pPr>
                                <w:r>
                                  <w:rPr>
                                    <w:color w:val="000000"/>
                                    <w:sz w:val="20"/>
                                  </w:rPr>
                                  <w:t>Резаные</w:t>
                                </w:r>
                              </w:p>
                            </w:txbxContent>
                          </wps:txbx>
                          <wps:bodyPr rot="0" vert="horz" wrap="square" lIns="6350" tIns="6350" rIns="6350" bIns="6350" anchor="ctr" anchorCtr="0" upright="1">
                            <a:noAutofit/>
                          </wps:bodyPr>
                        </wps:wsp>
                        <wps:wsp>
                          <wps:cNvPr id="36" name="Полилиния: фигура 486"/>
                          <wps:cNvSpPr>
                            <a:spLocks/>
                          </wps:cNvSpPr>
                          <wps:spPr bwMode="auto">
                            <a:xfrm rot="-2314286">
                              <a:off x="19892" y="9065"/>
                              <a:ext cx="2993" cy="303"/>
                            </a:xfrm>
                            <a:custGeom>
                              <a:avLst/>
                              <a:gdLst>
                                <a:gd name="T0" fmla="*/ 0 w 120000"/>
                                <a:gd name="T1" fmla="*/ 60000 h 120000"/>
                                <a:gd name="T2" fmla="*/ 120000 w 120000"/>
                                <a:gd name="T3" fmla="*/ 60000 h 120000"/>
                                <a:gd name="T4" fmla="*/ 0 w 120000"/>
                                <a:gd name="T5" fmla="*/ 0 h 120000"/>
                                <a:gd name="T6" fmla="*/ 120000 w 120000"/>
                                <a:gd name="T7" fmla="*/ 120000 h 120000"/>
                              </a:gdLst>
                              <a:ahLst/>
                              <a:cxnLst>
                                <a:cxn ang="0">
                                  <a:pos x="T0" y="T1"/>
                                </a:cxn>
                                <a:cxn ang="0">
                                  <a:pos x="T2" y="T3"/>
                                </a:cxn>
                              </a:cxnLst>
                              <a:rect l="T4" t="T5" r="T6" b="T7"/>
                              <a:pathLst>
                                <a:path w="120000" h="120000" extrusionOk="0">
                                  <a:moveTo>
                                    <a:pt x="0" y="60000"/>
                                  </a:moveTo>
                                  <a:lnTo>
                                    <a:pt x="120000" y="60000"/>
                                  </a:lnTo>
                                </a:path>
                              </a:pathLst>
                            </a:custGeom>
                            <a:noFill/>
                            <a:ln w="25400">
                              <a:solidFill>
                                <a:srgbClr val="3B6495"/>
                              </a:solidFill>
                              <a:round/>
                              <a:headEnd type="none" w="sm" len="sm"/>
                              <a:tailEnd type="none" w="sm" len="sm"/>
                            </a:ln>
                            <a:extLst>
                              <a:ext uri="{909E8E84-426E-40DD-AFC4-6F175D3DCCD1}">
                                <a14:hiddenFill xmlns:a14="http://schemas.microsoft.com/office/drawing/2010/main">
                                  <a:solidFill>
                                    <a:srgbClr val="FFFFFF"/>
                                  </a:solidFill>
                                </a14:hiddenFill>
                              </a:ext>
                            </a:extLst>
                          </wps:spPr>
                          <wps:txbx>
                            <w:txbxContent>
                              <w:p w14:paraId="359CAD0B" w14:textId="77777777" w:rsidR="00E05705" w:rsidRDefault="00E05705">
                                <w:pPr>
                                  <w:spacing w:after="0" w:line="240" w:lineRule="auto"/>
                                  <w:textDirection w:val="btLr"/>
                                </w:pPr>
                              </w:p>
                            </w:txbxContent>
                          </wps:txbx>
                          <wps:bodyPr rot="0" vert="horz" wrap="square" lIns="91425" tIns="91425" rIns="91425" bIns="91425" anchor="ctr" anchorCtr="0" upright="1">
                            <a:noAutofit/>
                          </wps:bodyPr>
                        </wps:wsp>
                        <wps:wsp>
                          <wps:cNvPr id="37" name="Надпись 487"/>
                          <wps:cNvSpPr txBox="1">
                            <a:spLocks noChangeArrowheads="1"/>
                          </wps:cNvSpPr>
                          <wps:spPr bwMode="auto">
                            <a:xfrm rot="-4628572">
                              <a:off x="21314" y="9142"/>
                              <a:ext cx="149" cy="1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10DD82" w14:textId="77777777" w:rsidR="00E05705" w:rsidRDefault="00E05705">
                                <w:pPr>
                                  <w:spacing w:after="0" w:line="215" w:lineRule="auto"/>
                                  <w:jc w:val="center"/>
                                  <w:textDirection w:val="btLr"/>
                                </w:pPr>
                              </w:p>
                            </w:txbxContent>
                          </wps:txbx>
                          <wps:bodyPr rot="0" vert="horz" wrap="square" lIns="12700" tIns="0" rIns="12700" bIns="0" anchor="ctr" anchorCtr="0" upright="1">
                            <a:noAutofit/>
                          </wps:bodyPr>
                        </wps:wsp>
                        <wps:wsp>
                          <wps:cNvPr id="38" name="Овал 488"/>
                          <wps:cNvSpPr>
                            <a:spLocks noChangeArrowheads="1"/>
                          </wps:cNvSpPr>
                          <wps:spPr bwMode="auto">
                            <a:xfrm>
                              <a:off x="21903" y="3410"/>
                              <a:ext cx="6004" cy="6004"/>
                            </a:xfrm>
                            <a:prstGeom prst="ellipse">
                              <a:avLst/>
                            </a:prstGeom>
                            <a:gradFill rotWithShape="0">
                              <a:gsLst>
                                <a:gs pos="0">
                                  <a:srgbClr val="9FC3FF"/>
                                </a:gs>
                                <a:gs pos="35001">
                                  <a:srgbClr val="BDD5FF"/>
                                </a:gs>
                                <a:gs pos="100000">
                                  <a:srgbClr val="E4EEFF"/>
                                </a:gs>
                              </a:gsLst>
                              <a:lin ang="16200000"/>
                            </a:gradFill>
                            <a:ln>
                              <a:noFill/>
                            </a:ln>
                            <a:effectLst>
                              <a:outerShdw dist="20000" dir="5400000" rotWithShape="0">
                                <a:srgbClr val="000000">
                                  <a:alpha val="37646"/>
                                </a:srgbClr>
                              </a:outerShdw>
                            </a:effectLst>
                            <a:extLst>
                              <a:ext uri="{91240B29-F687-4F45-9708-019B960494DF}">
                                <a14:hiddenLine xmlns:a14="http://schemas.microsoft.com/office/drawing/2010/main" w="9525">
                                  <a:solidFill>
                                    <a:srgbClr val="000000"/>
                                  </a:solidFill>
                                  <a:round/>
                                  <a:headEnd/>
                                  <a:tailEnd/>
                                </a14:hiddenLine>
                              </a:ext>
                            </a:extLst>
                          </wps:spPr>
                          <wps:txbx>
                            <w:txbxContent>
                              <w:p w14:paraId="2C259DA5" w14:textId="77777777" w:rsidR="00E05705" w:rsidRDefault="00E05705">
                                <w:pPr>
                                  <w:spacing w:after="0" w:line="240" w:lineRule="auto"/>
                                  <w:textDirection w:val="btLr"/>
                                </w:pPr>
                              </w:p>
                            </w:txbxContent>
                          </wps:txbx>
                          <wps:bodyPr rot="0" vert="horz" wrap="square" lIns="91425" tIns="91425" rIns="91425" bIns="91425" anchor="ctr" anchorCtr="0" upright="1">
                            <a:noAutofit/>
                          </wps:bodyPr>
                        </wps:wsp>
                        <wps:wsp>
                          <wps:cNvPr id="39" name="Надпись 489"/>
                          <wps:cNvSpPr txBox="1">
                            <a:spLocks noChangeArrowheads="1"/>
                          </wps:cNvSpPr>
                          <wps:spPr bwMode="auto">
                            <a:xfrm>
                              <a:off x="21903" y="3410"/>
                              <a:ext cx="6004" cy="60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79CB59" w14:textId="77777777" w:rsidR="00E05705" w:rsidRDefault="00E05705">
                                <w:pPr>
                                  <w:spacing w:after="0" w:line="215" w:lineRule="auto"/>
                                  <w:jc w:val="center"/>
                                  <w:textDirection w:val="btLr"/>
                                </w:pPr>
                                <w:r>
                                  <w:rPr>
                                    <w:color w:val="000000"/>
                                    <w:sz w:val="20"/>
                                  </w:rPr>
                                  <w:t>Рубленые</w:t>
                                </w:r>
                              </w:p>
                            </w:txbxContent>
                          </wps:txbx>
                          <wps:bodyPr rot="0" vert="horz" wrap="square" lIns="6350" tIns="6350" rIns="6350" bIns="6350" anchor="ctr" anchorCtr="0" upright="1">
                            <a:noAutofit/>
                          </wps:bodyPr>
                        </wps:wsp>
                        <wps:wsp>
                          <wps:cNvPr id="40" name="Полилиния: фигура 490"/>
                          <wps:cNvSpPr>
                            <a:spLocks/>
                          </wps:cNvSpPr>
                          <wps:spPr bwMode="auto">
                            <a:xfrm rot="771429">
                              <a:off x="20761" y="12871"/>
                              <a:ext cx="2992" cy="302"/>
                            </a:xfrm>
                            <a:custGeom>
                              <a:avLst/>
                              <a:gdLst>
                                <a:gd name="T0" fmla="*/ 0 w 120000"/>
                                <a:gd name="T1" fmla="*/ 60000 h 120000"/>
                                <a:gd name="T2" fmla="*/ 120000 w 120000"/>
                                <a:gd name="T3" fmla="*/ 60000 h 120000"/>
                                <a:gd name="T4" fmla="*/ 0 w 120000"/>
                                <a:gd name="T5" fmla="*/ 0 h 120000"/>
                                <a:gd name="T6" fmla="*/ 120000 w 120000"/>
                                <a:gd name="T7" fmla="*/ 120000 h 120000"/>
                              </a:gdLst>
                              <a:ahLst/>
                              <a:cxnLst>
                                <a:cxn ang="0">
                                  <a:pos x="T0" y="T1"/>
                                </a:cxn>
                                <a:cxn ang="0">
                                  <a:pos x="T2" y="T3"/>
                                </a:cxn>
                              </a:cxnLst>
                              <a:rect l="T4" t="T5" r="T6" b="T7"/>
                              <a:pathLst>
                                <a:path w="120000" h="120000" extrusionOk="0">
                                  <a:moveTo>
                                    <a:pt x="0" y="60000"/>
                                  </a:moveTo>
                                  <a:lnTo>
                                    <a:pt x="120000" y="60000"/>
                                  </a:lnTo>
                                </a:path>
                              </a:pathLst>
                            </a:custGeom>
                            <a:noFill/>
                            <a:ln w="25400">
                              <a:solidFill>
                                <a:srgbClr val="3B6495"/>
                              </a:solidFill>
                              <a:round/>
                              <a:headEnd type="none" w="sm" len="sm"/>
                              <a:tailEnd type="none" w="sm" len="sm"/>
                            </a:ln>
                            <a:extLst>
                              <a:ext uri="{909E8E84-426E-40DD-AFC4-6F175D3DCCD1}">
                                <a14:hiddenFill xmlns:a14="http://schemas.microsoft.com/office/drawing/2010/main">
                                  <a:solidFill>
                                    <a:srgbClr val="FFFFFF"/>
                                  </a:solidFill>
                                </a14:hiddenFill>
                              </a:ext>
                            </a:extLst>
                          </wps:spPr>
                          <wps:txbx>
                            <w:txbxContent>
                              <w:p w14:paraId="309EE892" w14:textId="77777777" w:rsidR="00E05705" w:rsidRDefault="00E05705">
                                <w:pPr>
                                  <w:spacing w:after="0" w:line="240" w:lineRule="auto"/>
                                  <w:textDirection w:val="btLr"/>
                                </w:pPr>
                              </w:p>
                            </w:txbxContent>
                          </wps:txbx>
                          <wps:bodyPr rot="0" vert="horz" wrap="square" lIns="91425" tIns="91425" rIns="91425" bIns="91425" anchor="ctr" anchorCtr="0" upright="1">
                            <a:noAutofit/>
                          </wps:bodyPr>
                        </wps:wsp>
                        <wps:wsp>
                          <wps:cNvPr id="41" name="Надпись 491"/>
                          <wps:cNvSpPr txBox="1">
                            <a:spLocks noChangeArrowheads="1"/>
                          </wps:cNvSpPr>
                          <wps:spPr bwMode="auto">
                            <a:xfrm rot="1542858">
                              <a:off x="22182" y="12947"/>
                              <a:ext cx="150" cy="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B9404F" w14:textId="77777777" w:rsidR="00E05705" w:rsidRDefault="00E05705">
                                <w:pPr>
                                  <w:spacing w:after="0" w:line="215" w:lineRule="auto"/>
                                  <w:jc w:val="center"/>
                                  <w:textDirection w:val="btLr"/>
                                </w:pPr>
                              </w:p>
                            </w:txbxContent>
                          </wps:txbx>
                          <wps:bodyPr rot="0" vert="horz" wrap="square" lIns="12700" tIns="0" rIns="12700" bIns="0" anchor="ctr" anchorCtr="0" upright="1">
                            <a:noAutofit/>
                          </wps:bodyPr>
                        </wps:wsp>
                        <wps:wsp>
                          <wps:cNvPr id="466" name="Овал 492"/>
                          <wps:cNvSpPr>
                            <a:spLocks noChangeArrowheads="1"/>
                          </wps:cNvSpPr>
                          <wps:spPr bwMode="auto">
                            <a:xfrm>
                              <a:off x="23641" y="11021"/>
                              <a:ext cx="6004" cy="6004"/>
                            </a:xfrm>
                            <a:prstGeom prst="ellipse">
                              <a:avLst/>
                            </a:prstGeom>
                            <a:gradFill rotWithShape="0">
                              <a:gsLst>
                                <a:gs pos="0">
                                  <a:srgbClr val="9FC3FF"/>
                                </a:gs>
                                <a:gs pos="35001">
                                  <a:srgbClr val="BDD5FF"/>
                                </a:gs>
                                <a:gs pos="100000">
                                  <a:srgbClr val="E4EEFF"/>
                                </a:gs>
                              </a:gsLst>
                              <a:lin ang="16200000"/>
                            </a:gradFill>
                            <a:ln>
                              <a:noFill/>
                            </a:ln>
                            <a:effectLst>
                              <a:outerShdw dist="20000" dir="5400000" rotWithShape="0">
                                <a:srgbClr val="000000">
                                  <a:alpha val="37646"/>
                                </a:srgbClr>
                              </a:outerShdw>
                            </a:effectLst>
                            <a:extLst>
                              <a:ext uri="{91240B29-F687-4F45-9708-019B960494DF}">
                                <a14:hiddenLine xmlns:a14="http://schemas.microsoft.com/office/drawing/2010/main" w="9525">
                                  <a:solidFill>
                                    <a:srgbClr val="000000"/>
                                  </a:solidFill>
                                  <a:round/>
                                  <a:headEnd/>
                                  <a:tailEnd/>
                                </a14:hiddenLine>
                              </a:ext>
                            </a:extLst>
                          </wps:spPr>
                          <wps:txbx>
                            <w:txbxContent>
                              <w:p w14:paraId="038896DD" w14:textId="77777777" w:rsidR="00E05705" w:rsidRDefault="00E05705">
                                <w:pPr>
                                  <w:spacing w:after="0" w:line="240" w:lineRule="auto"/>
                                  <w:textDirection w:val="btLr"/>
                                </w:pPr>
                              </w:p>
                            </w:txbxContent>
                          </wps:txbx>
                          <wps:bodyPr rot="0" vert="horz" wrap="square" lIns="91425" tIns="91425" rIns="91425" bIns="91425" anchor="ctr" anchorCtr="0" upright="1">
                            <a:noAutofit/>
                          </wps:bodyPr>
                        </wps:wsp>
                        <wps:wsp>
                          <wps:cNvPr id="467" name="Надпись 493"/>
                          <wps:cNvSpPr txBox="1">
                            <a:spLocks noChangeArrowheads="1"/>
                          </wps:cNvSpPr>
                          <wps:spPr bwMode="auto">
                            <a:xfrm>
                              <a:off x="23641" y="11021"/>
                              <a:ext cx="6004" cy="60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49210F" w14:textId="77777777" w:rsidR="00E05705" w:rsidRDefault="00E05705">
                                <w:pPr>
                                  <w:spacing w:after="0" w:line="215" w:lineRule="auto"/>
                                  <w:jc w:val="center"/>
                                  <w:textDirection w:val="btLr"/>
                                </w:pPr>
                                <w:r>
                                  <w:rPr>
                                    <w:color w:val="000000"/>
                                    <w:sz w:val="20"/>
                                  </w:rPr>
                                  <w:t>Колотые</w:t>
                                </w:r>
                              </w:p>
                            </w:txbxContent>
                          </wps:txbx>
                          <wps:bodyPr rot="0" vert="horz" wrap="square" lIns="6350" tIns="6350" rIns="6350" bIns="6350" anchor="ctr" anchorCtr="0" upright="1">
                            <a:noAutofit/>
                          </wps:bodyPr>
                        </wps:wsp>
                        <wps:wsp>
                          <wps:cNvPr id="469" name="Полилиния: фигура 494"/>
                          <wps:cNvSpPr>
                            <a:spLocks/>
                          </wps:cNvSpPr>
                          <wps:spPr bwMode="auto">
                            <a:xfrm rot="3857143">
                              <a:off x="18326" y="15923"/>
                              <a:ext cx="2993" cy="302"/>
                            </a:xfrm>
                            <a:custGeom>
                              <a:avLst/>
                              <a:gdLst>
                                <a:gd name="T0" fmla="*/ 0 w 120000"/>
                                <a:gd name="T1" fmla="*/ 60000 h 120000"/>
                                <a:gd name="T2" fmla="*/ 120000 w 120000"/>
                                <a:gd name="T3" fmla="*/ 60000 h 120000"/>
                                <a:gd name="T4" fmla="*/ 0 w 120000"/>
                                <a:gd name="T5" fmla="*/ 0 h 120000"/>
                                <a:gd name="T6" fmla="*/ 120000 w 120000"/>
                                <a:gd name="T7" fmla="*/ 120000 h 120000"/>
                              </a:gdLst>
                              <a:ahLst/>
                              <a:cxnLst>
                                <a:cxn ang="0">
                                  <a:pos x="T0" y="T1"/>
                                </a:cxn>
                                <a:cxn ang="0">
                                  <a:pos x="T2" y="T3"/>
                                </a:cxn>
                              </a:cxnLst>
                              <a:rect l="T4" t="T5" r="T6" b="T7"/>
                              <a:pathLst>
                                <a:path w="120000" h="120000" extrusionOk="0">
                                  <a:moveTo>
                                    <a:pt x="0" y="60000"/>
                                  </a:moveTo>
                                  <a:lnTo>
                                    <a:pt x="120000" y="60000"/>
                                  </a:lnTo>
                                </a:path>
                              </a:pathLst>
                            </a:custGeom>
                            <a:noFill/>
                            <a:ln w="25400">
                              <a:solidFill>
                                <a:srgbClr val="3B6495"/>
                              </a:solidFill>
                              <a:round/>
                              <a:headEnd type="none" w="sm" len="sm"/>
                              <a:tailEnd type="none" w="sm" len="sm"/>
                            </a:ln>
                            <a:extLst>
                              <a:ext uri="{909E8E84-426E-40DD-AFC4-6F175D3DCCD1}">
                                <a14:hiddenFill xmlns:a14="http://schemas.microsoft.com/office/drawing/2010/main">
                                  <a:solidFill>
                                    <a:srgbClr val="FFFFFF"/>
                                  </a:solidFill>
                                </a14:hiddenFill>
                              </a:ext>
                            </a:extLst>
                          </wps:spPr>
                          <wps:txbx>
                            <w:txbxContent>
                              <w:p w14:paraId="1E1D0F05" w14:textId="77777777" w:rsidR="00E05705" w:rsidRDefault="00E05705">
                                <w:pPr>
                                  <w:spacing w:after="0" w:line="240" w:lineRule="auto"/>
                                  <w:textDirection w:val="btLr"/>
                                </w:pPr>
                              </w:p>
                            </w:txbxContent>
                          </wps:txbx>
                          <wps:bodyPr rot="0" vert="horz" wrap="square" lIns="91425" tIns="91425" rIns="91425" bIns="91425" anchor="ctr" anchorCtr="0" upright="1">
                            <a:noAutofit/>
                          </wps:bodyPr>
                        </wps:wsp>
                        <wps:wsp>
                          <wps:cNvPr id="471" name="Надпись 495"/>
                          <wps:cNvSpPr txBox="1">
                            <a:spLocks noChangeArrowheads="1"/>
                          </wps:cNvSpPr>
                          <wps:spPr bwMode="auto">
                            <a:xfrm rot="7714286">
                              <a:off x="19749" y="15999"/>
                              <a:ext cx="150" cy="1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747FF3" w14:textId="77777777" w:rsidR="00E05705" w:rsidRDefault="00E05705">
                                <w:pPr>
                                  <w:spacing w:after="0" w:line="215" w:lineRule="auto"/>
                                  <w:jc w:val="center"/>
                                  <w:textDirection w:val="btLr"/>
                                </w:pPr>
                              </w:p>
                            </w:txbxContent>
                          </wps:txbx>
                          <wps:bodyPr rot="0" vert="horz" wrap="square" lIns="12700" tIns="0" rIns="12700" bIns="0" anchor="ctr" anchorCtr="0" upright="1">
                            <a:noAutofit/>
                          </wps:bodyPr>
                        </wps:wsp>
                        <wps:wsp>
                          <wps:cNvPr id="472" name="Овал 496"/>
                          <wps:cNvSpPr>
                            <a:spLocks noChangeArrowheads="1"/>
                          </wps:cNvSpPr>
                          <wps:spPr bwMode="auto">
                            <a:xfrm>
                              <a:off x="18773" y="17125"/>
                              <a:ext cx="6004" cy="6004"/>
                            </a:xfrm>
                            <a:prstGeom prst="ellipse">
                              <a:avLst/>
                            </a:prstGeom>
                            <a:gradFill rotWithShape="0">
                              <a:gsLst>
                                <a:gs pos="0">
                                  <a:srgbClr val="9FC3FF"/>
                                </a:gs>
                                <a:gs pos="35001">
                                  <a:srgbClr val="BDD5FF"/>
                                </a:gs>
                                <a:gs pos="100000">
                                  <a:srgbClr val="E4EEFF"/>
                                </a:gs>
                              </a:gsLst>
                              <a:lin ang="16200000"/>
                            </a:gradFill>
                            <a:ln>
                              <a:noFill/>
                            </a:ln>
                            <a:effectLst>
                              <a:outerShdw dist="20000" dir="5400000" rotWithShape="0">
                                <a:srgbClr val="000000">
                                  <a:alpha val="37646"/>
                                </a:srgbClr>
                              </a:outerShdw>
                            </a:effectLst>
                            <a:extLst>
                              <a:ext uri="{91240B29-F687-4F45-9708-019B960494DF}">
                                <a14:hiddenLine xmlns:a14="http://schemas.microsoft.com/office/drawing/2010/main" w="9525">
                                  <a:solidFill>
                                    <a:srgbClr val="000000"/>
                                  </a:solidFill>
                                  <a:round/>
                                  <a:headEnd/>
                                  <a:tailEnd/>
                                </a14:hiddenLine>
                              </a:ext>
                            </a:extLst>
                          </wps:spPr>
                          <wps:txbx>
                            <w:txbxContent>
                              <w:p w14:paraId="73DC807B" w14:textId="77777777" w:rsidR="00E05705" w:rsidRDefault="00E05705">
                                <w:pPr>
                                  <w:spacing w:after="0" w:line="240" w:lineRule="auto"/>
                                  <w:textDirection w:val="btLr"/>
                                </w:pPr>
                              </w:p>
                            </w:txbxContent>
                          </wps:txbx>
                          <wps:bodyPr rot="0" vert="horz" wrap="square" lIns="91425" tIns="91425" rIns="91425" bIns="91425" anchor="ctr" anchorCtr="0" upright="1">
                            <a:noAutofit/>
                          </wps:bodyPr>
                        </wps:wsp>
                        <wps:wsp>
                          <wps:cNvPr id="475" name="Надпись 497"/>
                          <wps:cNvSpPr txBox="1">
                            <a:spLocks noChangeArrowheads="1"/>
                          </wps:cNvSpPr>
                          <wps:spPr bwMode="auto">
                            <a:xfrm>
                              <a:off x="18773" y="17125"/>
                              <a:ext cx="6004" cy="60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F5C78E" w14:textId="77777777" w:rsidR="00E05705" w:rsidRDefault="00E05705">
                                <w:pPr>
                                  <w:spacing w:after="0" w:line="215" w:lineRule="auto"/>
                                  <w:jc w:val="center"/>
                                  <w:textDirection w:val="btLr"/>
                                </w:pPr>
                                <w:r>
                                  <w:rPr>
                                    <w:color w:val="000000"/>
                                    <w:sz w:val="20"/>
                                  </w:rPr>
                                  <w:t>Ушибленные</w:t>
                                </w:r>
                              </w:p>
                            </w:txbxContent>
                          </wps:txbx>
                          <wps:bodyPr rot="0" vert="horz" wrap="square" lIns="6350" tIns="6350" rIns="6350" bIns="6350" anchor="ctr" anchorCtr="0" upright="1">
                            <a:noAutofit/>
                          </wps:bodyPr>
                        </wps:wsp>
                        <wps:wsp>
                          <wps:cNvPr id="477" name="Полилиния: фигура 498"/>
                          <wps:cNvSpPr>
                            <a:spLocks/>
                          </wps:cNvSpPr>
                          <wps:spPr bwMode="auto">
                            <a:xfrm rot="6942857">
                              <a:off x="14423" y="15923"/>
                              <a:ext cx="2993" cy="302"/>
                            </a:xfrm>
                            <a:custGeom>
                              <a:avLst/>
                              <a:gdLst>
                                <a:gd name="T0" fmla="*/ 0 w 120000"/>
                                <a:gd name="T1" fmla="*/ 60000 h 120000"/>
                                <a:gd name="T2" fmla="*/ 120000 w 120000"/>
                                <a:gd name="T3" fmla="*/ 60000 h 120000"/>
                                <a:gd name="T4" fmla="*/ 0 w 120000"/>
                                <a:gd name="T5" fmla="*/ 0 h 120000"/>
                                <a:gd name="T6" fmla="*/ 120000 w 120000"/>
                                <a:gd name="T7" fmla="*/ 120000 h 120000"/>
                              </a:gdLst>
                              <a:ahLst/>
                              <a:cxnLst>
                                <a:cxn ang="0">
                                  <a:pos x="T0" y="T1"/>
                                </a:cxn>
                                <a:cxn ang="0">
                                  <a:pos x="T2" y="T3"/>
                                </a:cxn>
                              </a:cxnLst>
                              <a:rect l="T4" t="T5" r="T6" b="T7"/>
                              <a:pathLst>
                                <a:path w="120000" h="120000" extrusionOk="0">
                                  <a:moveTo>
                                    <a:pt x="0" y="60000"/>
                                  </a:moveTo>
                                  <a:lnTo>
                                    <a:pt x="120000" y="60000"/>
                                  </a:lnTo>
                                </a:path>
                              </a:pathLst>
                            </a:custGeom>
                            <a:noFill/>
                            <a:ln w="25400">
                              <a:solidFill>
                                <a:srgbClr val="3B6495"/>
                              </a:solidFill>
                              <a:round/>
                              <a:headEnd type="none" w="sm" len="sm"/>
                              <a:tailEnd type="none" w="sm" len="sm"/>
                            </a:ln>
                            <a:extLst>
                              <a:ext uri="{909E8E84-426E-40DD-AFC4-6F175D3DCCD1}">
                                <a14:hiddenFill xmlns:a14="http://schemas.microsoft.com/office/drawing/2010/main">
                                  <a:solidFill>
                                    <a:srgbClr val="FFFFFF"/>
                                  </a:solidFill>
                                </a14:hiddenFill>
                              </a:ext>
                            </a:extLst>
                          </wps:spPr>
                          <wps:txbx>
                            <w:txbxContent>
                              <w:p w14:paraId="290DCF19" w14:textId="77777777" w:rsidR="00E05705" w:rsidRDefault="00E05705">
                                <w:pPr>
                                  <w:spacing w:after="0" w:line="240" w:lineRule="auto"/>
                                  <w:textDirection w:val="btLr"/>
                                </w:pPr>
                              </w:p>
                            </w:txbxContent>
                          </wps:txbx>
                          <wps:bodyPr rot="0" vert="horz" wrap="square" lIns="91425" tIns="91425" rIns="91425" bIns="91425" anchor="ctr" anchorCtr="0" upright="1">
                            <a:noAutofit/>
                          </wps:bodyPr>
                        </wps:wsp>
                        <wps:wsp>
                          <wps:cNvPr id="478" name="Надпись 499"/>
                          <wps:cNvSpPr txBox="1">
                            <a:spLocks noChangeArrowheads="1"/>
                          </wps:cNvSpPr>
                          <wps:spPr bwMode="auto">
                            <a:xfrm rot="-7714286">
                              <a:off x="15845" y="15999"/>
                              <a:ext cx="150" cy="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05615C" w14:textId="77777777" w:rsidR="00E05705" w:rsidRDefault="00E05705">
                                <w:pPr>
                                  <w:spacing w:after="0" w:line="215" w:lineRule="auto"/>
                                  <w:jc w:val="center"/>
                                  <w:textDirection w:val="btLr"/>
                                </w:pPr>
                              </w:p>
                            </w:txbxContent>
                          </wps:txbx>
                          <wps:bodyPr rot="0" vert="horz" wrap="square" lIns="12700" tIns="0" rIns="12700" bIns="0" anchor="ctr" anchorCtr="0" upright="1">
                            <a:noAutofit/>
                          </wps:bodyPr>
                        </wps:wsp>
                        <wps:wsp>
                          <wps:cNvPr id="479" name="Овал 500"/>
                          <wps:cNvSpPr>
                            <a:spLocks noChangeArrowheads="1"/>
                          </wps:cNvSpPr>
                          <wps:spPr bwMode="auto">
                            <a:xfrm>
                              <a:off x="10966" y="17125"/>
                              <a:ext cx="6004" cy="6004"/>
                            </a:xfrm>
                            <a:prstGeom prst="ellipse">
                              <a:avLst/>
                            </a:prstGeom>
                            <a:gradFill rotWithShape="0">
                              <a:gsLst>
                                <a:gs pos="0">
                                  <a:srgbClr val="9FC3FF"/>
                                </a:gs>
                                <a:gs pos="35001">
                                  <a:srgbClr val="BDD5FF"/>
                                </a:gs>
                                <a:gs pos="100000">
                                  <a:srgbClr val="E4EEFF"/>
                                </a:gs>
                              </a:gsLst>
                              <a:lin ang="16200000"/>
                            </a:gradFill>
                            <a:ln>
                              <a:noFill/>
                            </a:ln>
                            <a:effectLst>
                              <a:outerShdw dist="20000" dir="5400000" rotWithShape="0">
                                <a:srgbClr val="000000">
                                  <a:alpha val="37646"/>
                                </a:srgbClr>
                              </a:outerShdw>
                            </a:effectLst>
                            <a:extLst>
                              <a:ext uri="{91240B29-F687-4F45-9708-019B960494DF}">
                                <a14:hiddenLine xmlns:a14="http://schemas.microsoft.com/office/drawing/2010/main" w="9525">
                                  <a:solidFill>
                                    <a:srgbClr val="000000"/>
                                  </a:solidFill>
                                  <a:round/>
                                  <a:headEnd/>
                                  <a:tailEnd/>
                                </a14:hiddenLine>
                              </a:ext>
                            </a:extLst>
                          </wps:spPr>
                          <wps:txbx>
                            <w:txbxContent>
                              <w:p w14:paraId="4E982752" w14:textId="77777777" w:rsidR="00E05705" w:rsidRDefault="00E05705">
                                <w:pPr>
                                  <w:spacing w:after="0" w:line="240" w:lineRule="auto"/>
                                  <w:textDirection w:val="btLr"/>
                                </w:pPr>
                              </w:p>
                            </w:txbxContent>
                          </wps:txbx>
                          <wps:bodyPr rot="0" vert="horz" wrap="square" lIns="91425" tIns="91425" rIns="91425" bIns="91425" anchor="ctr" anchorCtr="0" upright="1">
                            <a:noAutofit/>
                          </wps:bodyPr>
                        </wps:wsp>
                        <wps:wsp>
                          <wps:cNvPr id="480" name="Надпись 501"/>
                          <wps:cNvSpPr txBox="1">
                            <a:spLocks noChangeArrowheads="1"/>
                          </wps:cNvSpPr>
                          <wps:spPr bwMode="auto">
                            <a:xfrm>
                              <a:off x="10966" y="17125"/>
                              <a:ext cx="6004" cy="60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95155A" w14:textId="77777777" w:rsidR="00E05705" w:rsidRDefault="00E05705">
                                <w:pPr>
                                  <w:spacing w:after="0" w:line="215" w:lineRule="auto"/>
                                  <w:jc w:val="center"/>
                                  <w:textDirection w:val="btLr"/>
                                </w:pPr>
                                <w:r>
                                  <w:rPr>
                                    <w:color w:val="000000"/>
                                    <w:sz w:val="20"/>
                                  </w:rPr>
                                  <w:t>Рваные</w:t>
                                </w:r>
                              </w:p>
                            </w:txbxContent>
                          </wps:txbx>
                          <wps:bodyPr rot="0" vert="horz" wrap="square" lIns="6350" tIns="6350" rIns="6350" bIns="6350" anchor="ctr" anchorCtr="0" upright="1">
                            <a:noAutofit/>
                          </wps:bodyPr>
                        </wps:wsp>
                        <wps:wsp>
                          <wps:cNvPr id="481" name="Полилиния: фигура 502"/>
                          <wps:cNvSpPr>
                            <a:spLocks/>
                          </wps:cNvSpPr>
                          <wps:spPr bwMode="auto">
                            <a:xfrm rot="10028571">
                              <a:off x="11990" y="12871"/>
                              <a:ext cx="2992" cy="302"/>
                            </a:xfrm>
                            <a:custGeom>
                              <a:avLst/>
                              <a:gdLst>
                                <a:gd name="T0" fmla="*/ 0 w 120000"/>
                                <a:gd name="T1" fmla="*/ 60000 h 120000"/>
                                <a:gd name="T2" fmla="*/ 120000 w 120000"/>
                                <a:gd name="T3" fmla="*/ 60000 h 120000"/>
                                <a:gd name="T4" fmla="*/ 0 w 120000"/>
                                <a:gd name="T5" fmla="*/ 0 h 120000"/>
                                <a:gd name="T6" fmla="*/ 120000 w 120000"/>
                                <a:gd name="T7" fmla="*/ 120000 h 120000"/>
                              </a:gdLst>
                              <a:ahLst/>
                              <a:cxnLst>
                                <a:cxn ang="0">
                                  <a:pos x="T0" y="T1"/>
                                </a:cxn>
                                <a:cxn ang="0">
                                  <a:pos x="T2" y="T3"/>
                                </a:cxn>
                              </a:cxnLst>
                              <a:rect l="T4" t="T5" r="T6" b="T7"/>
                              <a:pathLst>
                                <a:path w="120000" h="120000" extrusionOk="0">
                                  <a:moveTo>
                                    <a:pt x="0" y="60000"/>
                                  </a:moveTo>
                                  <a:lnTo>
                                    <a:pt x="120000" y="60000"/>
                                  </a:lnTo>
                                </a:path>
                              </a:pathLst>
                            </a:custGeom>
                            <a:noFill/>
                            <a:ln w="25400">
                              <a:solidFill>
                                <a:srgbClr val="3B6495"/>
                              </a:solidFill>
                              <a:round/>
                              <a:headEnd type="none" w="sm" len="sm"/>
                              <a:tailEnd type="none" w="sm" len="sm"/>
                            </a:ln>
                            <a:extLst>
                              <a:ext uri="{909E8E84-426E-40DD-AFC4-6F175D3DCCD1}">
                                <a14:hiddenFill xmlns:a14="http://schemas.microsoft.com/office/drawing/2010/main">
                                  <a:solidFill>
                                    <a:srgbClr val="FFFFFF"/>
                                  </a:solidFill>
                                </a14:hiddenFill>
                              </a:ext>
                            </a:extLst>
                          </wps:spPr>
                          <wps:txbx>
                            <w:txbxContent>
                              <w:p w14:paraId="5CB49810" w14:textId="77777777" w:rsidR="00E05705" w:rsidRDefault="00E05705">
                                <w:pPr>
                                  <w:spacing w:after="0" w:line="240" w:lineRule="auto"/>
                                  <w:textDirection w:val="btLr"/>
                                </w:pPr>
                              </w:p>
                            </w:txbxContent>
                          </wps:txbx>
                          <wps:bodyPr rot="0" vert="horz" wrap="square" lIns="91425" tIns="91425" rIns="91425" bIns="91425" anchor="ctr" anchorCtr="0" upright="1">
                            <a:noAutofit/>
                          </wps:bodyPr>
                        </wps:wsp>
                        <wps:wsp>
                          <wps:cNvPr id="482" name="Надпись 503"/>
                          <wps:cNvSpPr txBox="1">
                            <a:spLocks noChangeArrowheads="1"/>
                          </wps:cNvSpPr>
                          <wps:spPr bwMode="auto">
                            <a:xfrm rot="-1542858">
                              <a:off x="13411" y="12947"/>
                              <a:ext cx="150" cy="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76A9A" w14:textId="77777777" w:rsidR="00E05705" w:rsidRDefault="00E05705">
                                <w:pPr>
                                  <w:spacing w:after="0" w:line="215" w:lineRule="auto"/>
                                  <w:jc w:val="center"/>
                                  <w:textDirection w:val="btLr"/>
                                </w:pPr>
                              </w:p>
                            </w:txbxContent>
                          </wps:txbx>
                          <wps:bodyPr rot="0" vert="horz" wrap="square" lIns="12700" tIns="0" rIns="12700" bIns="0" anchor="ctr" anchorCtr="0" upright="1">
                            <a:noAutofit/>
                          </wps:bodyPr>
                        </wps:wsp>
                        <wps:wsp>
                          <wps:cNvPr id="483" name="Овал 504"/>
                          <wps:cNvSpPr>
                            <a:spLocks noChangeArrowheads="1"/>
                          </wps:cNvSpPr>
                          <wps:spPr bwMode="auto">
                            <a:xfrm>
                              <a:off x="6099" y="11021"/>
                              <a:ext cx="6003" cy="6004"/>
                            </a:xfrm>
                            <a:prstGeom prst="ellipse">
                              <a:avLst/>
                            </a:prstGeom>
                            <a:gradFill rotWithShape="0">
                              <a:gsLst>
                                <a:gs pos="0">
                                  <a:srgbClr val="9FC3FF"/>
                                </a:gs>
                                <a:gs pos="35001">
                                  <a:srgbClr val="BDD5FF"/>
                                </a:gs>
                                <a:gs pos="100000">
                                  <a:srgbClr val="E4EEFF"/>
                                </a:gs>
                              </a:gsLst>
                              <a:lin ang="16200000"/>
                            </a:gradFill>
                            <a:ln>
                              <a:noFill/>
                            </a:ln>
                            <a:effectLst>
                              <a:outerShdw dist="20000" dir="5400000" rotWithShape="0">
                                <a:srgbClr val="000000">
                                  <a:alpha val="37646"/>
                                </a:srgbClr>
                              </a:outerShdw>
                            </a:effectLst>
                            <a:extLst>
                              <a:ext uri="{91240B29-F687-4F45-9708-019B960494DF}">
                                <a14:hiddenLine xmlns:a14="http://schemas.microsoft.com/office/drawing/2010/main" w="9525">
                                  <a:solidFill>
                                    <a:srgbClr val="000000"/>
                                  </a:solidFill>
                                  <a:round/>
                                  <a:headEnd/>
                                  <a:tailEnd/>
                                </a14:hiddenLine>
                              </a:ext>
                            </a:extLst>
                          </wps:spPr>
                          <wps:txbx>
                            <w:txbxContent>
                              <w:p w14:paraId="224965E4" w14:textId="77777777" w:rsidR="00E05705" w:rsidRDefault="00E05705">
                                <w:pPr>
                                  <w:spacing w:after="0" w:line="240" w:lineRule="auto"/>
                                  <w:textDirection w:val="btLr"/>
                                </w:pPr>
                              </w:p>
                            </w:txbxContent>
                          </wps:txbx>
                          <wps:bodyPr rot="0" vert="horz" wrap="square" lIns="91425" tIns="91425" rIns="91425" bIns="91425" anchor="ctr" anchorCtr="0" upright="1">
                            <a:noAutofit/>
                          </wps:bodyPr>
                        </wps:wsp>
                        <wps:wsp>
                          <wps:cNvPr id="484" name="Надпись 505"/>
                          <wps:cNvSpPr txBox="1">
                            <a:spLocks noChangeArrowheads="1"/>
                          </wps:cNvSpPr>
                          <wps:spPr bwMode="auto">
                            <a:xfrm>
                              <a:off x="6099" y="11021"/>
                              <a:ext cx="6003" cy="60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F5FEF3" w14:textId="77777777" w:rsidR="00E05705" w:rsidRDefault="00E05705">
                                <w:pPr>
                                  <w:spacing w:after="0" w:line="215" w:lineRule="auto"/>
                                  <w:jc w:val="center"/>
                                  <w:textDirection w:val="btLr"/>
                                </w:pPr>
                                <w:r>
                                  <w:rPr>
                                    <w:color w:val="000000"/>
                                    <w:sz w:val="20"/>
                                  </w:rPr>
                                  <w:t>Укушенные</w:t>
                                </w:r>
                              </w:p>
                            </w:txbxContent>
                          </wps:txbx>
                          <wps:bodyPr rot="0" vert="horz" wrap="square" lIns="6350" tIns="6350" rIns="6350" bIns="6350" anchor="ctr" anchorCtr="0" upright="1">
                            <a:noAutofit/>
                          </wps:bodyPr>
                        </wps:wsp>
                        <wps:wsp>
                          <wps:cNvPr id="485" name="Полилиния: фигура 506"/>
                          <wps:cNvSpPr>
                            <a:spLocks/>
                          </wps:cNvSpPr>
                          <wps:spPr bwMode="auto">
                            <a:xfrm rot="-8485714">
                              <a:off x="12858" y="9065"/>
                              <a:ext cx="2993" cy="303"/>
                            </a:xfrm>
                            <a:custGeom>
                              <a:avLst/>
                              <a:gdLst>
                                <a:gd name="T0" fmla="*/ 0 w 120000"/>
                                <a:gd name="T1" fmla="*/ 60000 h 120000"/>
                                <a:gd name="T2" fmla="*/ 120000 w 120000"/>
                                <a:gd name="T3" fmla="*/ 60000 h 120000"/>
                                <a:gd name="T4" fmla="*/ 0 w 120000"/>
                                <a:gd name="T5" fmla="*/ 0 h 120000"/>
                                <a:gd name="T6" fmla="*/ 120000 w 120000"/>
                                <a:gd name="T7" fmla="*/ 120000 h 120000"/>
                              </a:gdLst>
                              <a:ahLst/>
                              <a:cxnLst>
                                <a:cxn ang="0">
                                  <a:pos x="T0" y="T1"/>
                                </a:cxn>
                                <a:cxn ang="0">
                                  <a:pos x="T2" y="T3"/>
                                </a:cxn>
                              </a:cxnLst>
                              <a:rect l="T4" t="T5" r="T6" b="T7"/>
                              <a:pathLst>
                                <a:path w="120000" h="120000" extrusionOk="0">
                                  <a:moveTo>
                                    <a:pt x="0" y="60000"/>
                                  </a:moveTo>
                                  <a:lnTo>
                                    <a:pt x="120000" y="60000"/>
                                  </a:lnTo>
                                </a:path>
                              </a:pathLst>
                            </a:custGeom>
                            <a:noFill/>
                            <a:ln w="25400">
                              <a:solidFill>
                                <a:srgbClr val="3B6495"/>
                              </a:solidFill>
                              <a:round/>
                              <a:headEnd type="none" w="sm" len="sm"/>
                              <a:tailEnd type="none" w="sm" len="sm"/>
                            </a:ln>
                            <a:extLst>
                              <a:ext uri="{909E8E84-426E-40DD-AFC4-6F175D3DCCD1}">
                                <a14:hiddenFill xmlns:a14="http://schemas.microsoft.com/office/drawing/2010/main">
                                  <a:solidFill>
                                    <a:srgbClr val="FFFFFF"/>
                                  </a:solidFill>
                                </a14:hiddenFill>
                              </a:ext>
                            </a:extLst>
                          </wps:spPr>
                          <wps:txbx>
                            <w:txbxContent>
                              <w:p w14:paraId="6637ECF4" w14:textId="77777777" w:rsidR="00E05705" w:rsidRDefault="00E05705">
                                <w:pPr>
                                  <w:spacing w:after="0" w:line="240" w:lineRule="auto"/>
                                  <w:textDirection w:val="btLr"/>
                                </w:pPr>
                              </w:p>
                            </w:txbxContent>
                          </wps:txbx>
                          <wps:bodyPr rot="0" vert="horz" wrap="square" lIns="91425" tIns="91425" rIns="91425" bIns="91425" anchor="ctr" anchorCtr="0" upright="1">
                            <a:noAutofit/>
                          </wps:bodyPr>
                        </wps:wsp>
                        <wps:wsp>
                          <wps:cNvPr id="486" name="Надпись 507"/>
                          <wps:cNvSpPr txBox="1">
                            <a:spLocks noChangeArrowheads="1"/>
                          </wps:cNvSpPr>
                          <wps:spPr bwMode="auto">
                            <a:xfrm rot="4628572">
                              <a:off x="14280" y="9142"/>
                              <a:ext cx="149" cy="1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270DE" w14:textId="77777777" w:rsidR="00E05705" w:rsidRDefault="00E05705">
                                <w:pPr>
                                  <w:spacing w:after="0" w:line="215" w:lineRule="auto"/>
                                  <w:jc w:val="center"/>
                                  <w:textDirection w:val="btLr"/>
                                </w:pPr>
                              </w:p>
                            </w:txbxContent>
                          </wps:txbx>
                          <wps:bodyPr rot="0" vert="horz" wrap="square" lIns="12700" tIns="0" rIns="12700" bIns="0" anchor="ctr" anchorCtr="0" upright="1">
                            <a:noAutofit/>
                          </wps:bodyPr>
                        </wps:wsp>
                        <wps:wsp>
                          <wps:cNvPr id="487" name="Овал 508"/>
                          <wps:cNvSpPr>
                            <a:spLocks noChangeArrowheads="1"/>
                          </wps:cNvSpPr>
                          <wps:spPr bwMode="auto">
                            <a:xfrm>
                              <a:off x="7836" y="3410"/>
                              <a:ext cx="6004" cy="6004"/>
                            </a:xfrm>
                            <a:prstGeom prst="ellipse">
                              <a:avLst/>
                            </a:prstGeom>
                            <a:gradFill rotWithShape="0">
                              <a:gsLst>
                                <a:gs pos="0">
                                  <a:srgbClr val="9FC3FF"/>
                                </a:gs>
                                <a:gs pos="35001">
                                  <a:srgbClr val="BDD5FF"/>
                                </a:gs>
                                <a:gs pos="100000">
                                  <a:srgbClr val="E4EEFF"/>
                                </a:gs>
                              </a:gsLst>
                              <a:lin ang="16200000"/>
                            </a:gradFill>
                            <a:ln>
                              <a:noFill/>
                            </a:ln>
                            <a:effectLst>
                              <a:outerShdw dist="20000" dir="5400000" rotWithShape="0">
                                <a:srgbClr val="000000">
                                  <a:alpha val="37646"/>
                                </a:srgbClr>
                              </a:outerShdw>
                            </a:effectLst>
                            <a:extLst>
                              <a:ext uri="{91240B29-F687-4F45-9708-019B960494DF}">
                                <a14:hiddenLine xmlns:a14="http://schemas.microsoft.com/office/drawing/2010/main" w="9525">
                                  <a:solidFill>
                                    <a:srgbClr val="000000"/>
                                  </a:solidFill>
                                  <a:round/>
                                  <a:headEnd/>
                                  <a:tailEnd/>
                                </a14:hiddenLine>
                              </a:ext>
                            </a:extLst>
                          </wps:spPr>
                          <wps:txbx>
                            <w:txbxContent>
                              <w:p w14:paraId="6448824E" w14:textId="77777777" w:rsidR="00E05705" w:rsidRDefault="00E05705">
                                <w:pPr>
                                  <w:spacing w:after="0" w:line="240" w:lineRule="auto"/>
                                  <w:textDirection w:val="btLr"/>
                                </w:pPr>
                              </w:p>
                            </w:txbxContent>
                          </wps:txbx>
                          <wps:bodyPr rot="0" vert="horz" wrap="square" lIns="91425" tIns="91425" rIns="91425" bIns="91425" anchor="ctr" anchorCtr="0" upright="1">
                            <a:noAutofit/>
                          </wps:bodyPr>
                        </wps:wsp>
                        <wps:wsp>
                          <wps:cNvPr id="488" name="Надпись 509"/>
                          <wps:cNvSpPr txBox="1">
                            <a:spLocks noChangeArrowheads="1"/>
                          </wps:cNvSpPr>
                          <wps:spPr bwMode="auto">
                            <a:xfrm>
                              <a:off x="7836" y="3410"/>
                              <a:ext cx="6004" cy="60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7AC94E" w14:textId="77777777" w:rsidR="00E05705" w:rsidRDefault="00E05705">
                                <w:pPr>
                                  <w:spacing w:after="0" w:line="215" w:lineRule="auto"/>
                                  <w:jc w:val="center"/>
                                  <w:textDirection w:val="btLr"/>
                                </w:pPr>
                                <w:r>
                                  <w:rPr>
                                    <w:color w:val="000000"/>
                                    <w:sz w:val="20"/>
                                  </w:rPr>
                                  <w:t>Огнестрельные</w:t>
                                </w:r>
                              </w:p>
                            </w:txbxContent>
                          </wps:txbx>
                          <wps:bodyPr rot="0" vert="horz" wrap="square" lIns="6350" tIns="6350" rIns="6350" bIns="6350" anchor="ctr"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6BE94CA" id="Группа 477" o:spid="_x0000_s1089" style="position:absolute;left:0;text-align:left;margin-left:-16pt;margin-top:31pt;width:281.45pt;height:182.3pt;z-index:251896832" coordsize="35744,2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">
                <v:group id="Группа 478" o:spid="_x0000_s1090" style="position:absolute;width:35744;height:23152" coordsize="35744,23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rect id="Прямоугольник 479" o:spid="_x0000_s1091" style="position:absolute;width:35744;height:231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" filled="f" stroked="f">
                    <v:textbox inset="2.53958mm,2.53958mm,2.53958mm,2.53958mm">
                      <w:txbxContent>
                        <w:p w14:paraId="5E8DCEC6" w14:textId="77777777" w:rsidR="00E05705" w:rsidRDefault="00E05705">
                          <w:pPr>
                            <w:spacing w:after="0" w:line="240" w:lineRule="auto"/>
                            <w:textDirection w:val="btLr"/>
                          </w:pPr>
                        </w:p>
                      </w:txbxContent>
                    </v:textbox>
                  </v:rect>
                  <v:oval id="Овал 480" o:spid="_x0000_s1092" style="position:absolute;left:14870;top:9019;width:6004;height:6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" fillcolor="#9fc3ff" stroked="f">
                    <v:fill color2="#e4eeff" angle="180" colors="0 #9fc3ff;22938f #bdd5ff;1 #e4eeff" focus="100%" type="gradient">
                      <o:fill v:ext="view" type="gradientUnscaled"/>
                    </v:fill>
                    <v:shadow on="t" color="black" opacity="24671f" origin=",.5" offset="0,.55556mm"/>
                    <v:textbox inset="2.53958mm,2.53958mm,2.53958mm,2.53958mm">
                      <w:txbxContent>
                        <w:p w14:paraId="6AC45ADB" w14:textId="77777777" w:rsidR="00E05705" w:rsidRDefault="00E05705">
                          <w:pPr>
                            <w:spacing w:after="0" w:line="240" w:lineRule="auto"/>
                            <w:textDirection w:val="btLr"/>
                          </w:pPr>
                        </w:p>
                      </w:txbxContent>
                    </v:textbox>
                  </v:oval>
                  <v:shapetype id="_x0000_t202" coordsize="21600,21600" o:spt="202" path="m,l,21600r21600,l21600,xe">
                    <v:stroke joinstyle="miter"/>
                    <v:path gradientshapeok="t" o:connecttype="rect"/>
                  </v:shapetype>
                  <v:shape id="Надпись 481" o:spid="_x0000_s1093" type="#_x0000_t202" style="position:absolute;left:14870;top:9019;width:6004;height:6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" filled="f" stroked="f">
                    <v:textbox inset=".28194mm,.28194mm,.28194mm,.28194mm">
                      <w:txbxContent>
                        <w:p w14:paraId="35C58BC2" w14:textId="77777777" w:rsidR="00E05705" w:rsidRDefault="00E05705">
                          <w:pPr>
                            <w:spacing w:after="0" w:line="215" w:lineRule="auto"/>
                            <w:jc w:val="center"/>
                            <w:textDirection w:val="btLr"/>
                          </w:pPr>
                          <w:r>
                            <w:rPr>
                              <w:color w:val="000000"/>
                              <w:sz w:val="32"/>
                            </w:rPr>
                            <w:t>Раны</w:t>
                          </w:r>
                        </w:p>
                      </w:txbxContent>
                    </v:textbox>
                  </v:shape>
                  <v:shape id="Полилиния: фигура 482" o:spid="_x0000_s1094" style="position:absolute;left:16375;top:7371;width:2993;height:303;rotation:-90;visibility:visible;mso-wrap-style:square;v-text-anchor:middle" coordsize="120000,1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" adj="-11796480,,5400" path="m,60000r120000,e" filled="f" strokecolor="#3b6495" strokeweight="2pt">
                    <v:stroke startarrowwidth="narrow" startarrowlength="short" endarrowwidth="narrow" endarrowlength="short" joinstyle="round"/>
                    <v:formulas/>
                    <v:path arrowok="t" o:extrusionok="f" o:connecttype="custom" o:connectlocs="0,152;2993,152" o:connectangles="0,0" textboxrect="0,0,120000,120000"/>
                    <v:textbox inset="2.53958mm,2.53958mm,2.53958mm,2.53958mm">
                      <w:txbxContent>
                        <w:p w14:paraId="7351DF6B" w14:textId="77777777" w:rsidR="00E05705" w:rsidRDefault="00E05705">
                          <w:pPr>
                            <w:spacing w:after="0" w:line="240" w:lineRule="auto"/>
                            <w:textDirection w:val="btLr"/>
                          </w:pPr>
                        </w:p>
                      </w:txbxContent>
                    </v:textbox>
                  </v:shape>
                  <v:shape id="Надпись 483" o:spid="_x0000_s1095" type="#_x0000_t202" style="position:absolute;left:17797;top:7448;width:149;height:15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" filled="f" stroked="f">
                    <v:textbox inset="1pt,0,1pt,0">
                      <w:txbxContent>
                        <w:p w14:paraId="21BA8834" w14:textId="77777777" w:rsidR="00E05705" w:rsidRDefault="00E05705">
                          <w:pPr>
                            <w:spacing w:after="0" w:line="215" w:lineRule="auto"/>
                            <w:jc w:val="center"/>
                            <w:textDirection w:val="btLr"/>
                          </w:pPr>
                        </w:p>
                      </w:txbxContent>
                    </v:textbox>
                  </v:shape>
                  <v:oval id="Овал 484" o:spid="_x0000_s1096" style="position:absolute;left:14870;top:22;width:6004;height:6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" fillcolor="#9fc3ff" stroked="f">
                    <v:fill color2="#e4eeff" angle="180" colors="0 #9fc3ff;22938f #bdd5ff;1 #e4eeff" focus="100%" type="gradient">
                      <o:fill v:ext="view" type="gradientUnscaled"/>
                    </v:fill>
                    <v:shadow on="t" color="black" opacity="24671f" origin=",.5" offset="0,.55556mm"/>
                    <v:textbox inset="2.53958mm,2.53958mm,2.53958mm,2.53958mm">
                      <w:txbxContent>
                        <w:p w14:paraId="28C0F76E" w14:textId="77777777" w:rsidR="00E05705" w:rsidRDefault="00E05705">
                          <w:pPr>
                            <w:spacing w:after="0" w:line="240" w:lineRule="auto"/>
                            <w:textDirection w:val="btLr"/>
                          </w:pPr>
                        </w:p>
                      </w:txbxContent>
                    </v:textbox>
                  </v:oval>
                  <v:shape id="Надпись 485" o:spid="_x0000_s1097" type="#_x0000_t202" style="position:absolute;left:14870;top:22;width:6004;height:6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" filled="f" stroked="f">
                    <v:textbox inset=".5pt,.5pt,.5pt,.5pt">
                      <w:txbxContent>
                        <w:p w14:paraId="0CD5CB17" w14:textId="77777777" w:rsidR="00E05705" w:rsidRDefault="00E05705">
                          <w:pPr>
                            <w:spacing w:after="0" w:line="215" w:lineRule="auto"/>
                            <w:jc w:val="center"/>
                            <w:textDirection w:val="btLr"/>
                          </w:pPr>
                          <w:r>
                            <w:rPr>
                              <w:color w:val="000000"/>
                              <w:sz w:val="20"/>
                            </w:rPr>
                            <w:t>Резаные</w:t>
                          </w:r>
                        </w:p>
                      </w:txbxContent>
                    </v:textbox>
                  </v:shape>
                  <v:shape id="Полилиния: фигура 486" o:spid="_x0000_s1098" style="position:absolute;left:19892;top:9065;width:2993;height:303;rotation:-2527817fd;visibility:visible;mso-wrap-style:square;v-text-anchor:middle" coordsize="120000,1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" adj="-11796480,,5400" path="m,60000r120000,e" filled="f" strokecolor="#3b6495" strokeweight="2pt">
                    <v:stroke startarrowwidth="narrow" startarrowlength="short" endarrowwidth="narrow" endarrowlength="short" joinstyle="round"/>
                    <v:formulas/>
                    <v:path arrowok="t" o:extrusionok="f" o:connecttype="custom" o:connectlocs="0,152;2993,152" o:connectangles="0,0" textboxrect="0,0,120000,120000"/>
                    <v:textbox inset="2.53958mm,2.53958mm,2.53958mm,2.53958mm">
                      <w:txbxContent>
                        <w:p w14:paraId="359CAD0B" w14:textId="77777777" w:rsidR="00E05705" w:rsidRDefault="00E05705">
                          <w:pPr>
                            <w:spacing w:after="0" w:line="240" w:lineRule="auto"/>
                            <w:textDirection w:val="btLr"/>
                          </w:pPr>
                        </w:p>
                      </w:txbxContent>
                    </v:textbox>
                  </v:shape>
                  <v:shape id="Надпись 487" o:spid="_x0000_s1099" type="#_x0000_t202" style="position:absolute;left:21314;top:9142;width:149;height:149;rotation:-505563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" filled="f" stroked="f">
                    <v:textbox inset="1pt,0,1pt,0">
                      <w:txbxContent>
                        <w:p w14:paraId="6B10DD82" w14:textId="77777777" w:rsidR="00E05705" w:rsidRDefault="00E05705">
                          <w:pPr>
                            <w:spacing w:after="0" w:line="215" w:lineRule="auto"/>
                            <w:jc w:val="center"/>
                            <w:textDirection w:val="btLr"/>
                          </w:pPr>
                        </w:p>
                      </w:txbxContent>
                    </v:textbox>
                  </v:shape>
                  <v:oval id="Овал 488" o:spid="_x0000_s1100" style="position:absolute;left:21903;top:3410;width:6004;height:6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" fillcolor="#9fc3ff" stroked="f">
                    <v:fill color2="#e4eeff" angle="180" colors="0 #9fc3ff;22938f #bdd5ff;1 #e4eeff" focus="100%" type="gradient">
                      <o:fill v:ext="view" type="gradientUnscaled"/>
                    </v:fill>
                    <v:shadow on="t" color="black" opacity="24671f" origin=",.5" offset="0,.55556mm"/>
                    <v:textbox inset="2.53958mm,2.53958mm,2.53958mm,2.53958mm">
                      <w:txbxContent>
                        <w:p w14:paraId="2C259DA5" w14:textId="77777777" w:rsidR="00E05705" w:rsidRDefault="00E05705">
                          <w:pPr>
                            <w:spacing w:after="0" w:line="240" w:lineRule="auto"/>
                            <w:textDirection w:val="btLr"/>
                          </w:pPr>
                        </w:p>
                      </w:txbxContent>
                    </v:textbox>
                  </v:oval>
                  <v:shape id="Надпись 489" o:spid="_x0000_s1101" type="#_x0000_t202" style="position:absolute;left:21903;top:3410;width:6004;height:6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" filled="f" stroked="f">
                    <v:textbox inset=".5pt,.5pt,.5pt,.5pt">
                      <w:txbxContent>
                        <w:p w14:paraId="1979CB59" w14:textId="77777777" w:rsidR="00E05705" w:rsidRDefault="00E05705">
                          <w:pPr>
                            <w:spacing w:after="0" w:line="215" w:lineRule="auto"/>
                            <w:jc w:val="center"/>
                            <w:textDirection w:val="btLr"/>
                          </w:pPr>
                          <w:r>
                            <w:rPr>
                              <w:color w:val="000000"/>
                              <w:sz w:val="20"/>
                            </w:rPr>
                            <w:t>Рубленые</w:t>
                          </w:r>
                        </w:p>
                      </w:txbxContent>
                    </v:textbox>
                  </v:shape>
                  <v:shape id="Полилиния: фигура 490" o:spid="_x0000_s1102" style="position:absolute;left:20761;top:12871;width:2992;height:302;rotation:842606fd;visibility:visible;mso-wrap-style:square;v-text-anchor:middle" coordsize="120000,1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" adj="-11796480,,5400" path="m,60000r120000,e" filled="f" strokecolor="#3b6495" strokeweight="2pt">
                    <v:stroke startarrowwidth="narrow" startarrowlength="short" endarrowwidth="narrow" endarrowlength="short" joinstyle="round"/>
                    <v:formulas/>
                    <v:path arrowok="t" o:extrusionok="f" o:connecttype="custom" o:connectlocs="0,151;2992,151" o:connectangles="0,0" textboxrect="0,0,120000,120000"/>
                    <v:textbox inset="2.53958mm,2.53958mm,2.53958mm,2.53958mm">
                      <w:txbxContent>
                        <w:p w14:paraId="309EE892" w14:textId="77777777" w:rsidR="00E05705" w:rsidRDefault="00E05705">
                          <w:pPr>
                            <w:spacing w:after="0" w:line="240" w:lineRule="auto"/>
                            <w:textDirection w:val="btLr"/>
                          </w:pPr>
                        </w:p>
                      </w:txbxContent>
                    </v:textbox>
                  </v:shape>
                  <v:shape id="Надпись 491" o:spid="_x0000_s1103" type="#_x0000_t202" style="position:absolute;left:22182;top:12947;width:150;height:150;rotation:168521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" filled="f" stroked="f">
                    <v:textbox inset="1pt,0,1pt,0">
                      <w:txbxContent>
                        <w:p w14:paraId="34B9404F" w14:textId="77777777" w:rsidR="00E05705" w:rsidRDefault="00E05705">
                          <w:pPr>
                            <w:spacing w:after="0" w:line="215" w:lineRule="auto"/>
                            <w:jc w:val="center"/>
                            <w:textDirection w:val="btLr"/>
                          </w:pPr>
                        </w:p>
                      </w:txbxContent>
                    </v:textbox>
                  </v:shape>
                  <v:oval id="Овал 492" o:spid="_x0000_s1104" style="position:absolute;left:23641;top:11021;width:6004;height:6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" fillcolor="#9fc3ff" stroked="f">
                    <v:fill color2="#e4eeff" angle="180" colors="0 #9fc3ff;22938f #bdd5ff;1 #e4eeff" focus="100%" type="gradient">
                      <o:fill v:ext="view" type="gradientUnscaled"/>
                    </v:fill>
                    <v:shadow on="t" color="black" opacity="24671f" origin=",.5" offset="0,.55556mm"/>
                    <v:textbox inset="2.53958mm,2.53958mm,2.53958mm,2.53958mm">
                      <w:txbxContent>
                        <w:p w14:paraId="038896DD" w14:textId="77777777" w:rsidR="00E05705" w:rsidRDefault="00E05705">
                          <w:pPr>
                            <w:spacing w:after="0" w:line="240" w:lineRule="auto"/>
                            <w:textDirection w:val="btLr"/>
                          </w:pPr>
                        </w:p>
                      </w:txbxContent>
                    </v:textbox>
                  </v:oval>
                  <v:shape id="Надпись 493" o:spid="_x0000_s1105" type="#_x0000_t202" style="position:absolute;left:23641;top:11021;width:6004;height:6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" filled="f" stroked="f">
                    <v:textbox inset=".5pt,.5pt,.5pt,.5pt">
                      <w:txbxContent>
                        <w:p w14:paraId="5149210F" w14:textId="77777777" w:rsidR="00E05705" w:rsidRDefault="00E05705">
                          <w:pPr>
                            <w:spacing w:after="0" w:line="215" w:lineRule="auto"/>
                            <w:jc w:val="center"/>
                            <w:textDirection w:val="btLr"/>
                          </w:pPr>
                          <w:r>
                            <w:rPr>
                              <w:color w:val="000000"/>
                              <w:sz w:val="20"/>
                            </w:rPr>
                            <w:t>Колотые</w:t>
                          </w:r>
                        </w:p>
                      </w:txbxContent>
                    </v:textbox>
                  </v:shape>
                  <v:shape id="Полилиния: фигура 494" o:spid="_x0000_s1106" style="position:absolute;left:18326;top:15923;width:2993;height:302;rotation:4213029fd;visibility:visible;mso-wrap-style:square;v-text-anchor:middle" coordsize="120000,1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" adj="-11796480,,5400" path="m,60000r120000,e" filled="f" strokecolor="#3b6495" strokeweight="2pt">
                    <v:stroke startarrowwidth="narrow" startarrowlength="short" endarrowwidth="narrow" endarrowlength="short" joinstyle="round"/>
                    <v:formulas/>
                    <v:path arrowok="t" o:extrusionok="f" o:connecttype="custom" o:connectlocs="0,151;2993,151" o:connectangles="0,0" textboxrect="0,0,120000,120000"/>
                    <v:textbox inset="2.53958mm,2.53958mm,2.53958mm,2.53958mm">
                      <w:txbxContent>
                        <w:p w14:paraId="1E1D0F05" w14:textId="77777777" w:rsidR="00E05705" w:rsidRDefault="00E05705">
                          <w:pPr>
                            <w:spacing w:after="0" w:line="240" w:lineRule="auto"/>
                            <w:textDirection w:val="btLr"/>
                          </w:pPr>
                        </w:p>
                      </w:txbxContent>
                    </v:textbox>
                  </v:shape>
                  <v:shape id="Надпись 495" o:spid="_x0000_s1107" type="#_x0000_t202" style="position:absolute;left:19749;top:15999;width:150;height:149;rotation:842605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" filled="f" stroked="f">
                    <v:textbox inset="1pt,0,1pt,0">
                      <w:txbxContent>
                        <w:p w14:paraId="3A747FF3" w14:textId="77777777" w:rsidR="00E05705" w:rsidRDefault="00E05705">
                          <w:pPr>
                            <w:spacing w:after="0" w:line="215" w:lineRule="auto"/>
                            <w:jc w:val="center"/>
                            <w:textDirection w:val="btLr"/>
                          </w:pPr>
                        </w:p>
                      </w:txbxContent>
                    </v:textbox>
                  </v:shape>
                  <v:oval id="Овал 496" o:spid="_x0000_s1108" style="position:absolute;left:18773;top:17125;width:6004;height:6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" fillcolor="#9fc3ff" stroked="f">
                    <v:fill color2="#e4eeff" angle="180" colors="0 #9fc3ff;22938f #bdd5ff;1 #e4eeff" focus="100%" type="gradient">
                      <o:fill v:ext="view" type="gradientUnscaled"/>
                    </v:fill>
                    <v:shadow on="t" color="black" opacity="24671f" origin=",.5" offset="0,.55556mm"/>
                    <v:textbox inset="2.53958mm,2.53958mm,2.53958mm,2.53958mm">
                      <w:txbxContent>
                        <w:p w14:paraId="73DC807B" w14:textId="77777777" w:rsidR="00E05705" w:rsidRDefault="00E05705">
                          <w:pPr>
                            <w:spacing w:after="0" w:line="240" w:lineRule="auto"/>
                            <w:textDirection w:val="btLr"/>
                          </w:pPr>
                        </w:p>
                      </w:txbxContent>
                    </v:textbox>
                  </v:oval>
                  <v:shape id="Надпись 497" o:spid="_x0000_s1109" type="#_x0000_t202" style="position:absolute;left:18773;top:17125;width:6004;height:6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" filled="f" stroked="f">
                    <v:textbox inset=".5pt,.5pt,.5pt,.5pt">
                      <w:txbxContent>
                        <w:p w14:paraId="62F5C78E" w14:textId="77777777" w:rsidR="00E05705" w:rsidRDefault="00E05705">
                          <w:pPr>
                            <w:spacing w:after="0" w:line="215" w:lineRule="auto"/>
                            <w:jc w:val="center"/>
                            <w:textDirection w:val="btLr"/>
                          </w:pPr>
                          <w:r>
                            <w:rPr>
                              <w:color w:val="000000"/>
                              <w:sz w:val="20"/>
                            </w:rPr>
                            <w:t>Ушибленные</w:t>
                          </w:r>
                        </w:p>
                      </w:txbxContent>
                    </v:textbox>
                  </v:shape>
                  <v:shape id="Полилиния: фигура 498" o:spid="_x0000_s1110" style="position:absolute;left:14423;top:15923;width:2993;height:302;rotation:7583451fd;visibility:visible;mso-wrap-style:square;v-text-anchor:middle" coordsize="120000,1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" adj="-11796480,,5400" path="m,60000r120000,e" filled="f" strokecolor="#3b6495" strokeweight="2pt">
                    <v:stroke startarrowwidth="narrow" startarrowlength="short" endarrowwidth="narrow" endarrowlength="short" joinstyle="round"/>
                    <v:formulas/>
                    <v:path arrowok="t" o:extrusionok="f" o:connecttype="custom" o:connectlocs="0,151;2993,151" o:connectangles="0,0" textboxrect="0,0,120000,120000"/>
                    <v:textbox inset="2.53958mm,2.53958mm,2.53958mm,2.53958mm">
                      <w:txbxContent>
                        <w:p w14:paraId="290DCF19" w14:textId="77777777" w:rsidR="00E05705" w:rsidRDefault="00E05705">
                          <w:pPr>
                            <w:spacing w:after="0" w:line="240" w:lineRule="auto"/>
                            <w:textDirection w:val="btLr"/>
                          </w:pPr>
                        </w:p>
                      </w:txbxContent>
                    </v:textbox>
                  </v:shape>
                  <v:shape id="Надпись 499" o:spid="_x0000_s1111" type="#_x0000_t202" style="position:absolute;left:15845;top:15999;width:150;height:150;rotation:-842605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" filled="f" stroked="f">
                    <v:textbox inset="1pt,0,1pt,0">
                      <w:txbxContent>
                        <w:p w14:paraId="4105615C" w14:textId="77777777" w:rsidR="00E05705" w:rsidRDefault="00E05705">
                          <w:pPr>
                            <w:spacing w:after="0" w:line="215" w:lineRule="auto"/>
                            <w:jc w:val="center"/>
                            <w:textDirection w:val="btLr"/>
                          </w:pPr>
                        </w:p>
                      </w:txbxContent>
                    </v:textbox>
                  </v:shape>
                  <v:oval id="Овал 500" o:spid="_x0000_s1112" style="position:absolute;left:10966;top:17125;width:6004;height:6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" fillcolor="#9fc3ff" stroked="f">
                    <v:fill color2="#e4eeff" angle="180" colors="0 #9fc3ff;22938f #bdd5ff;1 #e4eeff" focus="100%" type="gradient">
                      <o:fill v:ext="view" type="gradientUnscaled"/>
                    </v:fill>
                    <v:shadow on="t" color="black" opacity="24671f" origin=",.5" offset="0,.55556mm"/>
                    <v:textbox inset="2.53958mm,2.53958mm,2.53958mm,2.53958mm">
                      <w:txbxContent>
                        <w:p w14:paraId="4E982752" w14:textId="77777777" w:rsidR="00E05705" w:rsidRDefault="00E05705">
                          <w:pPr>
                            <w:spacing w:after="0" w:line="240" w:lineRule="auto"/>
                            <w:textDirection w:val="btLr"/>
                          </w:pPr>
                        </w:p>
                      </w:txbxContent>
                    </v:textbox>
                  </v:oval>
                  <v:shape id="Надпись 501" o:spid="_x0000_s1113" type="#_x0000_t202" style="position:absolute;left:10966;top:17125;width:6004;height:6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" filled="f" stroked="f">
                    <v:textbox inset=".5pt,.5pt,.5pt,.5pt">
                      <w:txbxContent>
                        <w:p w14:paraId="5095155A" w14:textId="77777777" w:rsidR="00E05705" w:rsidRDefault="00E05705">
                          <w:pPr>
                            <w:spacing w:after="0" w:line="215" w:lineRule="auto"/>
                            <w:jc w:val="center"/>
                            <w:textDirection w:val="btLr"/>
                          </w:pPr>
                          <w:r>
                            <w:rPr>
                              <w:color w:val="000000"/>
                              <w:sz w:val="20"/>
                            </w:rPr>
                            <w:t>Рваные</w:t>
                          </w:r>
                        </w:p>
                      </w:txbxContent>
                    </v:textbox>
                  </v:shape>
                  <v:shape id="Полилиния: фигура 502" o:spid="_x0000_s1114" style="position:absolute;left:11990;top:12871;width:2992;height:302;rotation:10953874fd;visibility:visible;mso-wrap-style:square;v-text-anchor:middle" coordsize="120000,1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" adj="-11796480,,5400" path="m,60000r120000,e" filled="f" strokecolor="#3b6495" strokeweight="2pt">
                    <v:stroke startarrowwidth="narrow" startarrowlength="short" endarrowwidth="narrow" endarrowlength="short" joinstyle="round"/>
                    <v:formulas/>
                    <v:path arrowok="t" o:extrusionok="f" o:connecttype="custom" o:connectlocs="0,151;2992,151" o:connectangles="0,0" textboxrect="0,0,120000,120000"/>
                    <v:textbox inset="2.53958mm,2.53958mm,2.53958mm,2.53958mm">
                      <w:txbxContent>
                        <w:p w14:paraId="5CB49810" w14:textId="77777777" w:rsidR="00E05705" w:rsidRDefault="00E05705">
                          <w:pPr>
                            <w:spacing w:after="0" w:line="240" w:lineRule="auto"/>
                            <w:textDirection w:val="btLr"/>
                          </w:pPr>
                        </w:p>
                      </w:txbxContent>
                    </v:textbox>
                  </v:shape>
                  <v:shape id="Надпись 503" o:spid="_x0000_s1115" type="#_x0000_t202" style="position:absolute;left:13411;top:12947;width:150;height:150;rotation:-168521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" filled="f" stroked="f">
                    <v:textbox inset="1pt,0,1pt,0">
                      <w:txbxContent>
                        <w:p w14:paraId="39076A9A" w14:textId="77777777" w:rsidR="00E05705" w:rsidRDefault="00E05705">
                          <w:pPr>
                            <w:spacing w:after="0" w:line="215" w:lineRule="auto"/>
                            <w:jc w:val="center"/>
                            <w:textDirection w:val="btLr"/>
                          </w:pPr>
                        </w:p>
                      </w:txbxContent>
                    </v:textbox>
                  </v:shape>
                  <v:oval id="Овал 504" o:spid="_x0000_s1116" style="position:absolute;left:6099;top:11021;width:6003;height:6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" fillcolor="#9fc3ff" stroked="f">
                    <v:fill color2="#e4eeff" angle="180" colors="0 #9fc3ff;22938f #bdd5ff;1 #e4eeff" focus="100%" type="gradient">
                      <o:fill v:ext="view" type="gradientUnscaled"/>
                    </v:fill>
                    <v:shadow on="t" color="black" opacity="24671f" origin=",.5" offset="0,.55556mm"/>
                    <v:textbox inset="2.53958mm,2.53958mm,2.53958mm,2.53958mm">
                      <w:txbxContent>
                        <w:p w14:paraId="224965E4" w14:textId="77777777" w:rsidR="00E05705" w:rsidRDefault="00E05705">
                          <w:pPr>
                            <w:spacing w:after="0" w:line="240" w:lineRule="auto"/>
                            <w:textDirection w:val="btLr"/>
                          </w:pPr>
                        </w:p>
                      </w:txbxContent>
                    </v:textbox>
                  </v:oval>
                  <v:shape id="Надпись 505" o:spid="_x0000_s1117" type="#_x0000_t202" style="position:absolute;left:6099;top:11021;width:6003;height:6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" filled="f" stroked="f">
                    <v:textbox inset=".5pt,.5pt,.5pt,.5pt">
                      <w:txbxContent>
                        <w:p w14:paraId="6AF5FEF3" w14:textId="77777777" w:rsidR="00E05705" w:rsidRDefault="00E05705">
                          <w:pPr>
                            <w:spacing w:after="0" w:line="215" w:lineRule="auto"/>
                            <w:jc w:val="center"/>
                            <w:textDirection w:val="btLr"/>
                          </w:pPr>
                          <w:r>
                            <w:rPr>
                              <w:color w:val="000000"/>
                              <w:sz w:val="20"/>
                            </w:rPr>
                            <w:t>Укушенные</w:t>
                          </w:r>
                        </w:p>
                      </w:txbxContent>
                    </v:textbox>
                  </v:shape>
                  <v:shape id="Полилиния: фигура 506" o:spid="_x0000_s1118" style="position:absolute;left:12858;top:9065;width:2993;height:303;rotation:-9268663fd;visibility:visible;mso-wrap-style:square;v-text-anchor:middle" coordsize="120000,1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" adj="-11796480,,5400" path="m,60000r120000,e" filled="f" strokecolor="#3b6495" strokeweight="2pt">
                    <v:stroke startarrowwidth="narrow" startarrowlength="short" endarrowwidth="narrow" endarrowlength="short" joinstyle="round"/>
                    <v:formulas/>
                    <v:path arrowok="t" o:extrusionok="f" o:connecttype="custom" o:connectlocs="0,152;2993,152" o:connectangles="0,0" textboxrect="0,0,120000,120000"/>
                    <v:textbox inset="2.53958mm,2.53958mm,2.53958mm,2.53958mm">
                      <w:txbxContent>
                        <w:p w14:paraId="6637ECF4" w14:textId="77777777" w:rsidR="00E05705" w:rsidRDefault="00E05705">
                          <w:pPr>
                            <w:spacing w:after="0" w:line="240" w:lineRule="auto"/>
                            <w:textDirection w:val="btLr"/>
                          </w:pPr>
                        </w:p>
                      </w:txbxContent>
                    </v:textbox>
                  </v:shape>
                  <v:shape id="Надпись 507" o:spid="_x0000_s1119" type="#_x0000_t202" style="position:absolute;left:14280;top:9142;width:149;height:149;rotation:5055635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" filled="f" stroked="f">
                    <v:textbox inset="1pt,0,1pt,0">
                      <w:txbxContent>
                        <w:p w14:paraId="738270DE" w14:textId="77777777" w:rsidR="00E05705" w:rsidRDefault="00E05705">
                          <w:pPr>
                            <w:spacing w:after="0" w:line="215" w:lineRule="auto"/>
                            <w:jc w:val="center"/>
                            <w:textDirection w:val="btLr"/>
                          </w:pPr>
                        </w:p>
                      </w:txbxContent>
                    </v:textbox>
                  </v:shape>
                  <v:oval id="Овал 508" o:spid="_x0000_s1120" style="position:absolute;left:7836;top:3410;width:6004;height:6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" fillcolor="#9fc3ff" stroked="f">
                    <v:fill color2="#e4eeff" angle="180" colors="0 #9fc3ff;22938f #bdd5ff;1 #e4eeff" focus="100%" type="gradient">
                      <o:fill v:ext="view" type="gradientUnscaled"/>
                    </v:fill>
                    <v:shadow on="t" color="black" opacity="24671f" origin=",.5" offset="0,.55556mm"/>
                    <v:textbox inset="2.53958mm,2.53958mm,2.53958mm,2.53958mm">
                      <w:txbxContent>
                        <w:p w14:paraId="6448824E" w14:textId="77777777" w:rsidR="00E05705" w:rsidRDefault="00E05705">
                          <w:pPr>
                            <w:spacing w:after="0" w:line="240" w:lineRule="auto"/>
                            <w:textDirection w:val="btLr"/>
                          </w:pPr>
                        </w:p>
                      </w:txbxContent>
                    </v:textbox>
                  </v:oval>
                  <v:shape id="Надпись 509" o:spid="_x0000_s1121" type="#_x0000_t202" style="position:absolute;left:7836;top:3410;width:6004;height:6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" filled="f" stroked="f">
                    <v:textbox inset=".5pt,.5pt,.5pt,.5pt">
                      <w:txbxContent>
                        <w:p w14:paraId="5F7AC94E" w14:textId="77777777" w:rsidR="00E05705" w:rsidRDefault="00E05705">
                          <w:pPr>
                            <w:spacing w:after="0" w:line="215" w:lineRule="auto"/>
                            <w:jc w:val="center"/>
                            <w:textDirection w:val="btLr"/>
                          </w:pPr>
                          <w:r>
                            <w:rPr>
                              <w:color w:val="000000"/>
                              <w:sz w:val="20"/>
                            </w:rPr>
                            <w:t>Огнестрельные</w:t>
                          </w:r>
                        </w:p>
                      </w:txbxContent>
                    </v:textbox>
                  </v:shape>
                </v:group>
                <w10:wrap type="square"/>
              </v:group>
            </w:pict>
          </mc:Fallback>
        </mc:AlternateContent>
      </w:r>
    </w:p>
    <w:p w14:paraId="245A4B5E" w14:textId="77777777" w:rsidR="002603B3" w:rsidRPr="00A33147" w:rsidRDefault="00B01CD5" w:rsidP="00A33147">
      <w:pPr>
        <w:spacing w:after="0" w:line="276" w:lineRule="auto"/>
        <w:ind w:left="57" w:firstLine="720"/>
        <w:jc w:val="both"/>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Первая помощь при ранениях:</w:t>
      </w:r>
    </w:p>
    <w:p w14:paraId="370A0CE5" w14:textId="7A464467" w:rsidR="002603B3" w:rsidRPr="00A33147" w:rsidRDefault="00B01CD5" w:rsidP="00A33147">
      <w:pPr>
        <w:pStyle w:val="a7"/>
        <w:numPr>
          <w:ilvl w:val="0"/>
          <w:numId w:val="2"/>
        </w:numPr>
        <w:spacing w:after="0" w:line="276" w:lineRule="auto"/>
        <w:jc w:val="both"/>
        <w:rPr>
          <w:rFonts w:ascii="OfficinaSansBookC" w:eastAsia="Times New Roman" w:hAnsi="OfficinaSansBookC"/>
          <w:sz w:val="28"/>
          <w:szCs w:val="28"/>
        </w:rPr>
      </w:pPr>
      <w:r w:rsidRPr="00A33147">
        <w:rPr>
          <w:rFonts w:ascii="OfficinaSansBookC" w:eastAsia="Times New Roman" w:hAnsi="OfficinaSansBookC"/>
          <w:sz w:val="28"/>
          <w:szCs w:val="28"/>
        </w:rPr>
        <w:t>остановить кровотечение;</w:t>
      </w:r>
    </w:p>
    <w:p w14:paraId="179D8C6E" w14:textId="77777777" w:rsidR="002603B3" w:rsidRPr="00A33147" w:rsidRDefault="00B01CD5" w:rsidP="00A33147">
      <w:pPr>
        <w:numPr>
          <w:ilvl w:val="0"/>
          <w:numId w:val="2"/>
        </w:numPr>
        <w:spacing w:after="0" w:line="276" w:lineRule="auto"/>
        <w:ind w:left="57" w:firstLine="720"/>
        <w:jc w:val="both"/>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защитить рану от загрязнения и проникновения в нее микробов;</w:t>
      </w:r>
    </w:p>
    <w:p w14:paraId="12210645" w14:textId="77777777" w:rsidR="002603B3" w:rsidRPr="00A33147" w:rsidRDefault="00B01CD5" w:rsidP="00A33147">
      <w:pPr>
        <w:numPr>
          <w:ilvl w:val="0"/>
          <w:numId w:val="2"/>
        </w:numPr>
        <w:spacing w:after="0" w:line="276" w:lineRule="auto"/>
        <w:ind w:left="57" w:firstLine="720"/>
        <w:jc w:val="both"/>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ослабить болевые ощущения.</w:t>
      </w:r>
    </w:p>
    <w:p w14:paraId="17FA4249" w14:textId="77777777" w:rsidR="002603B3" w:rsidRPr="00A33147" w:rsidRDefault="00B01CD5" w:rsidP="00A33147">
      <w:pPr>
        <w:numPr>
          <w:ilvl w:val="0"/>
          <w:numId w:val="2"/>
        </w:numPr>
        <w:spacing w:after="0" w:line="276" w:lineRule="auto"/>
        <w:ind w:left="57" w:firstLine="720"/>
        <w:jc w:val="both"/>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Инородное тело в ране (осколок стекла, кусок металла, щепка), для остановки кровотечения осторожно надавите вокруг него.</w:t>
      </w:r>
    </w:p>
    <w:p w14:paraId="76CDAD5A" w14:textId="77777777" w:rsidR="002603B3" w:rsidRPr="00A33147" w:rsidRDefault="00B01CD5" w:rsidP="00A33147">
      <w:pPr>
        <w:numPr>
          <w:ilvl w:val="0"/>
          <w:numId w:val="2"/>
        </w:numPr>
        <w:spacing w:after="0" w:line="276" w:lineRule="auto"/>
        <w:ind w:left="57" w:firstLine="720"/>
        <w:jc w:val="both"/>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Сделайте объемную повязку вокруг или с двух сторон от раны восьмеркой из бинта.</w:t>
      </w:r>
    </w:p>
    <w:p w14:paraId="4B8056CC" w14:textId="77777777" w:rsidR="002603B3" w:rsidRPr="00A33147" w:rsidRDefault="002603B3" w:rsidP="00A33147">
      <w:pPr>
        <w:tabs>
          <w:tab w:val="left" w:pos="5490"/>
        </w:tabs>
        <w:spacing w:after="0" w:line="276" w:lineRule="auto"/>
        <w:ind w:left="57" w:firstLine="720"/>
        <w:jc w:val="both"/>
        <w:rPr>
          <w:rFonts w:ascii="OfficinaSansBookC" w:hAnsi="OfficinaSansBookC"/>
          <w:sz w:val="28"/>
          <w:szCs w:val="28"/>
        </w:rPr>
      </w:pPr>
    </w:p>
    <w:p w14:paraId="158EA8C1" w14:textId="77777777" w:rsidR="002603B3" w:rsidRPr="00A33147" w:rsidRDefault="00B01CD5" w:rsidP="00A33147">
      <w:pPr>
        <w:tabs>
          <w:tab w:val="left" w:pos="5490"/>
        </w:tabs>
        <w:spacing w:after="0" w:line="276" w:lineRule="auto"/>
        <w:ind w:left="57" w:firstLine="720"/>
        <w:jc w:val="both"/>
        <w:rPr>
          <w:rFonts w:ascii="OfficinaSansBookC" w:eastAsia="Times New Roman" w:hAnsi="OfficinaSansBookC" w:cs="Times New Roman"/>
          <w:b/>
          <w:sz w:val="28"/>
          <w:szCs w:val="28"/>
        </w:rPr>
      </w:pPr>
      <w:r w:rsidRPr="00A33147">
        <w:rPr>
          <w:rFonts w:ascii="OfficinaSansBookC" w:eastAsia="Times New Roman" w:hAnsi="OfficinaSansBookC" w:cs="Times New Roman"/>
          <w:b/>
          <w:sz w:val="28"/>
          <w:szCs w:val="28"/>
        </w:rPr>
        <w:t>Просмотр видеоролика «остановка кровотечения»</w:t>
      </w:r>
    </w:p>
    <w:p w14:paraId="1CECA305" w14:textId="77777777" w:rsidR="002603B3" w:rsidRPr="00A33147" w:rsidRDefault="002603B3" w:rsidP="00A33147">
      <w:pPr>
        <w:tabs>
          <w:tab w:val="left" w:pos="5490"/>
        </w:tabs>
        <w:spacing w:after="0" w:line="276" w:lineRule="auto"/>
        <w:ind w:left="57" w:firstLine="720"/>
        <w:rPr>
          <w:rFonts w:ascii="OfficinaSansBookC" w:eastAsia="Times New Roman" w:hAnsi="OfficinaSansBookC" w:cs="Times New Roman"/>
          <w:sz w:val="28"/>
          <w:szCs w:val="28"/>
        </w:rPr>
      </w:pPr>
    </w:p>
    <w:p w14:paraId="3D36C56B" w14:textId="77777777" w:rsidR="00B34FDE" w:rsidRPr="00A33147" w:rsidRDefault="00B34FDE" w:rsidP="00A33147">
      <w:pPr>
        <w:spacing w:after="0" w:line="276" w:lineRule="auto"/>
        <w:jc w:val="center"/>
        <w:rPr>
          <w:rFonts w:ascii="OfficinaSansBookC" w:eastAsia="Times New Roman" w:hAnsi="OfficinaSansBookC" w:cs="Times New Roman"/>
          <w:b/>
          <w:sz w:val="28"/>
          <w:szCs w:val="28"/>
        </w:rPr>
      </w:pPr>
    </w:p>
    <w:p w14:paraId="79406219" w14:textId="77777777" w:rsidR="002603B3" w:rsidRPr="00A33147" w:rsidRDefault="00B01CD5" w:rsidP="00A33147">
      <w:pPr>
        <w:spacing w:after="0" w:line="276" w:lineRule="auto"/>
        <w:jc w:val="center"/>
        <w:rPr>
          <w:rFonts w:ascii="OfficinaSansBookC" w:eastAsia="Times New Roman" w:hAnsi="OfficinaSansBookC" w:cs="Times New Roman"/>
          <w:b/>
          <w:sz w:val="28"/>
          <w:szCs w:val="28"/>
        </w:rPr>
      </w:pPr>
      <w:r w:rsidRPr="00A33147">
        <w:rPr>
          <w:rFonts w:ascii="OfficinaSansBookC" w:eastAsia="Times New Roman" w:hAnsi="OfficinaSansBookC" w:cs="Times New Roman"/>
          <w:b/>
          <w:sz w:val="28"/>
          <w:szCs w:val="28"/>
        </w:rPr>
        <w:t xml:space="preserve">Оказание </w:t>
      </w:r>
      <w:r w:rsidR="00D60FA0" w:rsidRPr="00A33147">
        <w:rPr>
          <w:rFonts w:ascii="OfficinaSansBookC" w:eastAsia="Times New Roman" w:hAnsi="OfficinaSansBookC" w:cs="Times New Roman"/>
          <w:b/>
          <w:sz w:val="28"/>
          <w:szCs w:val="28"/>
        </w:rPr>
        <w:t>первой помощи при кровотечениях</w:t>
      </w:r>
    </w:p>
    <w:p w14:paraId="77AAD52F" w14:textId="77777777" w:rsidR="00672D77" w:rsidRPr="009C6828" w:rsidRDefault="00672D77">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br w:type="page"/>
      </w:r>
    </w:p>
    <w:p w14:paraId="36005D2E" w14:textId="7E664282" w:rsidR="002603B3" w:rsidRPr="00A33147" w:rsidRDefault="002C5465">
      <w:pPr>
        <w:spacing w:before="240" w:after="0" w:line="276" w:lineRule="auto"/>
        <w:jc w:val="both"/>
        <w:rPr>
          <w:rFonts w:ascii="OfficinaSansBookC" w:eastAsia="Times New Roman" w:hAnsi="OfficinaSansBookC" w:cs="Times New Roman"/>
          <w:sz w:val="28"/>
          <w:szCs w:val="28"/>
        </w:rPr>
      </w:pPr>
      <w:r w:rsidRPr="00A33147">
        <w:rPr>
          <w:rFonts w:ascii="OfficinaSansBookC" w:hAnsi="OfficinaSansBookC"/>
          <w:noProof/>
          <w:sz w:val="28"/>
          <w:szCs w:val="28"/>
        </w:rPr>
        <w:lastRenderedPageBreak/>
        <mc:AlternateContent>
          <mc:Choice Requires="wps">
            <w:drawing>
              <wp:anchor distT="0" distB="0" distL="114300" distR="114300" simplePos="0" relativeHeight="251925504" behindDoc="0" locked="0" layoutInCell="1" allowOverlap="1" wp14:anchorId="2CA72337" wp14:editId="2B38F38C">
                <wp:simplePos x="0" y="0"/>
                <wp:positionH relativeFrom="column">
                  <wp:posOffset>2908300</wp:posOffset>
                </wp:positionH>
                <wp:positionV relativeFrom="paragraph">
                  <wp:posOffset>2419350</wp:posOffset>
                </wp:positionV>
                <wp:extent cx="3325495" cy="1559560"/>
                <wp:effectExtent l="19050" t="19050" r="27305" b="21590"/>
                <wp:wrapTopAndBottom/>
                <wp:docPr id="513" name="Полилиния: фигура 5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25495" cy="1559560"/>
                        </a:xfrm>
                        <a:custGeom>
                          <a:avLst/>
                          <a:gdLst/>
                          <a:ahLst/>
                          <a:cxnLst/>
                          <a:rect l="l" t="t" r="r" b="b"/>
                          <a:pathLst>
                            <a:path w="3287395" h="1521460" extrusionOk="0">
                              <a:moveTo>
                                <a:pt x="0" y="0"/>
                              </a:moveTo>
                              <a:lnTo>
                                <a:pt x="0" y="1521460"/>
                              </a:lnTo>
                              <a:lnTo>
                                <a:pt x="3287395" y="1521460"/>
                              </a:lnTo>
                              <a:lnTo>
                                <a:pt x="3287395" y="0"/>
                              </a:lnTo>
                              <a:close/>
                            </a:path>
                          </a:pathLst>
                        </a:custGeom>
                        <a:solidFill>
                          <a:srgbClr val="4F81BD"/>
                        </a:solidFill>
                        <a:ln w="38100" cap="flat" cmpd="sng">
                          <a:solidFill>
                            <a:srgbClr val="F2F2F2"/>
                          </a:solidFill>
                          <a:prstDash val="solid"/>
                          <a:miter lim="8000"/>
                          <a:headEnd type="none" w="sm" len="sm"/>
                          <a:tailEnd type="none" w="sm" len="sm"/>
                        </a:ln>
                      </wps:spPr>
                      <wps:txbx>
                        <w:txbxContent>
                          <w:p w14:paraId="2D887489" w14:textId="77777777" w:rsidR="00E05705" w:rsidRDefault="00E05705">
                            <w:pPr>
                              <w:spacing w:after="0" w:line="258" w:lineRule="auto"/>
                              <w:textDirection w:val="btLr"/>
                            </w:pPr>
                            <w:r>
                              <w:rPr>
                                <w:rFonts w:ascii="Times New Roman" w:eastAsia="Times New Roman" w:hAnsi="Times New Roman" w:cs="Times New Roman"/>
                                <w:color w:val="000000"/>
                                <w:sz w:val="24"/>
                              </w:rPr>
                              <w:t>4 Внутреннее (паренхиматозное)</w:t>
                            </w:r>
                          </w:p>
                          <w:p w14:paraId="66EB83F5" w14:textId="77777777" w:rsidR="00E05705" w:rsidRDefault="00E05705">
                            <w:pPr>
                              <w:spacing w:after="0" w:line="258" w:lineRule="auto"/>
                              <w:textDirection w:val="btLr"/>
                            </w:pPr>
                            <w:r>
                              <w:rPr>
                                <w:rFonts w:ascii="Times New Roman" w:eastAsia="Times New Roman" w:hAnsi="Times New Roman" w:cs="Times New Roman"/>
                                <w:color w:val="000000"/>
                                <w:sz w:val="24"/>
                              </w:rPr>
                              <w:t>Помощь:</w:t>
                            </w:r>
                          </w:p>
                          <w:p w14:paraId="74324630" w14:textId="77777777" w:rsidR="00E05705" w:rsidRDefault="00E05705">
                            <w:pPr>
                              <w:spacing w:after="0" w:line="258" w:lineRule="auto"/>
                              <w:textDirection w:val="btLr"/>
                            </w:pPr>
                            <w:r>
                              <w:rPr>
                                <w:rFonts w:ascii="Times New Roman" w:eastAsia="Times New Roman" w:hAnsi="Times New Roman" w:cs="Times New Roman"/>
                                <w:color w:val="000000"/>
                                <w:sz w:val="24"/>
                              </w:rPr>
                              <w:t>Придать пострадавшему полу сидячее положение. На живот положить холод. Ноги согнуть в коленях и притянуть к животу. Доставить в больницу</w:t>
                            </w:r>
                          </w:p>
                          <w:p w14:paraId="47BB86C3" w14:textId="77777777" w:rsidR="00E05705" w:rsidRDefault="00E05705">
                            <w:pPr>
                              <w:spacing w:line="258" w:lineRule="auto"/>
                              <w:textDirection w:val="btLr"/>
                            </w:pPr>
                          </w:p>
                        </w:txbxContent>
                      </wps:txbx>
                      <wps:bodyPr spcFirstLastPara="1" wrap="square" lIns="88900" tIns="38100" rIns="88900" bIns="38100" anchor="t" anchorCtr="0">
                        <a:noAutofit/>
                      </wps:bodyPr>
                    </wps:wsp>
                  </a:graphicData>
                </a:graphic>
                <wp14:sizeRelH relativeFrom="page">
                  <wp14:pctWidth>0</wp14:pctWidth>
                </wp14:sizeRelH>
                <wp14:sizeRelV relativeFrom="page">
                  <wp14:pctHeight>0</wp14:pctHeight>
                </wp14:sizeRelV>
              </wp:anchor>
            </w:drawing>
          </mc:Choice>
          <mc:Fallback>
            <w:pict>
              <v:shape w14:anchorId="2CA72337" id="Полилиния: фигура 513" o:spid="_x0000_s1122" style="position:absolute;left:0;text-align:left;margin-left:229pt;margin-top:190.5pt;width:261.85pt;height:122.8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287395,152146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" adj="-11796480,,5400" path="m,l,1521460r3287395,l3287395,,,xe" fillcolor="#4f81bd" strokecolor="#f2f2f2" strokeweight="3pt">
                <v:stroke startarrowwidth="narrow" startarrowlength="short" endarrowwidth="narrow" endarrowlength="short" miterlimit="5243f" joinstyle="miter"/>
                <v:formulas/>
                <v:path arrowok="t" o:extrusionok="f" o:connecttype="custom" textboxrect="0,0,3287395,1521460"/>
                <v:textbox inset="7pt,3pt,7pt,3pt">
                  <w:txbxContent>
                    <w:p w14:paraId="2D887489" w14:textId="77777777" w:rsidR="00E05705" w:rsidRDefault="00E05705">
                      <w:pPr>
                        <w:spacing w:after="0" w:line="258" w:lineRule="auto"/>
                        <w:textDirection w:val="btLr"/>
                      </w:pPr>
                      <w:r>
                        <w:rPr>
                          <w:rFonts w:ascii="Times New Roman" w:eastAsia="Times New Roman" w:hAnsi="Times New Roman" w:cs="Times New Roman"/>
                          <w:color w:val="000000"/>
                          <w:sz w:val="24"/>
                        </w:rPr>
                        <w:t>4 Внутреннее (паренхиматозное)</w:t>
                      </w:r>
                    </w:p>
                    <w:p w14:paraId="66EB83F5" w14:textId="77777777" w:rsidR="00E05705" w:rsidRDefault="00E05705">
                      <w:pPr>
                        <w:spacing w:after="0" w:line="258" w:lineRule="auto"/>
                        <w:textDirection w:val="btLr"/>
                      </w:pPr>
                      <w:r>
                        <w:rPr>
                          <w:rFonts w:ascii="Times New Roman" w:eastAsia="Times New Roman" w:hAnsi="Times New Roman" w:cs="Times New Roman"/>
                          <w:color w:val="000000"/>
                          <w:sz w:val="24"/>
                        </w:rPr>
                        <w:t>Помощь:</w:t>
                      </w:r>
                    </w:p>
                    <w:p w14:paraId="74324630" w14:textId="77777777" w:rsidR="00E05705" w:rsidRDefault="00E05705">
                      <w:pPr>
                        <w:spacing w:after="0" w:line="258" w:lineRule="auto"/>
                        <w:textDirection w:val="btLr"/>
                      </w:pPr>
                      <w:r>
                        <w:rPr>
                          <w:rFonts w:ascii="Times New Roman" w:eastAsia="Times New Roman" w:hAnsi="Times New Roman" w:cs="Times New Roman"/>
                          <w:color w:val="000000"/>
                          <w:sz w:val="24"/>
                        </w:rPr>
                        <w:t>Придать пострадавшему полу сидячее положение. На живот положить холод. Ноги согнуть в коленях и притянуть к животу. Доставить в больницу</w:t>
                      </w:r>
                    </w:p>
                    <w:p w14:paraId="47BB86C3" w14:textId="77777777" w:rsidR="00E05705" w:rsidRDefault="00E05705">
                      <w:pPr>
                        <w:spacing w:line="258" w:lineRule="auto"/>
                        <w:textDirection w:val="btLr"/>
                      </w:pPr>
                    </w:p>
                  </w:txbxContent>
                </v:textbox>
                <w10:wrap type="topAndBottom"/>
              </v:shape>
            </w:pict>
          </mc:Fallback>
        </mc:AlternateContent>
      </w:r>
      <w:r w:rsidR="00B01CD5" w:rsidRPr="00A33147">
        <w:rPr>
          <w:rFonts w:ascii="OfficinaSansBookC" w:eastAsia="Times New Roman" w:hAnsi="OfficinaSansBookC" w:cs="Times New Roman"/>
          <w:sz w:val="28"/>
          <w:szCs w:val="28"/>
        </w:rPr>
        <w:t>Виды кровотечений</w:t>
      </w:r>
      <w:r w:rsidRPr="00A33147">
        <w:rPr>
          <w:rFonts w:ascii="OfficinaSansBookC" w:hAnsi="OfficinaSansBookC"/>
          <w:noProof/>
          <w:sz w:val="28"/>
          <w:szCs w:val="28"/>
        </w:rPr>
        <mc:AlternateContent>
          <mc:Choice Requires="wps">
            <w:drawing>
              <wp:anchor distT="0" distB="0" distL="114300" distR="114300" simplePos="0" relativeHeight="251904000" behindDoc="0" locked="0" layoutInCell="1" allowOverlap="1" wp14:anchorId="21CA5D10" wp14:editId="42E3FB41">
                <wp:simplePos x="0" y="0"/>
                <wp:positionH relativeFrom="column">
                  <wp:posOffset>127000</wp:posOffset>
                </wp:positionH>
                <wp:positionV relativeFrom="paragraph">
                  <wp:posOffset>431800</wp:posOffset>
                </wp:positionV>
                <wp:extent cx="2409190" cy="1084580"/>
                <wp:effectExtent l="19050" t="19050" r="10160" b="20320"/>
                <wp:wrapTopAndBottom/>
                <wp:docPr id="510" name="Полилиния: фигура 5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09190" cy="1084580"/>
                        </a:xfrm>
                        <a:custGeom>
                          <a:avLst/>
                          <a:gdLst/>
                          <a:ahLst/>
                          <a:cxnLst/>
                          <a:rect l="l" t="t" r="r" b="b"/>
                          <a:pathLst>
                            <a:path w="2371090" h="1046480" extrusionOk="0">
                              <a:moveTo>
                                <a:pt x="0" y="0"/>
                              </a:moveTo>
                              <a:lnTo>
                                <a:pt x="0" y="1046480"/>
                              </a:lnTo>
                              <a:lnTo>
                                <a:pt x="2371090" y="1046480"/>
                              </a:lnTo>
                              <a:lnTo>
                                <a:pt x="2371090" y="0"/>
                              </a:lnTo>
                              <a:close/>
                            </a:path>
                          </a:pathLst>
                        </a:custGeom>
                        <a:solidFill>
                          <a:srgbClr val="4F81BD"/>
                        </a:solidFill>
                        <a:ln w="38100" cap="flat" cmpd="sng">
                          <a:solidFill>
                            <a:srgbClr val="F2F2F2"/>
                          </a:solidFill>
                          <a:prstDash val="solid"/>
                          <a:miter lim="8000"/>
                          <a:headEnd type="none" w="sm" len="sm"/>
                          <a:tailEnd type="none" w="sm" len="sm"/>
                        </a:ln>
                      </wps:spPr>
                      <wps:txbx>
                        <w:txbxContent>
                          <w:p w14:paraId="790E84CF" w14:textId="77777777" w:rsidR="00E05705" w:rsidRDefault="00E05705">
                            <w:pPr>
                              <w:spacing w:after="0" w:line="258" w:lineRule="auto"/>
                              <w:textDirection w:val="btLr"/>
                            </w:pPr>
                            <w:r>
                              <w:rPr>
                                <w:rFonts w:ascii="Times New Roman" w:eastAsia="Times New Roman" w:hAnsi="Times New Roman" w:cs="Times New Roman"/>
                                <w:color w:val="000000"/>
                                <w:sz w:val="24"/>
                              </w:rPr>
                              <w:t>1 Капиллярное</w:t>
                            </w:r>
                          </w:p>
                          <w:p w14:paraId="3D09E061" w14:textId="77777777" w:rsidR="00E05705" w:rsidRDefault="00E05705">
                            <w:pPr>
                              <w:spacing w:after="0" w:line="258" w:lineRule="auto"/>
                              <w:textDirection w:val="btLr"/>
                            </w:pPr>
                            <w:r>
                              <w:rPr>
                                <w:rFonts w:ascii="Times New Roman" w:eastAsia="Times New Roman" w:hAnsi="Times New Roman" w:cs="Times New Roman"/>
                                <w:color w:val="000000"/>
                                <w:sz w:val="24"/>
                              </w:rPr>
                              <w:t>Помощь:</w:t>
                            </w:r>
                          </w:p>
                          <w:p w14:paraId="3EF1AFBF" w14:textId="77777777" w:rsidR="00E05705" w:rsidRDefault="00E05705">
                            <w:pPr>
                              <w:spacing w:after="0" w:line="258" w:lineRule="auto"/>
                              <w:textDirection w:val="btLr"/>
                            </w:pPr>
                            <w:r>
                              <w:rPr>
                                <w:rFonts w:ascii="Times New Roman" w:eastAsia="Times New Roman" w:hAnsi="Times New Roman" w:cs="Times New Roman"/>
                                <w:color w:val="000000"/>
                                <w:sz w:val="24"/>
                              </w:rPr>
                              <w:t>1 Промыть рану</w:t>
                            </w:r>
                          </w:p>
                          <w:p w14:paraId="58F0094D" w14:textId="77777777" w:rsidR="00E05705" w:rsidRDefault="00E05705">
                            <w:pPr>
                              <w:spacing w:after="0" w:line="258" w:lineRule="auto"/>
                              <w:textDirection w:val="btLr"/>
                            </w:pPr>
                            <w:r>
                              <w:rPr>
                                <w:rFonts w:ascii="Times New Roman" w:eastAsia="Times New Roman" w:hAnsi="Times New Roman" w:cs="Times New Roman"/>
                                <w:color w:val="000000"/>
                                <w:sz w:val="24"/>
                              </w:rPr>
                              <w:t>2 Обработать</w:t>
                            </w:r>
                          </w:p>
                          <w:p w14:paraId="0BA1C3CA" w14:textId="77777777" w:rsidR="00E05705" w:rsidRDefault="00E05705">
                            <w:pPr>
                              <w:spacing w:after="0" w:line="258" w:lineRule="auto"/>
                              <w:textDirection w:val="btLr"/>
                            </w:pPr>
                            <w:r>
                              <w:rPr>
                                <w:rFonts w:ascii="Times New Roman" w:eastAsia="Times New Roman" w:hAnsi="Times New Roman" w:cs="Times New Roman"/>
                                <w:color w:val="000000"/>
                                <w:sz w:val="24"/>
                              </w:rPr>
                              <w:t>3 Наложить повязку</w:t>
                            </w:r>
                          </w:p>
                        </w:txbxContent>
                      </wps:txbx>
                      <wps:bodyPr spcFirstLastPara="1" wrap="square" lIns="88900" tIns="38100" rIns="88900" bIns="38100" anchor="t" anchorCtr="0">
                        <a:noAutofit/>
                      </wps:bodyPr>
                    </wps:wsp>
                  </a:graphicData>
                </a:graphic>
                <wp14:sizeRelH relativeFrom="page">
                  <wp14:pctWidth>0</wp14:pctWidth>
                </wp14:sizeRelH>
                <wp14:sizeRelV relativeFrom="page">
                  <wp14:pctHeight>0</wp14:pctHeight>
                </wp14:sizeRelV>
              </wp:anchor>
            </w:drawing>
          </mc:Choice>
          <mc:Fallback>
            <w:pict>
              <v:shape w14:anchorId="21CA5D10" id="Полилиния: фигура 510" o:spid="_x0000_s1123" style="position:absolute;left:0;text-align:left;margin-left:10pt;margin-top:34pt;width:189.7pt;height:85.4pt;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371090,10464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" adj="-11796480,,5400" path="m,l,1046480r2371090,l2371090,,,xe" fillcolor="#4f81bd" strokecolor="#f2f2f2" strokeweight="3pt">
                <v:stroke startarrowwidth="narrow" startarrowlength="short" endarrowwidth="narrow" endarrowlength="short" miterlimit="5243f" joinstyle="miter"/>
                <v:formulas/>
                <v:path arrowok="t" o:extrusionok="f" o:connecttype="custom" textboxrect="0,0,2371090,1046480"/>
                <v:textbox inset="7pt,3pt,7pt,3pt">
                  <w:txbxContent>
                    <w:p w14:paraId="790E84CF" w14:textId="77777777" w:rsidR="00E05705" w:rsidRDefault="00E05705">
                      <w:pPr>
                        <w:spacing w:after="0" w:line="258" w:lineRule="auto"/>
                        <w:textDirection w:val="btLr"/>
                      </w:pPr>
                      <w:r>
                        <w:rPr>
                          <w:rFonts w:ascii="Times New Roman" w:eastAsia="Times New Roman" w:hAnsi="Times New Roman" w:cs="Times New Roman"/>
                          <w:color w:val="000000"/>
                          <w:sz w:val="24"/>
                        </w:rPr>
                        <w:t>1 Капиллярное</w:t>
                      </w:r>
                    </w:p>
                    <w:p w14:paraId="3D09E061" w14:textId="77777777" w:rsidR="00E05705" w:rsidRDefault="00E05705">
                      <w:pPr>
                        <w:spacing w:after="0" w:line="258" w:lineRule="auto"/>
                        <w:textDirection w:val="btLr"/>
                      </w:pPr>
                      <w:r>
                        <w:rPr>
                          <w:rFonts w:ascii="Times New Roman" w:eastAsia="Times New Roman" w:hAnsi="Times New Roman" w:cs="Times New Roman"/>
                          <w:color w:val="000000"/>
                          <w:sz w:val="24"/>
                        </w:rPr>
                        <w:t>Помощь:</w:t>
                      </w:r>
                    </w:p>
                    <w:p w14:paraId="3EF1AFBF" w14:textId="77777777" w:rsidR="00E05705" w:rsidRDefault="00E05705">
                      <w:pPr>
                        <w:spacing w:after="0" w:line="258" w:lineRule="auto"/>
                        <w:textDirection w:val="btLr"/>
                      </w:pPr>
                      <w:r>
                        <w:rPr>
                          <w:rFonts w:ascii="Times New Roman" w:eastAsia="Times New Roman" w:hAnsi="Times New Roman" w:cs="Times New Roman"/>
                          <w:color w:val="000000"/>
                          <w:sz w:val="24"/>
                        </w:rPr>
                        <w:t>1 Промыть рану</w:t>
                      </w:r>
                    </w:p>
                    <w:p w14:paraId="58F0094D" w14:textId="77777777" w:rsidR="00E05705" w:rsidRDefault="00E05705">
                      <w:pPr>
                        <w:spacing w:after="0" w:line="258" w:lineRule="auto"/>
                        <w:textDirection w:val="btLr"/>
                      </w:pPr>
                      <w:r>
                        <w:rPr>
                          <w:rFonts w:ascii="Times New Roman" w:eastAsia="Times New Roman" w:hAnsi="Times New Roman" w:cs="Times New Roman"/>
                          <w:color w:val="000000"/>
                          <w:sz w:val="24"/>
                        </w:rPr>
                        <w:t>2 Обработать</w:t>
                      </w:r>
                    </w:p>
                    <w:p w14:paraId="0BA1C3CA" w14:textId="77777777" w:rsidR="00E05705" w:rsidRDefault="00E05705">
                      <w:pPr>
                        <w:spacing w:after="0" w:line="258" w:lineRule="auto"/>
                        <w:textDirection w:val="btLr"/>
                      </w:pPr>
                      <w:r>
                        <w:rPr>
                          <w:rFonts w:ascii="Times New Roman" w:eastAsia="Times New Roman" w:hAnsi="Times New Roman" w:cs="Times New Roman"/>
                          <w:color w:val="000000"/>
                          <w:sz w:val="24"/>
                        </w:rPr>
                        <w:t>3 Наложить повязку</w:t>
                      </w:r>
                    </w:p>
                  </w:txbxContent>
                </v:textbox>
                <w10:wrap type="topAndBottom"/>
              </v:shape>
            </w:pict>
          </mc:Fallback>
        </mc:AlternateContent>
      </w:r>
      <w:r w:rsidRPr="00A33147">
        <w:rPr>
          <w:rFonts w:ascii="OfficinaSansBookC" w:hAnsi="OfficinaSansBookC"/>
          <w:noProof/>
          <w:sz w:val="28"/>
          <w:szCs w:val="28"/>
        </w:rPr>
        <mc:AlternateContent>
          <mc:Choice Requires="wps">
            <w:drawing>
              <wp:anchor distT="0" distB="0" distL="114300" distR="114300" simplePos="0" relativeHeight="251911168" behindDoc="0" locked="0" layoutInCell="1" allowOverlap="1" wp14:anchorId="7FBED813" wp14:editId="3F2ACBB3">
                <wp:simplePos x="0" y="0"/>
                <wp:positionH relativeFrom="column">
                  <wp:posOffset>2832100</wp:posOffset>
                </wp:positionH>
                <wp:positionV relativeFrom="paragraph">
                  <wp:posOffset>431800</wp:posOffset>
                </wp:positionV>
                <wp:extent cx="3325495" cy="1790700"/>
                <wp:effectExtent l="19050" t="19050" r="27305" b="19050"/>
                <wp:wrapTopAndBottom/>
                <wp:docPr id="511" name="Полилиния: фигура 5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25495" cy="1790700"/>
                        </a:xfrm>
                        <a:custGeom>
                          <a:avLst/>
                          <a:gdLst/>
                          <a:ahLst/>
                          <a:cxnLst/>
                          <a:rect l="l" t="t" r="r" b="b"/>
                          <a:pathLst>
                            <a:path w="3287395" h="1752600" extrusionOk="0">
                              <a:moveTo>
                                <a:pt x="0" y="0"/>
                              </a:moveTo>
                              <a:lnTo>
                                <a:pt x="0" y="1752600"/>
                              </a:lnTo>
                              <a:lnTo>
                                <a:pt x="3287395" y="1752600"/>
                              </a:lnTo>
                              <a:lnTo>
                                <a:pt x="3287395" y="0"/>
                              </a:lnTo>
                              <a:close/>
                            </a:path>
                          </a:pathLst>
                        </a:custGeom>
                        <a:solidFill>
                          <a:srgbClr val="4F81BD"/>
                        </a:solidFill>
                        <a:ln w="38100" cap="flat" cmpd="sng">
                          <a:solidFill>
                            <a:srgbClr val="F2F2F2"/>
                          </a:solidFill>
                          <a:prstDash val="solid"/>
                          <a:miter lim="8000"/>
                          <a:headEnd type="none" w="sm" len="sm"/>
                          <a:tailEnd type="none" w="sm" len="sm"/>
                        </a:ln>
                      </wps:spPr>
                      <wps:txbx>
                        <w:txbxContent>
                          <w:p w14:paraId="679890D3" w14:textId="77777777" w:rsidR="00E05705" w:rsidRDefault="00E05705">
                            <w:pPr>
                              <w:spacing w:after="0" w:line="258" w:lineRule="auto"/>
                              <w:textDirection w:val="btLr"/>
                            </w:pPr>
                            <w:r>
                              <w:rPr>
                                <w:rFonts w:ascii="Times New Roman" w:eastAsia="Times New Roman" w:hAnsi="Times New Roman" w:cs="Times New Roman"/>
                                <w:color w:val="000000"/>
                                <w:sz w:val="24"/>
                              </w:rPr>
                              <w:t>3 Артериальное</w:t>
                            </w:r>
                          </w:p>
                          <w:p w14:paraId="62F8D0A8" w14:textId="77777777" w:rsidR="00E05705" w:rsidRDefault="00E05705">
                            <w:pPr>
                              <w:spacing w:after="0" w:line="258" w:lineRule="auto"/>
                              <w:textDirection w:val="btLr"/>
                            </w:pPr>
                            <w:r>
                              <w:rPr>
                                <w:rFonts w:ascii="Times New Roman" w:eastAsia="Times New Roman" w:hAnsi="Times New Roman" w:cs="Times New Roman"/>
                                <w:color w:val="000000"/>
                                <w:sz w:val="24"/>
                              </w:rPr>
                              <w:t>Помощь:</w:t>
                            </w:r>
                          </w:p>
                          <w:p w14:paraId="7E69AD58" w14:textId="77777777" w:rsidR="00E05705" w:rsidRDefault="00E05705">
                            <w:pPr>
                              <w:spacing w:after="0" w:line="258" w:lineRule="auto"/>
                              <w:textDirection w:val="btLr"/>
                            </w:pPr>
                            <w:r>
                              <w:rPr>
                                <w:rFonts w:ascii="Times New Roman" w:eastAsia="Times New Roman" w:hAnsi="Times New Roman" w:cs="Times New Roman"/>
                                <w:color w:val="000000"/>
                                <w:sz w:val="24"/>
                              </w:rPr>
                              <w:t>1 Пережать сосуд выше места повреждения (пальцевое прижатие, жгут, закрутка, MAX сгибание конечности)</w:t>
                            </w:r>
                          </w:p>
                          <w:p w14:paraId="372C13E3" w14:textId="77777777" w:rsidR="00E05705" w:rsidRDefault="00E05705">
                            <w:pPr>
                              <w:spacing w:after="0" w:line="258" w:lineRule="auto"/>
                              <w:textDirection w:val="btLr"/>
                            </w:pPr>
                            <w:r>
                              <w:rPr>
                                <w:rFonts w:ascii="Times New Roman" w:eastAsia="Times New Roman" w:hAnsi="Times New Roman" w:cs="Times New Roman"/>
                                <w:color w:val="000000"/>
                                <w:sz w:val="24"/>
                              </w:rPr>
                              <w:t>2 Указать время наложения жгута MAX t: летом – 1 час, зимой – 0,5 часа</w:t>
                            </w:r>
                          </w:p>
                          <w:p w14:paraId="3103BC50" w14:textId="77777777" w:rsidR="00E05705" w:rsidRDefault="00E05705">
                            <w:pPr>
                              <w:spacing w:after="0" w:line="258" w:lineRule="auto"/>
                              <w:textDirection w:val="btLr"/>
                            </w:pPr>
                            <w:r>
                              <w:rPr>
                                <w:rFonts w:ascii="Times New Roman" w:eastAsia="Times New Roman" w:hAnsi="Times New Roman" w:cs="Times New Roman"/>
                                <w:color w:val="000000"/>
                                <w:sz w:val="24"/>
                              </w:rPr>
                              <w:t>3 Отправить пострадавшего в больницу</w:t>
                            </w:r>
                          </w:p>
                        </w:txbxContent>
                      </wps:txbx>
                      <wps:bodyPr spcFirstLastPara="1" wrap="square" lIns="88900" tIns="38100" rIns="88900" bIns="38100" anchor="t" anchorCtr="0">
                        <a:noAutofit/>
                      </wps:bodyPr>
                    </wps:wsp>
                  </a:graphicData>
                </a:graphic>
                <wp14:sizeRelH relativeFrom="page">
                  <wp14:pctWidth>0</wp14:pctWidth>
                </wp14:sizeRelH>
                <wp14:sizeRelV relativeFrom="page">
                  <wp14:pctHeight>0</wp14:pctHeight>
                </wp14:sizeRelV>
              </wp:anchor>
            </w:drawing>
          </mc:Choice>
          <mc:Fallback>
            <w:pict>
              <v:shape w14:anchorId="7FBED813" id="Полилиния: фигура 511" o:spid="_x0000_s1124" style="position:absolute;left:0;text-align:left;margin-left:223pt;margin-top:34pt;width:261.85pt;height:141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287395,1752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" adj="-11796480,,5400" path="m,l,1752600r3287395,l3287395,,,xe" fillcolor="#4f81bd" strokecolor="#f2f2f2" strokeweight="3pt">
                <v:stroke startarrowwidth="narrow" startarrowlength="short" endarrowwidth="narrow" endarrowlength="short" miterlimit="5243f" joinstyle="miter"/>
                <v:formulas/>
                <v:path arrowok="t" o:extrusionok="f" o:connecttype="custom" textboxrect="0,0,3287395,1752600"/>
                <v:textbox inset="7pt,3pt,7pt,3pt">
                  <w:txbxContent>
                    <w:p w14:paraId="679890D3" w14:textId="77777777" w:rsidR="00E05705" w:rsidRDefault="00E05705">
                      <w:pPr>
                        <w:spacing w:after="0" w:line="258" w:lineRule="auto"/>
                        <w:textDirection w:val="btLr"/>
                      </w:pPr>
                      <w:r>
                        <w:rPr>
                          <w:rFonts w:ascii="Times New Roman" w:eastAsia="Times New Roman" w:hAnsi="Times New Roman" w:cs="Times New Roman"/>
                          <w:color w:val="000000"/>
                          <w:sz w:val="24"/>
                        </w:rPr>
                        <w:t>3 Артериальное</w:t>
                      </w:r>
                    </w:p>
                    <w:p w14:paraId="62F8D0A8" w14:textId="77777777" w:rsidR="00E05705" w:rsidRDefault="00E05705">
                      <w:pPr>
                        <w:spacing w:after="0" w:line="258" w:lineRule="auto"/>
                        <w:textDirection w:val="btLr"/>
                      </w:pPr>
                      <w:r>
                        <w:rPr>
                          <w:rFonts w:ascii="Times New Roman" w:eastAsia="Times New Roman" w:hAnsi="Times New Roman" w:cs="Times New Roman"/>
                          <w:color w:val="000000"/>
                          <w:sz w:val="24"/>
                        </w:rPr>
                        <w:t>Помощь:</w:t>
                      </w:r>
                    </w:p>
                    <w:p w14:paraId="7E69AD58" w14:textId="77777777" w:rsidR="00E05705" w:rsidRDefault="00E05705">
                      <w:pPr>
                        <w:spacing w:after="0" w:line="258" w:lineRule="auto"/>
                        <w:textDirection w:val="btLr"/>
                      </w:pPr>
                      <w:r>
                        <w:rPr>
                          <w:rFonts w:ascii="Times New Roman" w:eastAsia="Times New Roman" w:hAnsi="Times New Roman" w:cs="Times New Roman"/>
                          <w:color w:val="000000"/>
                          <w:sz w:val="24"/>
                        </w:rPr>
                        <w:t>1 Пережать сосуд выше места повреждения (пальцевое прижатие, жгут, закрутка, MAX сгибание конечности)</w:t>
                      </w:r>
                    </w:p>
                    <w:p w14:paraId="372C13E3" w14:textId="77777777" w:rsidR="00E05705" w:rsidRDefault="00E05705">
                      <w:pPr>
                        <w:spacing w:after="0" w:line="258" w:lineRule="auto"/>
                        <w:textDirection w:val="btLr"/>
                      </w:pPr>
                      <w:r>
                        <w:rPr>
                          <w:rFonts w:ascii="Times New Roman" w:eastAsia="Times New Roman" w:hAnsi="Times New Roman" w:cs="Times New Roman"/>
                          <w:color w:val="000000"/>
                          <w:sz w:val="24"/>
                        </w:rPr>
                        <w:t>2 Указать время наложения жгута MAX t: летом – 1 час, зимой – 0,5 часа</w:t>
                      </w:r>
                    </w:p>
                    <w:p w14:paraId="3103BC50" w14:textId="77777777" w:rsidR="00E05705" w:rsidRDefault="00E05705">
                      <w:pPr>
                        <w:spacing w:after="0" w:line="258" w:lineRule="auto"/>
                        <w:textDirection w:val="btLr"/>
                      </w:pPr>
                      <w:r>
                        <w:rPr>
                          <w:rFonts w:ascii="Times New Roman" w:eastAsia="Times New Roman" w:hAnsi="Times New Roman" w:cs="Times New Roman"/>
                          <w:color w:val="000000"/>
                          <w:sz w:val="24"/>
                        </w:rPr>
                        <w:t>3 Отправить пострадавшего в больницу</w:t>
                      </w:r>
                    </w:p>
                  </w:txbxContent>
                </v:textbox>
                <w10:wrap type="topAndBottom"/>
              </v:shape>
            </w:pict>
          </mc:Fallback>
        </mc:AlternateContent>
      </w:r>
      <w:r w:rsidRPr="00A33147">
        <w:rPr>
          <w:rFonts w:ascii="OfficinaSansBookC" w:hAnsi="OfficinaSansBookC"/>
          <w:noProof/>
          <w:sz w:val="28"/>
          <w:szCs w:val="28"/>
        </w:rPr>
        <mc:AlternateContent>
          <mc:Choice Requires="wps">
            <w:drawing>
              <wp:anchor distT="0" distB="0" distL="114300" distR="114300" simplePos="0" relativeHeight="251918336" behindDoc="0" locked="0" layoutInCell="1" allowOverlap="1" wp14:anchorId="2601B76B" wp14:editId="67D558C2">
                <wp:simplePos x="0" y="0"/>
                <wp:positionH relativeFrom="column">
                  <wp:posOffset>139700</wp:posOffset>
                </wp:positionH>
                <wp:positionV relativeFrom="paragraph">
                  <wp:posOffset>1689100</wp:posOffset>
                </wp:positionV>
                <wp:extent cx="2403475" cy="2219325"/>
                <wp:effectExtent l="19050" t="19050" r="15875" b="28575"/>
                <wp:wrapTopAndBottom/>
                <wp:docPr id="512" name="Полилиния: фигура 5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03475" cy="2219325"/>
                        </a:xfrm>
                        <a:custGeom>
                          <a:avLst/>
                          <a:gdLst/>
                          <a:ahLst/>
                          <a:cxnLst/>
                          <a:rect l="l" t="t" r="r" b="b"/>
                          <a:pathLst>
                            <a:path w="2365375" h="2181225" extrusionOk="0">
                              <a:moveTo>
                                <a:pt x="0" y="0"/>
                              </a:moveTo>
                              <a:lnTo>
                                <a:pt x="0" y="2181225"/>
                              </a:lnTo>
                              <a:lnTo>
                                <a:pt x="2365375" y="2181225"/>
                              </a:lnTo>
                              <a:lnTo>
                                <a:pt x="2365375" y="0"/>
                              </a:lnTo>
                              <a:close/>
                            </a:path>
                          </a:pathLst>
                        </a:custGeom>
                        <a:solidFill>
                          <a:srgbClr val="4F81BD"/>
                        </a:solidFill>
                        <a:ln w="38100" cap="flat" cmpd="sng">
                          <a:solidFill>
                            <a:srgbClr val="F2F2F2"/>
                          </a:solidFill>
                          <a:prstDash val="solid"/>
                          <a:miter lim="8000"/>
                          <a:headEnd type="none" w="sm" len="sm"/>
                          <a:tailEnd type="none" w="sm" len="sm"/>
                        </a:ln>
                      </wps:spPr>
                      <wps:txbx>
                        <w:txbxContent>
                          <w:p w14:paraId="24A56A3D" w14:textId="77777777" w:rsidR="00E05705" w:rsidRDefault="00E05705">
                            <w:pPr>
                              <w:spacing w:after="0" w:line="258" w:lineRule="auto"/>
                              <w:textDirection w:val="btLr"/>
                            </w:pPr>
                            <w:r>
                              <w:rPr>
                                <w:rFonts w:ascii="Times New Roman" w:eastAsia="Times New Roman" w:hAnsi="Times New Roman" w:cs="Times New Roman"/>
                                <w:color w:val="000000"/>
                                <w:sz w:val="24"/>
                              </w:rPr>
                              <w:t xml:space="preserve">2 Венозное </w:t>
                            </w:r>
                          </w:p>
                          <w:p w14:paraId="78E96DDD" w14:textId="77777777" w:rsidR="00E05705" w:rsidRDefault="00E05705">
                            <w:pPr>
                              <w:spacing w:after="0" w:line="258" w:lineRule="auto"/>
                              <w:textDirection w:val="btLr"/>
                            </w:pPr>
                            <w:r>
                              <w:rPr>
                                <w:rFonts w:ascii="Times New Roman" w:eastAsia="Times New Roman" w:hAnsi="Times New Roman" w:cs="Times New Roman"/>
                                <w:color w:val="000000"/>
                                <w:sz w:val="24"/>
                              </w:rPr>
                              <w:t>Помощь:</w:t>
                            </w:r>
                          </w:p>
                          <w:p w14:paraId="2E28B0F8" w14:textId="77777777" w:rsidR="00E05705" w:rsidRDefault="00E05705">
                            <w:pPr>
                              <w:spacing w:after="0" w:line="258" w:lineRule="auto"/>
                              <w:textDirection w:val="btLr"/>
                            </w:pPr>
                            <w:r>
                              <w:rPr>
                                <w:rFonts w:ascii="Times New Roman" w:eastAsia="Times New Roman" w:hAnsi="Times New Roman" w:cs="Times New Roman"/>
                                <w:color w:val="000000"/>
                                <w:sz w:val="24"/>
                              </w:rPr>
                              <w:t>1 Вытащить из воды</w:t>
                            </w:r>
                          </w:p>
                          <w:p w14:paraId="6A19F355" w14:textId="77777777" w:rsidR="00E05705" w:rsidRDefault="00E05705">
                            <w:pPr>
                              <w:spacing w:after="0" w:line="258" w:lineRule="auto"/>
                              <w:textDirection w:val="btLr"/>
                            </w:pPr>
                            <w:r>
                              <w:rPr>
                                <w:rFonts w:ascii="Times New Roman" w:eastAsia="Times New Roman" w:hAnsi="Times New Roman" w:cs="Times New Roman"/>
                                <w:color w:val="000000"/>
                                <w:sz w:val="24"/>
                              </w:rPr>
                              <w:t>2 Придать области ранения возвышенное положение</w:t>
                            </w:r>
                          </w:p>
                          <w:p w14:paraId="0098EA89" w14:textId="77777777" w:rsidR="00E05705" w:rsidRDefault="00E05705">
                            <w:pPr>
                              <w:spacing w:after="0" w:line="258" w:lineRule="auto"/>
                              <w:textDirection w:val="btLr"/>
                            </w:pPr>
                            <w:r>
                              <w:rPr>
                                <w:rFonts w:ascii="Times New Roman" w:eastAsia="Times New Roman" w:hAnsi="Times New Roman" w:cs="Times New Roman"/>
                                <w:color w:val="000000"/>
                                <w:sz w:val="24"/>
                              </w:rPr>
                              <w:t>3 Наложить давящую повязку немного ниже поврежденного места и на него</w:t>
                            </w:r>
                          </w:p>
                          <w:p w14:paraId="056A3768" w14:textId="77777777" w:rsidR="00E05705" w:rsidRDefault="00E05705">
                            <w:pPr>
                              <w:spacing w:after="0" w:line="258" w:lineRule="auto"/>
                              <w:textDirection w:val="btLr"/>
                            </w:pPr>
                            <w:r>
                              <w:rPr>
                                <w:rFonts w:ascii="Times New Roman" w:eastAsia="Times New Roman" w:hAnsi="Times New Roman" w:cs="Times New Roman"/>
                                <w:color w:val="000000"/>
                                <w:sz w:val="24"/>
                              </w:rPr>
                              <w:t>4 Проверить пульс на запястье (должен чувствоваться)</w:t>
                            </w:r>
                          </w:p>
                          <w:p w14:paraId="56DC35A5" w14:textId="77777777" w:rsidR="00E05705" w:rsidRDefault="00E05705">
                            <w:pPr>
                              <w:spacing w:after="0" w:line="258" w:lineRule="auto"/>
                              <w:textDirection w:val="btLr"/>
                            </w:pPr>
                            <w:r>
                              <w:rPr>
                                <w:rFonts w:ascii="Times New Roman" w:eastAsia="Times New Roman" w:hAnsi="Times New Roman" w:cs="Times New Roman"/>
                                <w:color w:val="000000"/>
                                <w:sz w:val="24"/>
                              </w:rPr>
                              <w:t>5 Приложить холод</w:t>
                            </w:r>
                          </w:p>
                        </w:txbxContent>
                      </wps:txbx>
                      <wps:bodyPr spcFirstLastPara="1" wrap="square" lIns="88900" tIns="38100" rIns="88900" bIns="38100" anchor="t" anchorCtr="0">
                        <a:noAutofit/>
                      </wps:bodyPr>
                    </wps:wsp>
                  </a:graphicData>
                </a:graphic>
                <wp14:sizeRelH relativeFrom="page">
                  <wp14:pctWidth>0</wp14:pctWidth>
                </wp14:sizeRelH>
                <wp14:sizeRelV relativeFrom="page">
                  <wp14:pctHeight>0</wp14:pctHeight>
                </wp14:sizeRelV>
              </wp:anchor>
            </w:drawing>
          </mc:Choice>
          <mc:Fallback>
            <w:pict>
              <v:shape w14:anchorId="2601B76B" id="Полилиния: фигура 512" o:spid="_x0000_s1125" style="position:absolute;left:0;text-align:left;margin-left:11pt;margin-top:133pt;width:189.25pt;height:174.75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365375,21812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" adj="-11796480,,5400" path="m,l,2181225r2365375,l2365375,,,xe" fillcolor="#4f81bd" strokecolor="#f2f2f2" strokeweight="3pt">
                <v:stroke startarrowwidth="narrow" startarrowlength="short" endarrowwidth="narrow" endarrowlength="short" miterlimit="5243f" joinstyle="miter"/>
                <v:formulas/>
                <v:path arrowok="t" o:extrusionok="f" o:connecttype="custom" textboxrect="0,0,2365375,2181225"/>
                <v:textbox inset="7pt,3pt,7pt,3pt">
                  <w:txbxContent>
                    <w:p w14:paraId="24A56A3D" w14:textId="77777777" w:rsidR="00E05705" w:rsidRDefault="00E05705">
                      <w:pPr>
                        <w:spacing w:after="0" w:line="258" w:lineRule="auto"/>
                        <w:textDirection w:val="btLr"/>
                      </w:pPr>
                      <w:r>
                        <w:rPr>
                          <w:rFonts w:ascii="Times New Roman" w:eastAsia="Times New Roman" w:hAnsi="Times New Roman" w:cs="Times New Roman"/>
                          <w:color w:val="000000"/>
                          <w:sz w:val="24"/>
                        </w:rPr>
                        <w:t xml:space="preserve">2 Венозное </w:t>
                      </w:r>
                    </w:p>
                    <w:p w14:paraId="78E96DDD" w14:textId="77777777" w:rsidR="00E05705" w:rsidRDefault="00E05705">
                      <w:pPr>
                        <w:spacing w:after="0" w:line="258" w:lineRule="auto"/>
                        <w:textDirection w:val="btLr"/>
                      </w:pPr>
                      <w:r>
                        <w:rPr>
                          <w:rFonts w:ascii="Times New Roman" w:eastAsia="Times New Roman" w:hAnsi="Times New Roman" w:cs="Times New Roman"/>
                          <w:color w:val="000000"/>
                          <w:sz w:val="24"/>
                        </w:rPr>
                        <w:t>Помощь:</w:t>
                      </w:r>
                    </w:p>
                    <w:p w14:paraId="2E28B0F8" w14:textId="77777777" w:rsidR="00E05705" w:rsidRDefault="00E05705">
                      <w:pPr>
                        <w:spacing w:after="0" w:line="258" w:lineRule="auto"/>
                        <w:textDirection w:val="btLr"/>
                      </w:pPr>
                      <w:r>
                        <w:rPr>
                          <w:rFonts w:ascii="Times New Roman" w:eastAsia="Times New Roman" w:hAnsi="Times New Roman" w:cs="Times New Roman"/>
                          <w:color w:val="000000"/>
                          <w:sz w:val="24"/>
                        </w:rPr>
                        <w:t>1 Вытащить из воды</w:t>
                      </w:r>
                    </w:p>
                    <w:p w14:paraId="6A19F355" w14:textId="77777777" w:rsidR="00E05705" w:rsidRDefault="00E05705">
                      <w:pPr>
                        <w:spacing w:after="0" w:line="258" w:lineRule="auto"/>
                        <w:textDirection w:val="btLr"/>
                      </w:pPr>
                      <w:r>
                        <w:rPr>
                          <w:rFonts w:ascii="Times New Roman" w:eastAsia="Times New Roman" w:hAnsi="Times New Roman" w:cs="Times New Roman"/>
                          <w:color w:val="000000"/>
                          <w:sz w:val="24"/>
                        </w:rPr>
                        <w:t>2 Придать области ранения возвышенное положение</w:t>
                      </w:r>
                    </w:p>
                    <w:p w14:paraId="0098EA89" w14:textId="77777777" w:rsidR="00E05705" w:rsidRDefault="00E05705">
                      <w:pPr>
                        <w:spacing w:after="0" w:line="258" w:lineRule="auto"/>
                        <w:textDirection w:val="btLr"/>
                      </w:pPr>
                      <w:r>
                        <w:rPr>
                          <w:rFonts w:ascii="Times New Roman" w:eastAsia="Times New Roman" w:hAnsi="Times New Roman" w:cs="Times New Roman"/>
                          <w:color w:val="000000"/>
                          <w:sz w:val="24"/>
                        </w:rPr>
                        <w:t>3 Наложить давящую повязку немного ниже поврежденного места и на него</w:t>
                      </w:r>
                    </w:p>
                    <w:p w14:paraId="056A3768" w14:textId="77777777" w:rsidR="00E05705" w:rsidRDefault="00E05705">
                      <w:pPr>
                        <w:spacing w:after="0" w:line="258" w:lineRule="auto"/>
                        <w:textDirection w:val="btLr"/>
                      </w:pPr>
                      <w:r>
                        <w:rPr>
                          <w:rFonts w:ascii="Times New Roman" w:eastAsia="Times New Roman" w:hAnsi="Times New Roman" w:cs="Times New Roman"/>
                          <w:color w:val="000000"/>
                          <w:sz w:val="24"/>
                        </w:rPr>
                        <w:t>4 Проверить пульс на запястье (должен чувствоваться)</w:t>
                      </w:r>
                    </w:p>
                    <w:p w14:paraId="56DC35A5" w14:textId="77777777" w:rsidR="00E05705" w:rsidRDefault="00E05705">
                      <w:pPr>
                        <w:spacing w:after="0" w:line="258" w:lineRule="auto"/>
                        <w:textDirection w:val="btLr"/>
                      </w:pPr>
                      <w:r>
                        <w:rPr>
                          <w:rFonts w:ascii="Times New Roman" w:eastAsia="Times New Roman" w:hAnsi="Times New Roman" w:cs="Times New Roman"/>
                          <w:color w:val="000000"/>
                          <w:sz w:val="24"/>
                        </w:rPr>
                        <w:t>5 Приложить холод</w:t>
                      </w:r>
                    </w:p>
                  </w:txbxContent>
                </v:textbox>
                <w10:wrap type="topAndBottom"/>
              </v:shape>
            </w:pict>
          </mc:Fallback>
        </mc:AlternateContent>
      </w:r>
    </w:p>
    <w:p w14:paraId="4703908B" w14:textId="77777777" w:rsidR="002603B3" w:rsidRPr="009C6828" w:rsidRDefault="002603B3">
      <w:pPr>
        <w:spacing w:before="240" w:after="0" w:line="276" w:lineRule="auto"/>
        <w:jc w:val="both"/>
        <w:rPr>
          <w:rFonts w:ascii="OfficinaSansBookC" w:eastAsia="Times New Roman" w:hAnsi="OfficinaSansBookC" w:cs="Times New Roman"/>
          <w:sz w:val="24"/>
          <w:szCs w:val="24"/>
        </w:rPr>
      </w:pPr>
    </w:p>
    <w:p w14:paraId="6ECCEE5F" w14:textId="77777777" w:rsidR="002603B3" w:rsidRPr="00A33147" w:rsidRDefault="0018325D" w:rsidP="00A33147">
      <w:pPr>
        <w:shd w:val="clear" w:color="auto" w:fill="FFFFFF"/>
        <w:spacing w:after="0" w:line="276" w:lineRule="auto"/>
        <w:ind w:firstLine="720"/>
        <w:jc w:val="both"/>
        <w:rPr>
          <w:rFonts w:ascii="OfficinaSansBookC" w:eastAsia="Times New Roman" w:hAnsi="OfficinaSansBookC" w:cs="Times New Roman"/>
          <w:color w:val="181818"/>
          <w:sz w:val="28"/>
          <w:szCs w:val="28"/>
          <w:highlight w:val="white"/>
        </w:rPr>
      </w:pPr>
      <w:r w:rsidRPr="00A33147">
        <w:rPr>
          <w:rFonts w:ascii="OfficinaSansBookC" w:eastAsia="Times New Roman" w:hAnsi="OfficinaSansBookC" w:cs="Times New Roman"/>
          <w:b/>
          <w:bCs/>
          <w:color w:val="181818"/>
          <w:sz w:val="28"/>
          <w:szCs w:val="28"/>
          <w:highlight w:val="white"/>
        </w:rPr>
        <w:t>Задание.</w:t>
      </w:r>
      <w:r w:rsidRPr="00A33147">
        <w:rPr>
          <w:rFonts w:ascii="OfficinaSansBookC" w:eastAsia="Times New Roman" w:hAnsi="OfficinaSansBookC" w:cs="Times New Roman"/>
          <w:color w:val="181818"/>
          <w:sz w:val="28"/>
          <w:szCs w:val="28"/>
          <w:highlight w:val="white"/>
        </w:rPr>
        <w:t xml:space="preserve"> </w:t>
      </w:r>
      <w:r w:rsidR="00B01CD5" w:rsidRPr="00A33147">
        <w:rPr>
          <w:rFonts w:ascii="OfficinaSansBookC" w:eastAsia="Times New Roman" w:hAnsi="OfficinaSansBookC" w:cs="Times New Roman"/>
          <w:color w:val="181818"/>
          <w:sz w:val="28"/>
          <w:szCs w:val="28"/>
          <w:highlight w:val="white"/>
        </w:rPr>
        <w:t xml:space="preserve">Вам предложены ситуации с повреждением кровеносных сосудов. Задача состоит в том, чтобы </w:t>
      </w:r>
      <w:r w:rsidR="00C00110" w:rsidRPr="00A33147">
        <w:rPr>
          <w:rFonts w:ascii="OfficinaSansBookC" w:eastAsia="Times New Roman" w:hAnsi="OfficinaSansBookC" w:cs="Times New Roman"/>
          <w:color w:val="181818"/>
          <w:sz w:val="28"/>
          <w:szCs w:val="28"/>
          <w:highlight w:val="white"/>
        </w:rPr>
        <w:t xml:space="preserve">Вы </w:t>
      </w:r>
      <w:r w:rsidR="00B01CD5" w:rsidRPr="00A33147">
        <w:rPr>
          <w:rFonts w:ascii="OfficinaSansBookC" w:eastAsia="Times New Roman" w:hAnsi="OfficinaSansBookC" w:cs="Times New Roman"/>
          <w:color w:val="181818"/>
          <w:sz w:val="28"/>
          <w:szCs w:val="28"/>
          <w:highlight w:val="white"/>
        </w:rPr>
        <w:t>оценили ситуацию, в которую попал пострадавший и попытались определить вид раны, кровотечения и предложить способы оказания первой помощи пострадавшему.</w:t>
      </w:r>
    </w:p>
    <w:p w14:paraId="46E1B676" w14:textId="77777777" w:rsidR="002603B3" w:rsidRPr="00A33147" w:rsidRDefault="00B01CD5" w:rsidP="00A33147">
      <w:pPr>
        <w:shd w:val="clear" w:color="auto" w:fill="FFFFFF"/>
        <w:spacing w:after="0" w:line="276" w:lineRule="auto"/>
        <w:ind w:firstLine="720"/>
        <w:jc w:val="both"/>
        <w:rPr>
          <w:rFonts w:ascii="OfficinaSansBookC" w:eastAsia="Times New Roman" w:hAnsi="OfficinaSansBookC" w:cs="Times New Roman"/>
          <w:color w:val="181818"/>
          <w:sz w:val="28"/>
          <w:szCs w:val="28"/>
          <w:highlight w:val="white"/>
        </w:rPr>
      </w:pPr>
      <w:r w:rsidRPr="00A33147">
        <w:rPr>
          <w:rFonts w:ascii="OfficinaSansBookC" w:eastAsia="Times New Roman" w:hAnsi="OfficinaSansBookC" w:cs="Times New Roman"/>
          <w:b/>
          <w:color w:val="181818"/>
          <w:sz w:val="28"/>
          <w:szCs w:val="28"/>
          <w:highlight w:val="white"/>
        </w:rPr>
        <w:t xml:space="preserve">Ситуация 1. </w:t>
      </w:r>
      <w:r w:rsidRPr="00A33147">
        <w:rPr>
          <w:rFonts w:ascii="OfficinaSansBookC" w:eastAsia="Times New Roman" w:hAnsi="OfficinaSansBookC" w:cs="Times New Roman"/>
          <w:color w:val="181818"/>
          <w:sz w:val="28"/>
          <w:szCs w:val="28"/>
          <w:highlight w:val="white"/>
        </w:rPr>
        <w:t xml:space="preserve">Упавшее стекло нанесло резаную рану на передней поверхности предплечья. Из раны струей вытекает венозная кровь. Специальных приспособлений для остановки кровотечения нет. Нет стерильного перевязочного материала. В распоряжении оказывающего помощь имеются носовой платок, раствор </w:t>
      </w:r>
      <w:proofErr w:type="spellStart"/>
      <w:r w:rsidRPr="00A33147">
        <w:rPr>
          <w:rFonts w:ascii="OfficinaSansBookC" w:eastAsia="Times New Roman" w:hAnsi="OfficinaSansBookC" w:cs="Times New Roman"/>
          <w:color w:val="181818"/>
          <w:sz w:val="28"/>
          <w:szCs w:val="28"/>
          <w:highlight w:val="white"/>
        </w:rPr>
        <w:t>этакридина</w:t>
      </w:r>
      <w:proofErr w:type="spellEnd"/>
      <w:r w:rsidRPr="00A33147">
        <w:rPr>
          <w:rFonts w:ascii="OfficinaSansBookC" w:eastAsia="Times New Roman" w:hAnsi="OfficinaSansBookC" w:cs="Times New Roman"/>
          <w:color w:val="181818"/>
          <w:sz w:val="28"/>
          <w:szCs w:val="28"/>
          <w:highlight w:val="white"/>
        </w:rPr>
        <w:t xml:space="preserve"> </w:t>
      </w:r>
      <w:proofErr w:type="spellStart"/>
      <w:r w:rsidRPr="00A33147">
        <w:rPr>
          <w:rFonts w:ascii="OfficinaSansBookC" w:eastAsia="Times New Roman" w:hAnsi="OfficinaSansBookC" w:cs="Times New Roman"/>
          <w:color w:val="181818"/>
          <w:sz w:val="28"/>
          <w:szCs w:val="28"/>
          <w:highlight w:val="white"/>
        </w:rPr>
        <w:t>лактата</w:t>
      </w:r>
      <w:proofErr w:type="spellEnd"/>
      <w:r w:rsidRPr="00A33147">
        <w:rPr>
          <w:rFonts w:ascii="OfficinaSansBookC" w:eastAsia="Times New Roman" w:hAnsi="OfficinaSansBookC" w:cs="Times New Roman"/>
          <w:color w:val="181818"/>
          <w:sz w:val="28"/>
          <w:szCs w:val="28"/>
          <w:highlight w:val="white"/>
        </w:rPr>
        <w:t xml:space="preserve"> (риванол), электрический утюг, кипящий чайник на плите. Какова последовательность действий при оказании первой помощи?</w:t>
      </w:r>
    </w:p>
    <w:p w14:paraId="5C21A1C2" w14:textId="77777777" w:rsidR="002603B3" w:rsidRPr="00A33147" w:rsidRDefault="00B01CD5" w:rsidP="00A33147">
      <w:pPr>
        <w:shd w:val="clear" w:color="auto" w:fill="FFFFFF"/>
        <w:spacing w:after="0" w:line="276" w:lineRule="auto"/>
        <w:ind w:firstLine="720"/>
        <w:jc w:val="both"/>
        <w:rPr>
          <w:rFonts w:ascii="OfficinaSansBookC" w:eastAsia="Times New Roman" w:hAnsi="OfficinaSansBookC" w:cs="Times New Roman"/>
          <w:color w:val="181818"/>
          <w:sz w:val="28"/>
          <w:szCs w:val="28"/>
          <w:highlight w:val="white"/>
        </w:rPr>
      </w:pPr>
      <w:r w:rsidRPr="00A33147">
        <w:rPr>
          <w:rFonts w:ascii="OfficinaSansBookC" w:eastAsia="Times New Roman" w:hAnsi="OfficinaSansBookC" w:cs="Times New Roman"/>
          <w:b/>
          <w:color w:val="181818"/>
          <w:sz w:val="28"/>
          <w:szCs w:val="28"/>
          <w:highlight w:val="white"/>
        </w:rPr>
        <w:t xml:space="preserve">Ситуация 2. </w:t>
      </w:r>
      <w:r w:rsidRPr="00A33147">
        <w:rPr>
          <w:rFonts w:ascii="OfficinaSansBookC" w:eastAsia="Times New Roman" w:hAnsi="OfficinaSansBookC" w:cs="Times New Roman"/>
          <w:color w:val="181818"/>
          <w:sz w:val="28"/>
          <w:szCs w:val="28"/>
          <w:highlight w:val="white"/>
        </w:rPr>
        <w:t>В результате удара тупым предметом возникло значительное носовое кровотечение. В распоряжении имеются вата и полоска ткани (ширина 5 см, длина 50 см). Какова последовательность оказания первой помощи?</w:t>
      </w:r>
    </w:p>
    <w:p w14:paraId="114787F7" w14:textId="77777777" w:rsidR="002603B3" w:rsidRPr="00A33147" w:rsidRDefault="00B01CD5" w:rsidP="00A33147">
      <w:pPr>
        <w:shd w:val="clear" w:color="auto" w:fill="FFFFFF"/>
        <w:spacing w:after="0" w:line="276" w:lineRule="auto"/>
        <w:ind w:firstLine="720"/>
        <w:jc w:val="both"/>
        <w:rPr>
          <w:rFonts w:ascii="OfficinaSansBookC" w:eastAsia="Times New Roman" w:hAnsi="OfficinaSansBookC" w:cs="Times New Roman"/>
          <w:color w:val="181818"/>
          <w:sz w:val="28"/>
          <w:szCs w:val="28"/>
          <w:highlight w:val="white"/>
        </w:rPr>
      </w:pPr>
      <w:r w:rsidRPr="00A33147">
        <w:rPr>
          <w:rFonts w:ascii="OfficinaSansBookC" w:eastAsia="Times New Roman" w:hAnsi="OfficinaSansBookC" w:cs="Times New Roman"/>
          <w:b/>
          <w:color w:val="181818"/>
          <w:sz w:val="28"/>
          <w:szCs w:val="28"/>
          <w:highlight w:val="white"/>
        </w:rPr>
        <w:t xml:space="preserve">Ситуация 3. </w:t>
      </w:r>
      <w:r w:rsidRPr="00A33147">
        <w:rPr>
          <w:rFonts w:ascii="OfficinaSansBookC" w:eastAsia="Times New Roman" w:hAnsi="OfficinaSansBookC" w:cs="Times New Roman"/>
          <w:color w:val="181818"/>
          <w:sz w:val="28"/>
          <w:szCs w:val="28"/>
          <w:highlight w:val="white"/>
        </w:rPr>
        <w:t>В результате ножевого ранения возникло сильное кровотечение из грудной клетки. Нож остался в ране. Никаких инструментов и перевязочного материала нет, кроме собственной одежды. Какова последовательность оказания первой помощи?</w:t>
      </w:r>
    </w:p>
    <w:p w14:paraId="0037C535" w14:textId="77777777" w:rsidR="002603B3" w:rsidRPr="00A33147" w:rsidRDefault="00B01CD5" w:rsidP="00A33147">
      <w:pPr>
        <w:shd w:val="clear" w:color="auto" w:fill="FFFFFF"/>
        <w:spacing w:after="0" w:line="276" w:lineRule="auto"/>
        <w:ind w:firstLine="720"/>
        <w:jc w:val="both"/>
        <w:rPr>
          <w:rFonts w:ascii="OfficinaSansBookC" w:eastAsia="Times New Roman" w:hAnsi="OfficinaSansBookC" w:cs="Times New Roman"/>
          <w:color w:val="181818"/>
          <w:sz w:val="28"/>
          <w:szCs w:val="28"/>
          <w:highlight w:val="white"/>
        </w:rPr>
      </w:pPr>
      <w:r w:rsidRPr="00A33147">
        <w:rPr>
          <w:rFonts w:ascii="OfficinaSansBookC" w:eastAsia="Times New Roman" w:hAnsi="OfficinaSansBookC" w:cs="Times New Roman"/>
          <w:b/>
          <w:color w:val="181818"/>
          <w:sz w:val="28"/>
          <w:szCs w:val="28"/>
          <w:highlight w:val="white"/>
        </w:rPr>
        <w:t xml:space="preserve">Ситуация 4. </w:t>
      </w:r>
      <w:r w:rsidRPr="00A33147">
        <w:rPr>
          <w:rFonts w:ascii="OfficinaSansBookC" w:eastAsia="Times New Roman" w:hAnsi="OfficinaSansBookC" w:cs="Times New Roman"/>
          <w:color w:val="181818"/>
          <w:sz w:val="28"/>
          <w:szCs w:val="28"/>
          <w:highlight w:val="white"/>
        </w:rPr>
        <w:t xml:space="preserve">Молодой человек получил ножевое ранение в грудь. Под ключицей справа резаная рана размером 3x1,5 см, из которой вытекает пенистая кровь. В распоряжении оказывающего помощь имеются флакон со спиртовым </w:t>
      </w:r>
      <w:r w:rsidRPr="00A33147">
        <w:rPr>
          <w:rFonts w:ascii="OfficinaSansBookC" w:eastAsia="Times New Roman" w:hAnsi="OfficinaSansBookC" w:cs="Times New Roman"/>
          <w:color w:val="181818"/>
          <w:sz w:val="28"/>
          <w:szCs w:val="28"/>
          <w:highlight w:val="white"/>
        </w:rPr>
        <w:lastRenderedPageBreak/>
        <w:t>раствором йода, нестерильный целлофановый мешочек, нестерильный бинт. Какова первая помощь?</w:t>
      </w:r>
    </w:p>
    <w:p w14:paraId="769537C0" w14:textId="77777777" w:rsidR="002603B3" w:rsidRPr="00A33147" w:rsidRDefault="00B01CD5" w:rsidP="00A33147">
      <w:pPr>
        <w:shd w:val="clear" w:color="auto" w:fill="FFFFFF"/>
        <w:spacing w:after="0" w:line="276" w:lineRule="auto"/>
        <w:ind w:firstLine="720"/>
        <w:jc w:val="both"/>
        <w:rPr>
          <w:rFonts w:ascii="OfficinaSansBookC" w:eastAsia="Times New Roman" w:hAnsi="OfficinaSansBookC" w:cs="Times New Roman"/>
          <w:color w:val="181818"/>
          <w:sz w:val="28"/>
          <w:szCs w:val="28"/>
          <w:highlight w:val="white"/>
        </w:rPr>
      </w:pPr>
      <w:r w:rsidRPr="00A33147">
        <w:rPr>
          <w:rFonts w:ascii="OfficinaSansBookC" w:eastAsia="Times New Roman" w:hAnsi="OfficinaSansBookC" w:cs="Times New Roman"/>
          <w:b/>
          <w:color w:val="181818"/>
          <w:sz w:val="28"/>
          <w:szCs w:val="28"/>
          <w:highlight w:val="white"/>
        </w:rPr>
        <w:t xml:space="preserve">Ситуация 5. </w:t>
      </w:r>
      <w:r w:rsidRPr="00A33147">
        <w:rPr>
          <w:rFonts w:ascii="OfficinaSansBookC" w:eastAsia="Times New Roman" w:hAnsi="OfficinaSansBookC" w:cs="Times New Roman"/>
          <w:color w:val="181818"/>
          <w:sz w:val="28"/>
          <w:szCs w:val="28"/>
          <w:highlight w:val="white"/>
        </w:rPr>
        <w:t>Вы увидели молодого человека, который работал ручной пилой. Пила сорвалась и поранила внутреннюю часть левой руки. Кровь густая, вытекает равномерной тонкой струей. Для оказания помощи специальных средств в вашем распоряжении нет. Какова будет последовательность оказания помощи? Какой вид кровотечений произошел?</w:t>
      </w:r>
    </w:p>
    <w:p w14:paraId="5588B51D" w14:textId="77777777" w:rsidR="002603B3" w:rsidRPr="00A33147" w:rsidRDefault="00B01CD5" w:rsidP="00A33147">
      <w:pPr>
        <w:spacing w:after="0" w:line="276" w:lineRule="auto"/>
        <w:ind w:firstLine="720"/>
        <w:rPr>
          <w:rFonts w:ascii="OfficinaSansBookC" w:hAnsi="OfficinaSansBookC"/>
          <w:sz w:val="28"/>
          <w:szCs w:val="28"/>
        </w:rPr>
      </w:pPr>
      <w:r w:rsidRPr="00A33147">
        <w:rPr>
          <w:rFonts w:ascii="OfficinaSansBookC" w:hAnsi="OfficinaSansBookC"/>
          <w:sz w:val="28"/>
          <w:szCs w:val="28"/>
        </w:rPr>
        <w:br w:type="page"/>
      </w:r>
    </w:p>
    <w:p w14:paraId="78990534" w14:textId="3D5A828A" w:rsidR="00521BC2" w:rsidRPr="00A33147" w:rsidRDefault="005155CC" w:rsidP="005155CC">
      <w:pPr>
        <w:pStyle w:val="1"/>
        <w:spacing w:before="0" w:line="276" w:lineRule="auto"/>
        <w:rPr>
          <w:rFonts w:ascii="OfficinaSansBookC" w:hAnsi="OfficinaSansBookC"/>
          <w:color w:val="auto"/>
        </w:rPr>
      </w:pPr>
      <w:bookmarkStart w:id="30" w:name="_Toc115790356"/>
      <w:bookmarkStart w:id="31" w:name="_Toc125030947"/>
      <w:r>
        <w:rPr>
          <w:rFonts w:ascii="OfficinaSansBookC" w:hAnsi="OfficinaSansBookC"/>
          <w:color w:val="auto"/>
        </w:rPr>
        <w:lastRenderedPageBreak/>
        <w:t>2. Р</w:t>
      </w:r>
      <w:r w:rsidRPr="00A33147">
        <w:rPr>
          <w:rFonts w:ascii="OfficinaSansBookC" w:hAnsi="OfficinaSansBookC"/>
          <w:color w:val="auto"/>
        </w:rPr>
        <w:t xml:space="preserve">екомендации по подготовке заданий для самостоятельного выполнения </w:t>
      </w:r>
      <w:r w:rsidR="002C5465" w:rsidRPr="00A33147">
        <w:rPr>
          <w:rFonts w:ascii="OfficinaSansBookC" w:hAnsi="OfficinaSansBookC"/>
          <w:noProof/>
          <w:color w:val="auto"/>
        </w:rPr>
        <mc:AlternateContent>
          <mc:Choice Requires="wps">
            <w:drawing>
              <wp:anchor distT="0" distB="0" distL="114300" distR="114300" simplePos="0" relativeHeight="251962368" behindDoc="0" locked="0" layoutInCell="1" allowOverlap="1" wp14:anchorId="5E75B107" wp14:editId="7EBAF64B">
                <wp:simplePos x="0" y="0"/>
                <wp:positionH relativeFrom="column">
                  <wp:posOffset>0</wp:posOffset>
                </wp:positionH>
                <wp:positionV relativeFrom="paragraph">
                  <wp:posOffset>0</wp:posOffset>
                </wp:positionV>
                <wp:extent cx="635000" cy="635000"/>
                <wp:effectExtent l="0" t="0" r="0" b="0"/>
                <wp:wrapNone/>
                <wp:docPr id="587" name="Стрелка: вправо 58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ightArrow">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0F6BDCAF"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елка: вправо 587" o:spid="_x0000_s1026" type="#_x0000_t13" style="position:absolute;margin-left:0;margin-top:0;width:50pt;height:50pt;z-index:2519623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" adj="10800">
                <o:lock v:ext="edit" selection="t"/>
              </v:shape>
            </w:pict>
          </mc:Fallback>
        </mc:AlternateContent>
      </w:r>
      <w:r w:rsidR="002C5465" w:rsidRPr="00A33147">
        <w:rPr>
          <w:rFonts w:ascii="OfficinaSansBookC" w:hAnsi="OfficinaSansBookC"/>
          <w:noProof/>
          <w:color w:val="auto"/>
        </w:rPr>
        <mc:AlternateContent>
          <mc:Choice Requires="wps">
            <w:drawing>
              <wp:anchor distT="0" distB="0" distL="114300" distR="114300" simplePos="0" relativeHeight="251975680" behindDoc="0" locked="0" layoutInCell="1" allowOverlap="1" wp14:anchorId="1CB46487" wp14:editId="6587AA0F">
                <wp:simplePos x="0" y="0"/>
                <wp:positionH relativeFrom="column">
                  <wp:posOffset>0</wp:posOffset>
                </wp:positionH>
                <wp:positionV relativeFrom="paragraph">
                  <wp:posOffset>0</wp:posOffset>
                </wp:positionV>
                <wp:extent cx="635000" cy="635000"/>
                <wp:effectExtent l="0" t="0" r="0" b="0"/>
                <wp:wrapNone/>
                <wp:docPr id="586" name="Стрелка: влево 586"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leftArrow">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3FC0C961"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Стрелка: влево 586" o:spid="_x0000_s1026" type="#_x0000_t66" style="position:absolute;margin-left:0;margin-top:0;width:50pt;height:50pt;z-index:2519756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" adj="10800">
                <o:lock v:ext="edit" selection="t"/>
              </v:shape>
            </w:pict>
          </mc:Fallback>
        </mc:AlternateContent>
      </w:r>
      <w:r w:rsidR="002C5465" w:rsidRPr="00A33147">
        <w:rPr>
          <w:rFonts w:ascii="OfficinaSansBookC" w:hAnsi="OfficinaSansBookC"/>
          <w:noProof/>
          <w:color w:val="auto"/>
        </w:rPr>
        <mc:AlternateContent>
          <mc:Choice Requires="wps">
            <w:drawing>
              <wp:anchor distT="0" distB="0" distL="114300" distR="114300" simplePos="0" relativeHeight="251988992" behindDoc="0" locked="0" layoutInCell="1" allowOverlap="1" wp14:anchorId="2C26E265" wp14:editId="2093E362">
                <wp:simplePos x="0" y="0"/>
                <wp:positionH relativeFrom="column">
                  <wp:posOffset>0</wp:posOffset>
                </wp:positionH>
                <wp:positionV relativeFrom="paragraph">
                  <wp:posOffset>0</wp:posOffset>
                </wp:positionV>
                <wp:extent cx="635000" cy="635000"/>
                <wp:effectExtent l="0" t="0" r="0" b="0"/>
                <wp:wrapNone/>
                <wp:docPr id="585" name="Шестиугольник 58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hexag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69121CA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Шестиугольник 585" o:spid="_x0000_s1026" type="#_x0000_t9" style="position:absolute;margin-left:0;margin-top:0;width:50pt;height:50pt;z-index:2519889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">
                <o:lock v:ext="edit" selection="t"/>
              </v:shape>
            </w:pict>
          </mc:Fallback>
        </mc:AlternateContent>
      </w:r>
      <w:bookmarkEnd w:id="30"/>
      <w:bookmarkEnd w:id="31"/>
    </w:p>
    <w:p w14:paraId="6BFB848F" w14:textId="77777777" w:rsidR="005155CC" w:rsidRDefault="005155CC" w:rsidP="00A33147">
      <w:pPr>
        <w:spacing w:after="0" w:line="276" w:lineRule="auto"/>
        <w:ind w:left="57" w:right="57" w:firstLine="720"/>
        <w:jc w:val="both"/>
        <w:rPr>
          <w:rFonts w:ascii="OfficinaSansBookC" w:eastAsia="Times New Roman" w:hAnsi="OfficinaSansBookC" w:cs="Times New Roman"/>
          <w:b/>
          <w:sz w:val="28"/>
          <w:szCs w:val="28"/>
        </w:rPr>
      </w:pPr>
      <w:bookmarkStart w:id="32" w:name="_heading=h.20le46h6tmu1" w:colFirst="0" w:colLast="0"/>
      <w:bookmarkEnd w:id="32"/>
    </w:p>
    <w:p w14:paraId="21699CC5" w14:textId="544EBED3" w:rsidR="00577DF5" w:rsidRPr="00A33147" w:rsidRDefault="00577DF5" w:rsidP="00A33147">
      <w:pPr>
        <w:spacing w:after="0" w:line="276" w:lineRule="auto"/>
        <w:ind w:left="57" w:right="57" w:firstLine="720"/>
        <w:jc w:val="both"/>
        <w:rPr>
          <w:rFonts w:ascii="OfficinaSansBookC" w:eastAsia="Times New Roman" w:hAnsi="OfficinaSansBookC" w:cs="Times New Roman"/>
          <w:b/>
          <w:sz w:val="28"/>
          <w:szCs w:val="28"/>
        </w:rPr>
      </w:pPr>
      <w:r w:rsidRPr="00A33147">
        <w:rPr>
          <w:rFonts w:ascii="OfficinaSansBookC" w:eastAsia="Times New Roman" w:hAnsi="OfficinaSansBookC" w:cs="Times New Roman"/>
          <w:b/>
          <w:sz w:val="28"/>
          <w:szCs w:val="28"/>
        </w:rPr>
        <w:t>Тема 1 Как выявить и описать опасности на рабочем месте</w:t>
      </w:r>
    </w:p>
    <w:p w14:paraId="6BAFF539" w14:textId="77777777" w:rsidR="00577DF5" w:rsidRPr="00A33147" w:rsidRDefault="00577DF5" w:rsidP="00A33147">
      <w:pPr>
        <w:spacing w:after="0" w:line="276" w:lineRule="auto"/>
        <w:ind w:left="57" w:right="57" w:firstLine="720"/>
        <w:jc w:val="both"/>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 xml:space="preserve">Планируемые результаты обучения: </w:t>
      </w:r>
    </w:p>
    <w:p w14:paraId="585F8CBB" w14:textId="77777777" w:rsidR="00577DF5" w:rsidRPr="00A33147" w:rsidRDefault="00577DF5" w:rsidP="00A33147">
      <w:pPr>
        <w:spacing w:after="0" w:line="276" w:lineRule="auto"/>
        <w:ind w:left="57" w:right="57" w:firstLine="720"/>
        <w:jc w:val="both"/>
        <w:rPr>
          <w:rFonts w:ascii="OfficinaSansBookC" w:eastAsia="Times New Roman" w:hAnsi="OfficinaSansBookC" w:cs="Times New Roman"/>
          <w:b/>
          <w:sz w:val="28"/>
          <w:szCs w:val="28"/>
        </w:rPr>
      </w:pPr>
      <w:r w:rsidRPr="00A33147">
        <w:rPr>
          <w:rFonts w:ascii="OfficinaSansBookC" w:eastAsia="Times New Roman" w:hAnsi="OfficinaSansBookC" w:cs="Times New Roman"/>
          <w:b/>
          <w:sz w:val="28"/>
          <w:szCs w:val="28"/>
        </w:rPr>
        <w:t>ОК 07</w:t>
      </w:r>
    </w:p>
    <w:p w14:paraId="64A6DA0B" w14:textId="77777777" w:rsidR="00577DF5" w:rsidRPr="00A33147" w:rsidRDefault="00577DF5" w:rsidP="00A33147">
      <w:pPr>
        <w:spacing w:after="0" w:line="276" w:lineRule="auto"/>
        <w:ind w:left="57" w:right="57" w:firstLine="720"/>
        <w:jc w:val="both"/>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007B85A" w14:textId="77777777" w:rsidR="00B21C17" w:rsidRPr="00A33147" w:rsidRDefault="00B21C17" w:rsidP="00A33147">
      <w:pPr>
        <w:spacing w:after="0" w:line="276" w:lineRule="auto"/>
        <w:ind w:left="57" w:right="57" w:firstLine="720"/>
        <w:jc w:val="both"/>
        <w:rPr>
          <w:rFonts w:ascii="OfficinaSansBookC" w:eastAsia="Times New Roman" w:hAnsi="OfficinaSansBookC" w:cs="Times New Roman"/>
          <w:sz w:val="28"/>
          <w:szCs w:val="28"/>
        </w:rPr>
      </w:pPr>
      <w:r w:rsidRPr="00A33147">
        <w:rPr>
          <w:rFonts w:ascii="OfficinaSansBookC" w:eastAsia="Times New Roman" w:hAnsi="OfficinaSansBookC" w:cs="Times New Roman"/>
          <w:b/>
          <w:sz w:val="28"/>
          <w:szCs w:val="28"/>
        </w:rPr>
        <w:t>ПК 3</w:t>
      </w:r>
      <w:r w:rsidRPr="00A33147">
        <w:rPr>
          <w:rFonts w:ascii="OfficinaSansBookC" w:eastAsia="Times New Roman" w:hAnsi="OfficinaSansBookC" w:cs="Times New Roman"/>
          <w:sz w:val="28"/>
          <w:szCs w:val="28"/>
        </w:rPr>
        <w:t>.4* (например, для специальности 08.02.01)</w:t>
      </w:r>
    </w:p>
    <w:p w14:paraId="73384529" w14:textId="77777777" w:rsidR="00B21C17" w:rsidRPr="00A33147" w:rsidRDefault="00B21C17" w:rsidP="00A33147">
      <w:pPr>
        <w:spacing w:after="0" w:line="276" w:lineRule="auto"/>
        <w:ind w:left="57" w:right="57" w:firstLine="720"/>
        <w:jc w:val="both"/>
        <w:rPr>
          <w:rFonts w:ascii="OfficinaSansBookC" w:eastAsia="Times New Roman" w:hAnsi="OfficinaSansBookC" w:cs="Times New Roman"/>
          <w:sz w:val="28"/>
          <w:szCs w:val="28"/>
        </w:rPr>
      </w:pPr>
      <w:r w:rsidRPr="00A33147">
        <w:rPr>
          <w:rFonts w:ascii="OfficinaSansBookC" w:eastAsia="Times New Roman" w:hAnsi="OfficinaSansBookC" w:cs="Times New Roman"/>
          <w:sz w:val="28"/>
          <w:szCs w:val="28"/>
        </w:rPr>
        <w:t>– эффективно действует в чрезвычайных ситуациях на основе освоенных правил и алгоритмов идентификации опасностей и оценки риска, выбора методов и средств предупреждения и защиты от вредных и опасных факторов среды при выполнении строительно-монтажных и ремонтных работ и работ по реконструкции строительных объектов.</w:t>
      </w:r>
    </w:p>
    <w:p w14:paraId="50C22876" w14:textId="77777777" w:rsidR="00521BC2" w:rsidRPr="00A33147" w:rsidRDefault="00521BC2" w:rsidP="00A33147">
      <w:pPr>
        <w:spacing w:after="0" w:line="276" w:lineRule="auto"/>
        <w:ind w:left="57" w:right="57" w:firstLine="720"/>
        <w:rPr>
          <w:rFonts w:ascii="OfficinaSansBookC" w:eastAsia="Times New Roman" w:hAnsi="OfficinaSansBookC" w:cs="Times New Roman"/>
          <w:i/>
          <w:sz w:val="28"/>
          <w:szCs w:val="28"/>
        </w:rPr>
      </w:pPr>
      <w:r w:rsidRPr="00A33147">
        <w:rPr>
          <w:rFonts w:ascii="OfficinaSansBookC" w:eastAsia="Times New Roman" w:hAnsi="OfficinaSansBookC" w:cs="Times New Roman"/>
          <w:i/>
          <w:sz w:val="28"/>
          <w:szCs w:val="28"/>
        </w:rPr>
        <w:t xml:space="preserve">Цель работы: </w:t>
      </w:r>
      <w:r w:rsidRPr="00A33147">
        <w:rPr>
          <w:rFonts w:ascii="OfficinaSansBookC" w:eastAsia="Times New Roman" w:hAnsi="OfficinaSansBookC" w:cs="Times New Roman"/>
          <w:iCs/>
          <w:sz w:val="28"/>
          <w:szCs w:val="28"/>
        </w:rPr>
        <w:t>овладени</w:t>
      </w:r>
      <w:r w:rsidR="00B21C17" w:rsidRPr="00A33147">
        <w:rPr>
          <w:rFonts w:ascii="OfficinaSansBookC" w:eastAsia="Times New Roman" w:hAnsi="OfficinaSansBookC" w:cs="Times New Roman"/>
          <w:iCs/>
          <w:sz w:val="28"/>
          <w:szCs w:val="28"/>
        </w:rPr>
        <w:t>е</w:t>
      </w:r>
      <w:r w:rsidRPr="00A33147">
        <w:rPr>
          <w:rFonts w:ascii="OfficinaSansBookC" w:eastAsia="Times New Roman" w:hAnsi="OfficinaSansBookC" w:cs="Times New Roman"/>
          <w:iCs/>
          <w:sz w:val="28"/>
          <w:szCs w:val="28"/>
        </w:rPr>
        <w:t xml:space="preserve"> навыками выявления и описания опасностей на рабочем месте</w:t>
      </w:r>
    </w:p>
    <w:p w14:paraId="4397065E" w14:textId="77777777" w:rsidR="00521BC2" w:rsidRPr="00A33147" w:rsidRDefault="00521BC2" w:rsidP="00A33147">
      <w:pPr>
        <w:spacing w:after="0" w:line="276" w:lineRule="auto"/>
        <w:ind w:left="57" w:right="57" w:firstLine="720"/>
        <w:rPr>
          <w:rFonts w:ascii="OfficinaSansBookC" w:hAnsi="OfficinaSansBookC" w:cs="Times New Roman"/>
          <w:i/>
          <w:sz w:val="28"/>
          <w:szCs w:val="28"/>
          <w:u w:val="single"/>
        </w:rPr>
      </w:pPr>
      <w:r w:rsidRPr="00A33147">
        <w:rPr>
          <w:rFonts w:ascii="OfficinaSansBookC" w:hAnsi="OfficinaSansBookC" w:cs="Times New Roman"/>
          <w:i/>
          <w:sz w:val="28"/>
          <w:szCs w:val="28"/>
          <w:u w:val="single"/>
        </w:rPr>
        <w:t>О чем новом узнают?</w:t>
      </w:r>
    </w:p>
    <w:p w14:paraId="13DC1347" w14:textId="77777777" w:rsidR="00521BC2" w:rsidRPr="00A33147" w:rsidRDefault="00521BC2" w:rsidP="00A33147">
      <w:pPr>
        <w:spacing w:after="0" w:line="276" w:lineRule="auto"/>
        <w:ind w:left="57" w:right="57" w:firstLine="720"/>
        <w:jc w:val="both"/>
        <w:rPr>
          <w:rFonts w:ascii="OfficinaSansBookC" w:hAnsi="OfficinaSansBookC" w:cs="Times New Roman"/>
          <w:sz w:val="28"/>
          <w:szCs w:val="28"/>
        </w:rPr>
      </w:pPr>
      <w:r w:rsidRPr="00A33147">
        <w:rPr>
          <w:rFonts w:ascii="OfficinaSansBookC" w:hAnsi="OfficinaSansBookC" w:cs="Times New Roman"/>
          <w:sz w:val="28"/>
          <w:szCs w:val="28"/>
        </w:rPr>
        <w:t xml:space="preserve">- об основных опасностях на рабочем месте согласно получаемой профессии </w:t>
      </w:r>
      <w:r w:rsidRPr="00A33147">
        <w:rPr>
          <w:rFonts w:ascii="OfficinaSansBookC" w:eastAsia="Times New Roman" w:hAnsi="OfficinaSansBookC" w:cs="Times New Roman"/>
          <w:sz w:val="28"/>
          <w:szCs w:val="28"/>
        </w:rPr>
        <w:t>специальности</w:t>
      </w:r>
      <w:r w:rsidRPr="00A33147">
        <w:rPr>
          <w:rFonts w:ascii="OfficinaSansBookC" w:hAnsi="OfficinaSansBookC" w:cs="Times New Roman"/>
          <w:sz w:val="28"/>
          <w:szCs w:val="28"/>
        </w:rPr>
        <w:t xml:space="preserve"> </w:t>
      </w:r>
    </w:p>
    <w:p w14:paraId="7CDC3712" w14:textId="77777777" w:rsidR="00521BC2" w:rsidRPr="00A33147" w:rsidRDefault="00521BC2" w:rsidP="00A33147">
      <w:pPr>
        <w:spacing w:after="0" w:line="276" w:lineRule="auto"/>
        <w:ind w:left="57" w:right="57" w:firstLine="720"/>
        <w:jc w:val="both"/>
        <w:rPr>
          <w:rFonts w:ascii="OfficinaSansBookC" w:hAnsi="OfficinaSansBookC" w:cs="Times New Roman"/>
          <w:sz w:val="28"/>
          <w:szCs w:val="28"/>
        </w:rPr>
      </w:pPr>
      <w:r w:rsidRPr="00A33147">
        <w:rPr>
          <w:rFonts w:ascii="OfficinaSansBookC" w:hAnsi="OfficinaSansBookC" w:cs="Times New Roman"/>
          <w:sz w:val="28"/>
          <w:szCs w:val="28"/>
        </w:rPr>
        <w:t xml:space="preserve">- о порядке идентификации опасностей </w:t>
      </w:r>
    </w:p>
    <w:p w14:paraId="2739BB28" w14:textId="77777777" w:rsidR="00521BC2" w:rsidRPr="00A33147" w:rsidRDefault="00521BC2" w:rsidP="00A33147">
      <w:pPr>
        <w:spacing w:after="0" w:line="276" w:lineRule="auto"/>
        <w:ind w:left="57" w:right="57" w:firstLine="720"/>
        <w:rPr>
          <w:rFonts w:ascii="OfficinaSansBookC" w:hAnsi="OfficinaSansBookC" w:cs="Times New Roman"/>
          <w:i/>
          <w:sz w:val="28"/>
          <w:szCs w:val="28"/>
          <w:u w:val="single"/>
        </w:rPr>
      </w:pPr>
      <w:r w:rsidRPr="00A33147">
        <w:rPr>
          <w:rFonts w:ascii="OfficinaSansBookC" w:hAnsi="OfficinaSansBookC" w:cs="Times New Roman"/>
          <w:i/>
          <w:sz w:val="28"/>
          <w:szCs w:val="28"/>
          <w:u w:val="single"/>
        </w:rPr>
        <w:t>Как это узнают?</w:t>
      </w:r>
    </w:p>
    <w:p w14:paraId="6CCDACB2" w14:textId="77777777" w:rsidR="00521BC2" w:rsidRPr="00A33147" w:rsidRDefault="00521BC2" w:rsidP="00A33147">
      <w:pPr>
        <w:spacing w:after="0" w:line="276" w:lineRule="auto"/>
        <w:ind w:left="57" w:right="57" w:firstLine="720"/>
        <w:rPr>
          <w:rFonts w:ascii="OfficinaSansBookC" w:hAnsi="OfficinaSansBookC" w:cs="Times New Roman"/>
          <w:b/>
          <w:sz w:val="28"/>
          <w:szCs w:val="28"/>
        </w:rPr>
      </w:pPr>
      <w:r w:rsidRPr="00A33147">
        <w:rPr>
          <w:rFonts w:ascii="OfficinaSansBookC" w:hAnsi="OfficinaSansBookC" w:cs="Times New Roman"/>
          <w:sz w:val="28"/>
          <w:szCs w:val="28"/>
        </w:rPr>
        <w:t xml:space="preserve">- в ходе исследования по </w:t>
      </w:r>
      <w:r w:rsidRPr="00A33147">
        <w:rPr>
          <w:rFonts w:ascii="OfficinaSansBookC" w:hAnsi="OfficinaSansBookC" w:cs="Times New Roman"/>
          <w:b/>
          <w:sz w:val="28"/>
          <w:szCs w:val="28"/>
        </w:rPr>
        <w:t>выявлению основных опасностях на рабочем месте</w:t>
      </w:r>
    </w:p>
    <w:p w14:paraId="2967073A" w14:textId="77777777" w:rsidR="00521BC2" w:rsidRPr="00A33147" w:rsidRDefault="00521BC2" w:rsidP="00A33147">
      <w:pPr>
        <w:spacing w:after="0" w:line="276" w:lineRule="auto"/>
        <w:ind w:left="57" w:right="57" w:firstLine="720"/>
        <w:rPr>
          <w:rFonts w:ascii="OfficinaSansBookC" w:hAnsi="OfficinaSansBookC" w:cs="Times New Roman"/>
          <w:sz w:val="28"/>
          <w:szCs w:val="28"/>
        </w:rPr>
      </w:pPr>
      <w:r w:rsidRPr="00A33147">
        <w:rPr>
          <w:rFonts w:ascii="OfficinaSansBookC" w:hAnsi="OfficinaSansBookC" w:cs="Times New Roman"/>
          <w:i/>
          <w:sz w:val="28"/>
          <w:szCs w:val="28"/>
          <w:u w:val="single"/>
        </w:rPr>
        <w:t>Какой новый способ действия построят?</w:t>
      </w:r>
      <w:r w:rsidRPr="00A33147">
        <w:rPr>
          <w:rFonts w:ascii="OfficinaSansBookC" w:hAnsi="OfficinaSansBookC" w:cs="Times New Roman"/>
          <w:i/>
          <w:sz w:val="28"/>
          <w:szCs w:val="28"/>
        </w:rPr>
        <w:t xml:space="preserve"> </w:t>
      </w:r>
      <w:r w:rsidRPr="00A33147">
        <w:rPr>
          <w:rFonts w:ascii="OfficinaSansBookC" w:hAnsi="OfficinaSansBookC" w:cs="Times New Roman"/>
          <w:sz w:val="28"/>
          <w:szCs w:val="28"/>
        </w:rPr>
        <w:t>(</w:t>
      </w:r>
      <w:r w:rsidRPr="00A33147">
        <w:rPr>
          <w:rFonts w:ascii="OfficinaSansBookC" w:hAnsi="OfficinaSansBookC" w:cs="Times New Roman"/>
          <w:b/>
          <w:sz w:val="28"/>
          <w:szCs w:val="28"/>
        </w:rPr>
        <w:t>схему организации действия</w:t>
      </w:r>
      <w:r w:rsidR="006A7956" w:rsidRPr="00A33147">
        <w:rPr>
          <w:rFonts w:ascii="OfficinaSansBookC" w:hAnsi="OfficinaSansBookC" w:cs="Times New Roman"/>
          <w:b/>
          <w:sz w:val="28"/>
          <w:szCs w:val="28"/>
        </w:rPr>
        <w:t>)</w:t>
      </w:r>
      <w:r w:rsidRPr="00A33147">
        <w:rPr>
          <w:rFonts w:ascii="OfficinaSansBookC" w:hAnsi="OfficinaSansBookC" w:cs="Times New Roman"/>
          <w:sz w:val="28"/>
          <w:szCs w:val="28"/>
        </w:rPr>
        <w:t xml:space="preserve"> –Необходимо</w:t>
      </w:r>
    </w:p>
    <w:p w14:paraId="708CF889" w14:textId="1041C635" w:rsidR="00521BC2" w:rsidRPr="00A33147" w:rsidRDefault="00521BC2" w:rsidP="00A33147">
      <w:pPr>
        <w:spacing w:after="0" w:line="276" w:lineRule="auto"/>
        <w:ind w:left="57" w:right="57" w:firstLine="720"/>
        <w:jc w:val="both"/>
        <w:rPr>
          <w:rFonts w:ascii="OfficinaSansBookC" w:hAnsi="OfficinaSansBookC" w:cs="Times New Roman"/>
          <w:sz w:val="28"/>
          <w:szCs w:val="28"/>
        </w:rPr>
      </w:pPr>
      <w:r w:rsidRPr="00A33147">
        <w:rPr>
          <w:rFonts w:ascii="OfficinaSansBookC" w:hAnsi="OfficinaSansBookC" w:cs="Times New Roman"/>
          <w:sz w:val="28"/>
          <w:szCs w:val="28"/>
        </w:rPr>
        <w:t>1) выявить источники опасностей для объекта защиты и составить их перечень</w:t>
      </w:r>
      <w:r w:rsidR="00750496" w:rsidRPr="00A33147">
        <w:rPr>
          <w:rFonts w:ascii="OfficinaSansBookC" w:hAnsi="OfficinaSansBookC" w:cs="Times New Roman"/>
          <w:sz w:val="28"/>
          <w:szCs w:val="28"/>
        </w:rPr>
        <w:t>;</w:t>
      </w:r>
    </w:p>
    <w:p w14:paraId="6B279003" w14:textId="465D8937" w:rsidR="00521BC2" w:rsidRPr="00A33147" w:rsidRDefault="00521BC2" w:rsidP="00A33147">
      <w:pPr>
        <w:spacing w:after="0" w:line="276" w:lineRule="auto"/>
        <w:ind w:left="57" w:right="57" w:firstLine="720"/>
        <w:jc w:val="both"/>
        <w:rPr>
          <w:rFonts w:ascii="OfficinaSansBookC" w:hAnsi="OfficinaSansBookC" w:cs="Times New Roman"/>
          <w:sz w:val="28"/>
          <w:szCs w:val="28"/>
        </w:rPr>
      </w:pPr>
      <w:r w:rsidRPr="00A33147">
        <w:rPr>
          <w:rFonts w:ascii="OfficinaSansBookC" w:hAnsi="OfficinaSansBookC" w:cs="Times New Roman"/>
          <w:sz w:val="28"/>
          <w:szCs w:val="28"/>
        </w:rPr>
        <w:t>2) провести классификацию по природе действия (физические, химические, биологические, психофизиологические)</w:t>
      </w:r>
      <w:r w:rsidR="00750496" w:rsidRPr="00A33147">
        <w:rPr>
          <w:rFonts w:ascii="OfficinaSansBookC" w:hAnsi="OfficinaSansBookC" w:cs="Times New Roman"/>
          <w:sz w:val="28"/>
          <w:szCs w:val="28"/>
        </w:rPr>
        <w:t>;</w:t>
      </w:r>
    </w:p>
    <w:p w14:paraId="67CCA0D3" w14:textId="0D65D209" w:rsidR="00521BC2" w:rsidRPr="00A33147" w:rsidRDefault="00521BC2" w:rsidP="00A33147">
      <w:pPr>
        <w:spacing w:after="0" w:line="276" w:lineRule="auto"/>
        <w:ind w:left="57" w:right="57" w:firstLine="720"/>
        <w:jc w:val="both"/>
        <w:rPr>
          <w:rFonts w:ascii="OfficinaSansBookC" w:hAnsi="OfficinaSansBookC" w:cs="Times New Roman"/>
          <w:sz w:val="28"/>
          <w:szCs w:val="28"/>
        </w:rPr>
      </w:pPr>
      <w:r w:rsidRPr="00A33147">
        <w:rPr>
          <w:rFonts w:ascii="OfficinaSansBookC" w:hAnsi="OfficinaSansBookC" w:cs="Times New Roman"/>
          <w:sz w:val="28"/>
          <w:szCs w:val="28"/>
        </w:rPr>
        <w:t>3) провести классификацию источников опасности по воздействию на организм работника (воздействие на дыхательную, сердечную систему и др.)</w:t>
      </w:r>
      <w:r w:rsidR="00750496" w:rsidRPr="00A33147">
        <w:rPr>
          <w:rFonts w:ascii="OfficinaSansBookC" w:hAnsi="OfficinaSansBookC" w:cs="Times New Roman"/>
          <w:sz w:val="28"/>
          <w:szCs w:val="28"/>
        </w:rPr>
        <w:t>;</w:t>
      </w:r>
    </w:p>
    <w:p w14:paraId="3042A17C" w14:textId="16374896" w:rsidR="00521BC2" w:rsidRPr="00A33147" w:rsidRDefault="00521BC2" w:rsidP="00A33147">
      <w:pPr>
        <w:spacing w:after="0" w:line="276" w:lineRule="auto"/>
        <w:ind w:left="57" w:right="57" w:firstLine="720"/>
        <w:jc w:val="both"/>
        <w:rPr>
          <w:rFonts w:ascii="OfficinaSansBookC" w:hAnsi="OfficinaSansBookC" w:cs="Times New Roman"/>
          <w:sz w:val="28"/>
          <w:szCs w:val="28"/>
        </w:rPr>
      </w:pPr>
      <w:r w:rsidRPr="00A33147">
        <w:rPr>
          <w:rFonts w:ascii="OfficinaSansBookC" w:hAnsi="OfficinaSansBookC" w:cs="Times New Roman"/>
          <w:sz w:val="28"/>
          <w:szCs w:val="28"/>
        </w:rPr>
        <w:t>4) выявить пространственную локализацию каждого источника опасности, а также пути эвакуации</w:t>
      </w:r>
      <w:r w:rsidR="00750496" w:rsidRPr="00A33147">
        <w:rPr>
          <w:rFonts w:ascii="OfficinaSansBookC" w:hAnsi="OfficinaSansBookC" w:cs="Times New Roman"/>
          <w:sz w:val="28"/>
          <w:szCs w:val="28"/>
        </w:rPr>
        <w:t>;</w:t>
      </w:r>
    </w:p>
    <w:p w14:paraId="0739DBEE" w14:textId="2BD77E81" w:rsidR="00521BC2" w:rsidRPr="00A33147" w:rsidRDefault="00521BC2" w:rsidP="00A33147">
      <w:pPr>
        <w:spacing w:after="0" w:line="276" w:lineRule="auto"/>
        <w:ind w:left="57" w:right="57" w:firstLine="720"/>
        <w:jc w:val="both"/>
        <w:rPr>
          <w:rFonts w:ascii="OfficinaSansBookC" w:hAnsi="OfficinaSansBookC" w:cs="Times New Roman"/>
          <w:sz w:val="28"/>
          <w:szCs w:val="28"/>
        </w:rPr>
      </w:pPr>
      <w:r w:rsidRPr="00A33147">
        <w:rPr>
          <w:rFonts w:ascii="OfficinaSansBookC" w:hAnsi="OfficinaSansBookC" w:cs="Times New Roman"/>
          <w:sz w:val="28"/>
          <w:szCs w:val="28"/>
        </w:rPr>
        <w:t>5) выявить и классифицировать условия реализации опасного свойства источников опасностей (техногенные: скопление значительного количества горючих веществ и материалов, самовозгорание веществ и материалов, несоответствие вредных факторов нормативным значениям; антропогенные: неосторожное обращение с огнем, несоблюдение правил эксплуатации производственного оборудования и электрических устройств, нарушение трудового распорядка; природные: разряды статического электричества, грозовые разряды, самовозгорание веществ и материалов, поджоги)</w:t>
      </w:r>
      <w:r w:rsidR="00750496" w:rsidRPr="00A33147">
        <w:rPr>
          <w:rFonts w:ascii="OfficinaSansBookC" w:hAnsi="OfficinaSansBookC" w:cs="Times New Roman"/>
          <w:sz w:val="28"/>
          <w:szCs w:val="28"/>
        </w:rPr>
        <w:t>;</w:t>
      </w:r>
    </w:p>
    <w:p w14:paraId="51B6F0AF" w14:textId="051CEF03" w:rsidR="00521BC2" w:rsidRPr="00A33147" w:rsidRDefault="00521BC2" w:rsidP="00A33147">
      <w:pPr>
        <w:spacing w:after="0" w:line="276" w:lineRule="auto"/>
        <w:ind w:left="57" w:right="57" w:firstLine="720"/>
        <w:jc w:val="both"/>
        <w:rPr>
          <w:rFonts w:ascii="OfficinaSansBookC" w:hAnsi="OfficinaSansBookC" w:cs="Times New Roman"/>
          <w:sz w:val="28"/>
          <w:szCs w:val="28"/>
        </w:rPr>
      </w:pPr>
      <w:r w:rsidRPr="00A33147">
        <w:rPr>
          <w:rFonts w:ascii="OfficinaSansBookC" w:hAnsi="OfficinaSansBookC" w:cs="Times New Roman"/>
          <w:sz w:val="28"/>
          <w:szCs w:val="28"/>
        </w:rPr>
        <w:lastRenderedPageBreak/>
        <w:t>6) определить воздействие на организм объекта защиты (ожог, травма, потеря сознания, удушье, летальное/смерть)</w:t>
      </w:r>
      <w:r w:rsidR="00750496" w:rsidRPr="00A33147">
        <w:rPr>
          <w:rFonts w:ascii="OfficinaSansBookC" w:hAnsi="OfficinaSansBookC" w:cs="Times New Roman"/>
          <w:sz w:val="28"/>
          <w:szCs w:val="28"/>
        </w:rPr>
        <w:t>.</w:t>
      </w:r>
    </w:p>
    <w:p w14:paraId="723C3E64" w14:textId="77777777" w:rsidR="00F643C5" w:rsidRPr="00A33147" w:rsidRDefault="00F643C5" w:rsidP="00A33147">
      <w:pPr>
        <w:spacing w:after="0" w:line="276" w:lineRule="auto"/>
        <w:ind w:left="57" w:right="57" w:firstLine="720"/>
        <w:jc w:val="center"/>
        <w:rPr>
          <w:rFonts w:ascii="OfficinaSansBookC" w:eastAsia="Times New Roman" w:hAnsi="OfficinaSansBookC" w:cs="Times New Roman"/>
          <w:b/>
          <w:color w:val="000000"/>
          <w:sz w:val="28"/>
          <w:szCs w:val="28"/>
        </w:rPr>
      </w:pPr>
    </w:p>
    <w:p w14:paraId="0C3273D9" w14:textId="77777777" w:rsidR="00521BC2" w:rsidRPr="00A33147" w:rsidRDefault="00D60FA0" w:rsidP="00A33147">
      <w:pPr>
        <w:spacing w:after="0" w:line="276" w:lineRule="auto"/>
        <w:ind w:left="57" w:right="57" w:firstLine="720"/>
        <w:jc w:val="center"/>
        <w:rPr>
          <w:rFonts w:ascii="OfficinaSansBookC" w:eastAsia="Times New Roman" w:hAnsi="OfficinaSansBookC" w:cs="Times New Roman"/>
          <w:b/>
          <w:color w:val="000000"/>
          <w:sz w:val="28"/>
          <w:szCs w:val="28"/>
        </w:rPr>
      </w:pPr>
      <w:r w:rsidRPr="00A33147">
        <w:rPr>
          <w:rFonts w:ascii="OfficinaSansBookC" w:eastAsia="Times New Roman" w:hAnsi="OfficinaSansBookC" w:cs="Times New Roman"/>
          <w:b/>
          <w:color w:val="000000"/>
          <w:sz w:val="28"/>
          <w:szCs w:val="28"/>
        </w:rPr>
        <w:t>1. Старт-задание:</w:t>
      </w:r>
    </w:p>
    <w:p w14:paraId="06930681" w14:textId="2066BBE6" w:rsidR="00521BC2" w:rsidRPr="00A33147" w:rsidRDefault="00521BC2" w:rsidP="00A33147">
      <w:pPr>
        <w:spacing w:after="0" w:line="276" w:lineRule="auto"/>
        <w:ind w:left="57" w:right="57" w:firstLine="720"/>
        <w:rPr>
          <w:rFonts w:ascii="OfficinaSansBookC" w:hAnsi="OfficinaSansBookC" w:cs="Times New Roman"/>
          <w:sz w:val="28"/>
          <w:szCs w:val="28"/>
        </w:rPr>
      </w:pPr>
      <w:bookmarkStart w:id="33" w:name="_Toc109423444"/>
      <w:r w:rsidRPr="00A33147">
        <w:rPr>
          <w:rFonts w:ascii="OfficinaSansBookC" w:hAnsi="OfficinaSansBookC" w:cs="Times New Roman"/>
          <w:sz w:val="28"/>
          <w:szCs w:val="28"/>
        </w:rPr>
        <w:t>Дано:</w:t>
      </w:r>
      <w:bookmarkEnd w:id="33"/>
      <w:r w:rsidRPr="00A33147">
        <w:rPr>
          <w:rFonts w:ascii="OfficinaSansBookC" w:hAnsi="OfficinaSansBookC" w:cs="Times New Roman"/>
          <w:sz w:val="28"/>
          <w:szCs w:val="28"/>
        </w:rPr>
        <w:t xml:space="preserve"> </w:t>
      </w:r>
    </w:p>
    <w:p w14:paraId="516D3EF4" w14:textId="110B3063" w:rsidR="00521BC2" w:rsidRPr="00A33147" w:rsidRDefault="00521BC2" w:rsidP="00A33147">
      <w:pPr>
        <w:spacing w:after="0" w:line="276" w:lineRule="auto"/>
        <w:ind w:left="57" w:right="57" w:firstLine="720"/>
        <w:jc w:val="both"/>
        <w:rPr>
          <w:rFonts w:ascii="OfficinaSansBookC" w:eastAsia="Times New Roman" w:hAnsi="OfficinaSansBookC" w:cs="Times New Roman"/>
          <w:bCs/>
          <w:sz w:val="28"/>
          <w:szCs w:val="28"/>
        </w:rPr>
      </w:pPr>
      <w:bookmarkStart w:id="34" w:name="_Toc109423445"/>
      <w:r w:rsidRPr="00A33147">
        <w:rPr>
          <w:rFonts w:ascii="OfficinaSansBookC" w:eastAsia="Times New Roman" w:hAnsi="OfficinaSansBookC" w:cs="Times New Roman"/>
          <w:bCs/>
          <w:sz w:val="28"/>
          <w:szCs w:val="28"/>
        </w:rPr>
        <w:t>Описание рабочего места, перечень имеющегося оборудования, план эвакуации.</w:t>
      </w:r>
      <w:bookmarkEnd w:id="34"/>
      <w:r w:rsidRPr="00A33147">
        <w:rPr>
          <w:rFonts w:ascii="OfficinaSansBookC" w:eastAsia="Times New Roman" w:hAnsi="OfficinaSansBookC" w:cs="Times New Roman"/>
          <w:bCs/>
          <w:sz w:val="28"/>
          <w:szCs w:val="28"/>
        </w:rPr>
        <w:t xml:space="preserve"> </w:t>
      </w:r>
    </w:p>
    <w:p w14:paraId="67150A67" w14:textId="4E980BCA" w:rsidR="00521BC2" w:rsidRPr="00A33147" w:rsidRDefault="00521BC2" w:rsidP="00A33147">
      <w:pPr>
        <w:spacing w:after="0" w:line="276" w:lineRule="auto"/>
        <w:ind w:left="57" w:right="57" w:firstLine="720"/>
        <w:rPr>
          <w:rFonts w:ascii="OfficinaSansBookC" w:eastAsia="Times New Roman" w:hAnsi="OfficinaSansBookC" w:cs="Times New Roman"/>
          <w:bCs/>
          <w:i/>
          <w:sz w:val="28"/>
          <w:szCs w:val="28"/>
        </w:rPr>
      </w:pPr>
      <w:bookmarkStart w:id="35" w:name="_Toc109423446"/>
      <w:r w:rsidRPr="00A33147">
        <w:rPr>
          <w:rFonts w:ascii="OfficinaSansBookC" w:eastAsia="Times New Roman" w:hAnsi="OfficinaSansBookC" w:cs="Times New Roman"/>
          <w:bCs/>
          <w:i/>
          <w:sz w:val="28"/>
          <w:szCs w:val="28"/>
        </w:rPr>
        <w:t>Требуется:</w:t>
      </w:r>
      <w:bookmarkEnd w:id="35"/>
    </w:p>
    <w:p w14:paraId="2D3D039C" w14:textId="1753119B" w:rsidR="00521BC2" w:rsidRPr="00A33147" w:rsidRDefault="00521BC2" w:rsidP="00A33147">
      <w:pPr>
        <w:spacing w:after="0" w:line="276" w:lineRule="auto"/>
        <w:ind w:left="57" w:right="57" w:firstLine="720"/>
        <w:jc w:val="both"/>
        <w:rPr>
          <w:rFonts w:ascii="OfficinaSansBookC" w:eastAsia="Times New Roman" w:hAnsi="OfficinaSansBookC" w:cs="Times New Roman"/>
          <w:bCs/>
          <w:sz w:val="28"/>
          <w:szCs w:val="28"/>
        </w:rPr>
      </w:pPr>
      <w:bookmarkStart w:id="36" w:name="_Toc109423447"/>
      <w:r w:rsidRPr="00A33147">
        <w:rPr>
          <w:rFonts w:ascii="OfficinaSansBookC" w:eastAsia="Times New Roman" w:hAnsi="OfficinaSansBookC" w:cs="Times New Roman"/>
          <w:bCs/>
          <w:sz w:val="28"/>
          <w:szCs w:val="28"/>
        </w:rPr>
        <w:t>1. Изучить виды возможных опасностей.</w:t>
      </w:r>
      <w:bookmarkEnd w:id="36"/>
      <w:r w:rsidRPr="00A33147">
        <w:rPr>
          <w:rFonts w:ascii="OfficinaSansBookC" w:eastAsia="Times New Roman" w:hAnsi="OfficinaSansBookC" w:cs="Times New Roman"/>
          <w:bCs/>
          <w:sz w:val="28"/>
          <w:szCs w:val="28"/>
        </w:rPr>
        <w:t xml:space="preserve"> </w:t>
      </w:r>
    </w:p>
    <w:p w14:paraId="18C04A9F" w14:textId="67A33C81" w:rsidR="00521BC2" w:rsidRPr="00A33147" w:rsidRDefault="00521BC2" w:rsidP="00A33147">
      <w:pPr>
        <w:spacing w:after="0" w:line="276" w:lineRule="auto"/>
        <w:ind w:left="57" w:right="57" w:firstLine="720"/>
        <w:jc w:val="both"/>
        <w:rPr>
          <w:rFonts w:ascii="OfficinaSansBookC" w:eastAsia="Times New Roman" w:hAnsi="OfficinaSansBookC" w:cs="Times New Roman"/>
          <w:bCs/>
          <w:sz w:val="28"/>
          <w:szCs w:val="28"/>
        </w:rPr>
      </w:pPr>
      <w:bookmarkStart w:id="37" w:name="_Toc109423448"/>
      <w:r w:rsidRPr="00A33147">
        <w:rPr>
          <w:rFonts w:ascii="OfficinaSansBookC" w:eastAsia="Times New Roman" w:hAnsi="OfficinaSansBookC" w:cs="Times New Roman"/>
          <w:bCs/>
          <w:sz w:val="28"/>
          <w:szCs w:val="28"/>
        </w:rPr>
        <w:t>2. Допишите, какие опасности относятся к:</w:t>
      </w:r>
      <w:bookmarkEnd w:id="37"/>
      <w:r w:rsidRPr="00A33147">
        <w:rPr>
          <w:rFonts w:ascii="OfficinaSansBookC" w:eastAsia="Times New Roman" w:hAnsi="OfficinaSansBookC" w:cs="Times New Roman"/>
          <w:bCs/>
          <w:sz w:val="28"/>
          <w:szCs w:val="28"/>
        </w:rPr>
        <w:t xml:space="preserve"> </w:t>
      </w:r>
    </w:p>
    <w:p w14:paraId="23FB6C29" w14:textId="68CF8B45" w:rsidR="00521BC2" w:rsidRPr="00A33147" w:rsidRDefault="00521BC2" w:rsidP="00A33147">
      <w:pPr>
        <w:pStyle w:val="a7"/>
        <w:numPr>
          <w:ilvl w:val="0"/>
          <w:numId w:val="33"/>
        </w:numPr>
        <w:spacing w:after="0" w:line="276" w:lineRule="auto"/>
        <w:ind w:left="57" w:right="57" w:firstLine="720"/>
        <w:rPr>
          <w:rFonts w:ascii="OfficinaSansBookC" w:eastAsia="Times New Roman" w:hAnsi="OfficinaSansBookC"/>
          <w:bCs/>
          <w:sz w:val="28"/>
          <w:szCs w:val="28"/>
        </w:rPr>
      </w:pPr>
      <w:bookmarkStart w:id="38" w:name="_Toc109423449"/>
      <w:r w:rsidRPr="00A33147">
        <w:rPr>
          <w:rFonts w:ascii="OfficinaSansBookC" w:eastAsia="Times New Roman" w:hAnsi="OfficinaSansBookC"/>
          <w:b/>
          <w:bCs/>
          <w:sz w:val="28"/>
          <w:szCs w:val="28"/>
        </w:rPr>
        <w:t>физическим –</w:t>
      </w:r>
      <w:bookmarkEnd w:id="38"/>
      <w:r w:rsidRPr="00A33147">
        <w:rPr>
          <w:rFonts w:ascii="OfficinaSansBookC" w:eastAsia="Times New Roman" w:hAnsi="OfficinaSansBookC"/>
          <w:b/>
          <w:bCs/>
          <w:sz w:val="28"/>
          <w:szCs w:val="28"/>
        </w:rPr>
        <w:t xml:space="preserve"> </w:t>
      </w:r>
    </w:p>
    <w:p w14:paraId="7F7135C9" w14:textId="2EEB375C" w:rsidR="00521BC2" w:rsidRPr="00A33147" w:rsidRDefault="00521BC2" w:rsidP="00A33147">
      <w:pPr>
        <w:pStyle w:val="a7"/>
        <w:numPr>
          <w:ilvl w:val="0"/>
          <w:numId w:val="33"/>
        </w:numPr>
        <w:spacing w:after="0" w:line="276" w:lineRule="auto"/>
        <w:ind w:left="57" w:right="57" w:firstLine="720"/>
        <w:rPr>
          <w:rFonts w:ascii="OfficinaSansBookC" w:eastAsia="Times New Roman" w:hAnsi="OfficinaSansBookC"/>
          <w:bCs/>
          <w:sz w:val="28"/>
          <w:szCs w:val="28"/>
        </w:rPr>
      </w:pPr>
      <w:bookmarkStart w:id="39" w:name="_Toc109423450"/>
      <w:r w:rsidRPr="00A33147">
        <w:rPr>
          <w:rFonts w:ascii="OfficinaSansBookC" w:eastAsia="Times New Roman" w:hAnsi="OfficinaSansBookC"/>
          <w:b/>
          <w:bCs/>
          <w:sz w:val="28"/>
          <w:szCs w:val="28"/>
        </w:rPr>
        <w:t>химическим –</w:t>
      </w:r>
      <w:bookmarkEnd w:id="39"/>
      <w:r w:rsidRPr="00A33147">
        <w:rPr>
          <w:rFonts w:ascii="OfficinaSansBookC" w:eastAsia="Times New Roman" w:hAnsi="OfficinaSansBookC"/>
          <w:b/>
          <w:bCs/>
          <w:sz w:val="28"/>
          <w:szCs w:val="28"/>
        </w:rPr>
        <w:t xml:space="preserve"> </w:t>
      </w:r>
    </w:p>
    <w:p w14:paraId="35295881" w14:textId="4DC451FC" w:rsidR="00521BC2" w:rsidRPr="00A33147" w:rsidRDefault="00521BC2" w:rsidP="00A33147">
      <w:pPr>
        <w:pStyle w:val="a7"/>
        <w:numPr>
          <w:ilvl w:val="0"/>
          <w:numId w:val="33"/>
        </w:numPr>
        <w:spacing w:after="0" w:line="276" w:lineRule="auto"/>
        <w:ind w:left="57" w:right="57" w:firstLine="720"/>
        <w:rPr>
          <w:rFonts w:ascii="OfficinaSansBookC" w:eastAsia="Times New Roman" w:hAnsi="OfficinaSansBookC"/>
          <w:bCs/>
          <w:sz w:val="28"/>
          <w:szCs w:val="28"/>
        </w:rPr>
      </w:pPr>
      <w:bookmarkStart w:id="40" w:name="_Toc109423451"/>
      <w:r w:rsidRPr="00A33147">
        <w:rPr>
          <w:rFonts w:ascii="OfficinaSansBookC" w:eastAsia="Times New Roman" w:hAnsi="OfficinaSansBookC"/>
          <w:b/>
          <w:bCs/>
          <w:sz w:val="28"/>
          <w:szCs w:val="28"/>
        </w:rPr>
        <w:t>биологическим -</w:t>
      </w:r>
      <w:bookmarkEnd w:id="40"/>
      <w:r w:rsidRPr="00A33147">
        <w:rPr>
          <w:rFonts w:ascii="OfficinaSansBookC" w:eastAsia="Times New Roman" w:hAnsi="OfficinaSansBookC"/>
          <w:b/>
          <w:bCs/>
          <w:sz w:val="28"/>
          <w:szCs w:val="28"/>
        </w:rPr>
        <w:t xml:space="preserve">  </w:t>
      </w:r>
    </w:p>
    <w:p w14:paraId="0E3529B4" w14:textId="680CA697" w:rsidR="00521BC2" w:rsidRPr="00A33147" w:rsidRDefault="00521BC2" w:rsidP="00A33147">
      <w:pPr>
        <w:pStyle w:val="a7"/>
        <w:numPr>
          <w:ilvl w:val="0"/>
          <w:numId w:val="33"/>
        </w:numPr>
        <w:spacing w:after="0" w:line="276" w:lineRule="auto"/>
        <w:ind w:left="57" w:right="57" w:firstLine="720"/>
        <w:rPr>
          <w:rFonts w:ascii="OfficinaSansBookC" w:eastAsia="Times New Roman" w:hAnsi="OfficinaSansBookC"/>
          <w:bCs/>
          <w:sz w:val="28"/>
          <w:szCs w:val="28"/>
        </w:rPr>
      </w:pPr>
      <w:bookmarkStart w:id="41" w:name="_Toc109423452"/>
      <w:r w:rsidRPr="00A33147">
        <w:rPr>
          <w:rFonts w:ascii="OfficinaSansBookC" w:eastAsia="Times New Roman" w:hAnsi="OfficinaSansBookC"/>
          <w:b/>
          <w:bCs/>
          <w:sz w:val="28"/>
          <w:szCs w:val="28"/>
        </w:rPr>
        <w:t>психофизиологическим -</w:t>
      </w:r>
      <w:bookmarkEnd w:id="41"/>
    </w:p>
    <w:p w14:paraId="288D93E4" w14:textId="2FD21314" w:rsidR="00521BC2" w:rsidRPr="00A33147" w:rsidRDefault="00521BC2" w:rsidP="00A33147">
      <w:pPr>
        <w:spacing w:after="0" w:line="276" w:lineRule="auto"/>
        <w:ind w:left="57" w:right="57" w:firstLine="720"/>
        <w:jc w:val="both"/>
        <w:rPr>
          <w:rFonts w:ascii="OfficinaSansBookC" w:eastAsia="Times New Roman" w:hAnsi="OfficinaSansBookC" w:cs="Times New Roman"/>
          <w:bCs/>
          <w:sz w:val="28"/>
          <w:szCs w:val="28"/>
        </w:rPr>
      </w:pPr>
      <w:bookmarkStart w:id="42" w:name="_Toc109423453"/>
      <w:r w:rsidRPr="00A33147">
        <w:rPr>
          <w:rFonts w:ascii="OfficinaSansBookC" w:eastAsia="Times New Roman" w:hAnsi="OfficinaSansBookC" w:cs="Times New Roman"/>
          <w:bCs/>
          <w:sz w:val="28"/>
          <w:szCs w:val="28"/>
        </w:rPr>
        <w:t>3. Определить воздействие на организм каждой опасности.</w:t>
      </w:r>
      <w:bookmarkEnd w:id="42"/>
    </w:p>
    <w:p w14:paraId="5A6F5FD4" w14:textId="05D859A3" w:rsidR="00521BC2" w:rsidRPr="00A33147" w:rsidRDefault="00521BC2" w:rsidP="00A33147">
      <w:pPr>
        <w:spacing w:after="0" w:line="276" w:lineRule="auto"/>
        <w:ind w:left="57" w:right="57" w:firstLine="720"/>
        <w:jc w:val="center"/>
        <w:rPr>
          <w:rFonts w:ascii="OfficinaSansBookC" w:eastAsia="Times New Roman" w:hAnsi="OfficinaSansBookC" w:cs="Times New Roman"/>
          <w:b/>
          <w:color w:val="000000"/>
          <w:sz w:val="28"/>
          <w:szCs w:val="28"/>
        </w:rPr>
      </w:pPr>
      <w:bookmarkStart w:id="43" w:name="_Toc109423454"/>
      <w:r w:rsidRPr="00A33147">
        <w:rPr>
          <w:rFonts w:ascii="OfficinaSansBookC" w:eastAsia="Times New Roman" w:hAnsi="OfficinaSansBookC" w:cs="Times New Roman"/>
          <w:b/>
          <w:color w:val="000000"/>
          <w:sz w:val="28"/>
          <w:szCs w:val="28"/>
        </w:rPr>
        <w:t>2. Задание-эксперимент:</w:t>
      </w:r>
      <w:bookmarkEnd w:id="43"/>
    </w:p>
    <w:p w14:paraId="7DBC2539" w14:textId="67FF466B" w:rsidR="00521BC2" w:rsidRPr="00A33147" w:rsidRDefault="00521BC2" w:rsidP="00A33147">
      <w:pPr>
        <w:spacing w:after="0" w:line="276" w:lineRule="auto"/>
        <w:ind w:left="57" w:right="57" w:firstLine="720"/>
        <w:rPr>
          <w:rFonts w:ascii="OfficinaSansBookC" w:eastAsia="Times New Roman" w:hAnsi="OfficinaSansBookC" w:cs="Times New Roman"/>
          <w:bCs/>
          <w:i/>
          <w:sz w:val="28"/>
          <w:szCs w:val="28"/>
        </w:rPr>
      </w:pPr>
      <w:bookmarkStart w:id="44" w:name="_Toc109423455"/>
      <w:r w:rsidRPr="00A33147">
        <w:rPr>
          <w:rFonts w:ascii="OfficinaSansBookC" w:eastAsia="Times New Roman" w:hAnsi="OfficinaSansBookC" w:cs="Times New Roman"/>
          <w:bCs/>
          <w:i/>
          <w:sz w:val="28"/>
          <w:szCs w:val="28"/>
        </w:rPr>
        <w:t>Дано:</w:t>
      </w:r>
      <w:bookmarkEnd w:id="44"/>
      <w:r w:rsidRPr="00A33147">
        <w:rPr>
          <w:rFonts w:ascii="OfficinaSansBookC" w:eastAsia="Times New Roman" w:hAnsi="OfficinaSansBookC" w:cs="Times New Roman"/>
          <w:bCs/>
          <w:i/>
          <w:sz w:val="28"/>
          <w:szCs w:val="28"/>
        </w:rPr>
        <w:t xml:space="preserve"> </w:t>
      </w:r>
    </w:p>
    <w:p w14:paraId="35ECFA69" w14:textId="1A3A45A0" w:rsidR="00521BC2" w:rsidRPr="00A33147" w:rsidRDefault="00521BC2" w:rsidP="00A33147">
      <w:pPr>
        <w:spacing w:after="0" w:line="276" w:lineRule="auto"/>
        <w:ind w:left="57" w:right="57" w:firstLine="720"/>
        <w:jc w:val="both"/>
        <w:rPr>
          <w:rFonts w:ascii="OfficinaSansBookC" w:eastAsia="Times New Roman" w:hAnsi="OfficinaSansBookC" w:cs="Times New Roman"/>
          <w:bCs/>
          <w:sz w:val="28"/>
          <w:szCs w:val="28"/>
        </w:rPr>
      </w:pPr>
      <w:bookmarkStart w:id="45" w:name="_Toc109423456"/>
      <w:r w:rsidRPr="00A33147">
        <w:rPr>
          <w:rFonts w:ascii="OfficinaSansBookC" w:eastAsia="Times New Roman" w:hAnsi="OfficinaSansBookC" w:cs="Times New Roman"/>
          <w:bCs/>
          <w:sz w:val="28"/>
          <w:szCs w:val="28"/>
        </w:rPr>
        <w:t>Предприятие/учебный полигон/учебная мастерская, рабочее место, перечень оборудования, инструментов.</w:t>
      </w:r>
      <w:bookmarkEnd w:id="45"/>
    </w:p>
    <w:p w14:paraId="5F4F6DFA" w14:textId="2BD94684" w:rsidR="00521BC2" w:rsidRPr="00A33147" w:rsidRDefault="00521BC2" w:rsidP="00A33147">
      <w:pPr>
        <w:spacing w:after="0" w:line="276" w:lineRule="auto"/>
        <w:ind w:left="57" w:right="57" w:firstLine="720"/>
        <w:rPr>
          <w:rFonts w:ascii="OfficinaSansBookC" w:eastAsia="Times New Roman" w:hAnsi="OfficinaSansBookC" w:cs="Times New Roman"/>
          <w:bCs/>
          <w:i/>
          <w:sz w:val="28"/>
          <w:szCs w:val="28"/>
        </w:rPr>
      </w:pPr>
      <w:bookmarkStart w:id="46" w:name="_Toc109423457"/>
      <w:r w:rsidRPr="00A33147">
        <w:rPr>
          <w:rFonts w:ascii="OfficinaSansBookC" w:eastAsia="Times New Roman" w:hAnsi="OfficinaSansBookC" w:cs="Times New Roman"/>
          <w:bCs/>
          <w:i/>
          <w:sz w:val="28"/>
          <w:szCs w:val="28"/>
        </w:rPr>
        <w:t>Требуется:</w:t>
      </w:r>
      <w:bookmarkEnd w:id="46"/>
    </w:p>
    <w:p w14:paraId="053AF5E0" w14:textId="779FA2F0" w:rsidR="00521BC2" w:rsidRPr="00A33147" w:rsidRDefault="00521BC2" w:rsidP="00A33147">
      <w:pPr>
        <w:spacing w:after="0" w:line="276" w:lineRule="auto"/>
        <w:ind w:right="57" w:firstLine="709"/>
        <w:jc w:val="both"/>
        <w:rPr>
          <w:rFonts w:ascii="OfficinaSansBookC" w:eastAsia="Times New Roman" w:hAnsi="OfficinaSansBookC" w:cs="Times New Roman"/>
          <w:bCs/>
          <w:sz w:val="28"/>
          <w:szCs w:val="28"/>
        </w:rPr>
      </w:pPr>
      <w:bookmarkStart w:id="47" w:name="_Toc109423458"/>
      <w:r w:rsidRPr="00A33147">
        <w:rPr>
          <w:rFonts w:ascii="OfficinaSansBookC" w:eastAsia="Times New Roman" w:hAnsi="OfficinaSansBookC" w:cs="Times New Roman"/>
          <w:bCs/>
          <w:sz w:val="28"/>
          <w:szCs w:val="28"/>
        </w:rPr>
        <w:t>1. Понаблюдайте за рабочим местом и внесите данные в схему Приложения 1.</w:t>
      </w:r>
      <w:bookmarkEnd w:id="47"/>
    </w:p>
    <w:p w14:paraId="41F754FD" w14:textId="65C45BB4" w:rsidR="00521BC2" w:rsidRPr="00A33147" w:rsidRDefault="00521BC2" w:rsidP="00A33147">
      <w:pPr>
        <w:pStyle w:val="a7"/>
        <w:numPr>
          <w:ilvl w:val="0"/>
          <w:numId w:val="36"/>
        </w:numPr>
        <w:spacing w:after="0" w:line="276" w:lineRule="auto"/>
        <w:ind w:left="57" w:right="57" w:firstLine="720"/>
        <w:jc w:val="both"/>
        <w:rPr>
          <w:rFonts w:ascii="OfficinaSansBookC" w:eastAsia="Times New Roman" w:hAnsi="OfficinaSansBookC"/>
          <w:bCs/>
          <w:sz w:val="28"/>
          <w:szCs w:val="28"/>
        </w:rPr>
      </w:pPr>
      <w:bookmarkStart w:id="48" w:name="_Toc109423459"/>
      <w:r w:rsidRPr="00A33147">
        <w:rPr>
          <w:rFonts w:ascii="OfficinaSansBookC" w:eastAsia="Times New Roman" w:hAnsi="OfficinaSansBookC"/>
          <w:bCs/>
          <w:sz w:val="28"/>
          <w:szCs w:val="28"/>
        </w:rPr>
        <w:t>пути передвижения до рабочего места</w:t>
      </w:r>
      <w:bookmarkEnd w:id="48"/>
      <w:r w:rsidRPr="00A33147">
        <w:rPr>
          <w:rFonts w:ascii="OfficinaSansBookC" w:eastAsia="Times New Roman" w:hAnsi="OfficinaSansBookC"/>
          <w:bCs/>
          <w:sz w:val="28"/>
          <w:szCs w:val="28"/>
        </w:rPr>
        <w:t xml:space="preserve"> </w:t>
      </w:r>
    </w:p>
    <w:p w14:paraId="488433BE" w14:textId="0DF03B6E" w:rsidR="00521BC2" w:rsidRPr="00A33147" w:rsidRDefault="00521BC2" w:rsidP="00A33147">
      <w:pPr>
        <w:pStyle w:val="a7"/>
        <w:numPr>
          <w:ilvl w:val="0"/>
          <w:numId w:val="36"/>
        </w:numPr>
        <w:spacing w:after="0" w:line="276" w:lineRule="auto"/>
        <w:ind w:left="57" w:right="57" w:firstLine="720"/>
        <w:jc w:val="both"/>
        <w:rPr>
          <w:rFonts w:ascii="OfficinaSansBookC" w:eastAsia="Times New Roman" w:hAnsi="OfficinaSansBookC"/>
          <w:bCs/>
          <w:sz w:val="28"/>
          <w:szCs w:val="28"/>
        </w:rPr>
      </w:pPr>
      <w:bookmarkStart w:id="49" w:name="_Toc109423460"/>
      <w:r w:rsidRPr="00A33147">
        <w:rPr>
          <w:rFonts w:ascii="OfficinaSansBookC" w:eastAsia="Times New Roman" w:hAnsi="OfficinaSansBookC"/>
          <w:bCs/>
          <w:sz w:val="28"/>
          <w:szCs w:val="28"/>
        </w:rPr>
        <w:t>применяемое оборудование</w:t>
      </w:r>
      <w:bookmarkEnd w:id="49"/>
      <w:r w:rsidRPr="00A33147">
        <w:rPr>
          <w:rFonts w:ascii="OfficinaSansBookC" w:eastAsia="Times New Roman" w:hAnsi="OfficinaSansBookC"/>
          <w:bCs/>
          <w:sz w:val="28"/>
          <w:szCs w:val="28"/>
        </w:rPr>
        <w:t xml:space="preserve"> </w:t>
      </w:r>
    </w:p>
    <w:p w14:paraId="12C1E4F4" w14:textId="4F0F1176" w:rsidR="00521BC2" w:rsidRPr="00A33147" w:rsidRDefault="00521BC2" w:rsidP="00A33147">
      <w:pPr>
        <w:pStyle w:val="a7"/>
        <w:numPr>
          <w:ilvl w:val="0"/>
          <w:numId w:val="36"/>
        </w:numPr>
        <w:spacing w:after="0" w:line="276" w:lineRule="auto"/>
        <w:ind w:left="57" w:right="57" w:firstLine="720"/>
        <w:jc w:val="both"/>
        <w:rPr>
          <w:rFonts w:ascii="OfficinaSansBookC" w:eastAsia="Times New Roman" w:hAnsi="OfficinaSansBookC"/>
          <w:bCs/>
          <w:sz w:val="28"/>
          <w:szCs w:val="28"/>
        </w:rPr>
      </w:pPr>
      <w:bookmarkStart w:id="50" w:name="_Toc109423461"/>
      <w:r w:rsidRPr="00A33147">
        <w:rPr>
          <w:rFonts w:ascii="OfficinaSansBookC" w:eastAsia="Times New Roman" w:hAnsi="OfficinaSansBookC"/>
          <w:bCs/>
          <w:sz w:val="28"/>
          <w:szCs w:val="28"/>
        </w:rPr>
        <w:t>применяемый инструмент</w:t>
      </w:r>
      <w:bookmarkEnd w:id="50"/>
    </w:p>
    <w:p w14:paraId="337931D1" w14:textId="711B13A4" w:rsidR="00521BC2" w:rsidRPr="00A33147" w:rsidRDefault="00521BC2" w:rsidP="00A33147">
      <w:pPr>
        <w:pStyle w:val="a7"/>
        <w:numPr>
          <w:ilvl w:val="0"/>
          <w:numId w:val="36"/>
        </w:numPr>
        <w:spacing w:after="0" w:line="276" w:lineRule="auto"/>
        <w:ind w:left="57" w:right="57" w:firstLine="720"/>
        <w:jc w:val="both"/>
        <w:rPr>
          <w:rFonts w:ascii="OfficinaSansBookC" w:eastAsia="Times New Roman" w:hAnsi="OfficinaSansBookC"/>
          <w:bCs/>
          <w:sz w:val="28"/>
          <w:szCs w:val="28"/>
        </w:rPr>
      </w:pPr>
      <w:bookmarkStart w:id="51" w:name="_Toc109423462"/>
      <w:r w:rsidRPr="00A33147">
        <w:rPr>
          <w:rFonts w:ascii="OfficinaSansBookC" w:eastAsia="Times New Roman" w:hAnsi="OfficinaSansBookC"/>
          <w:bCs/>
          <w:sz w:val="28"/>
          <w:szCs w:val="28"/>
        </w:rPr>
        <w:t>пути эвакуации</w:t>
      </w:r>
      <w:bookmarkEnd w:id="51"/>
    </w:p>
    <w:p w14:paraId="4B78FC36" w14:textId="4248B7FD" w:rsidR="00521BC2" w:rsidRPr="00A33147" w:rsidRDefault="00521BC2" w:rsidP="00A33147">
      <w:pPr>
        <w:spacing w:after="0" w:line="276" w:lineRule="auto"/>
        <w:ind w:left="57" w:right="57" w:firstLine="720"/>
        <w:jc w:val="both"/>
        <w:rPr>
          <w:rFonts w:ascii="OfficinaSansBookC" w:eastAsia="Times New Roman" w:hAnsi="OfficinaSansBookC" w:cs="Times New Roman"/>
          <w:bCs/>
          <w:sz w:val="28"/>
          <w:szCs w:val="28"/>
        </w:rPr>
      </w:pPr>
      <w:bookmarkStart w:id="52" w:name="_Toc109423463"/>
      <w:r w:rsidRPr="00A33147">
        <w:rPr>
          <w:rFonts w:ascii="OfficinaSansBookC" w:eastAsia="Times New Roman" w:hAnsi="OfficinaSansBookC" w:cs="Times New Roman"/>
          <w:bCs/>
          <w:sz w:val="28"/>
          <w:szCs w:val="28"/>
        </w:rPr>
        <w:t>2. Определить источники опасностей (инструмент, оборудование, здание, сооружения, территория) и нанести их на схему и в таблицу Приложения 1.</w:t>
      </w:r>
      <w:bookmarkEnd w:id="52"/>
    </w:p>
    <w:p w14:paraId="7B7082EC" w14:textId="0AA0DAC5" w:rsidR="00521BC2" w:rsidRPr="00A33147" w:rsidRDefault="00521BC2" w:rsidP="00A33147">
      <w:pPr>
        <w:spacing w:after="0" w:line="276" w:lineRule="auto"/>
        <w:ind w:left="57" w:right="57" w:firstLine="720"/>
        <w:jc w:val="both"/>
        <w:rPr>
          <w:rFonts w:ascii="OfficinaSansBookC" w:eastAsia="Times New Roman" w:hAnsi="OfficinaSansBookC" w:cs="Times New Roman"/>
          <w:bCs/>
          <w:sz w:val="28"/>
          <w:szCs w:val="28"/>
        </w:rPr>
      </w:pPr>
      <w:bookmarkStart w:id="53" w:name="_Toc109423464"/>
      <w:r w:rsidRPr="00A33147">
        <w:rPr>
          <w:rFonts w:ascii="OfficinaSansBookC" w:eastAsia="Times New Roman" w:hAnsi="OfficinaSansBookC" w:cs="Times New Roman"/>
          <w:bCs/>
          <w:sz w:val="28"/>
          <w:szCs w:val="28"/>
        </w:rPr>
        <w:t>3. Классифицировать факторы риска по каждому источнику по происхождению, воздействию на организм и записать в таблицу</w:t>
      </w:r>
      <w:bookmarkEnd w:id="53"/>
    </w:p>
    <w:p w14:paraId="265B99BD" w14:textId="0AAF956B" w:rsidR="00521BC2" w:rsidRPr="00A33147" w:rsidRDefault="00F643C5" w:rsidP="00A33147">
      <w:pPr>
        <w:spacing w:after="0" w:line="276" w:lineRule="auto"/>
        <w:ind w:left="57" w:right="57" w:firstLine="720"/>
        <w:jc w:val="both"/>
        <w:rPr>
          <w:rFonts w:ascii="OfficinaSansBookC" w:eastAsia="Times New Roman" w:hAnsi="OfficinaSansBookC" w:cs="Times New Roman"/>
          <w:bCs/>
          <w:sz w:val="28"/>
          <w:szCs w:val="28"/>
        </w:rPr>
      </w:pPr>
      <w:bookmarkStart w:id="54" w:name="_Toc109423465"/>
      <w:r w:rsidRPr="00A33147">
        <w:rPr>
          <w:rFonts w:ascii="OfficinaSansBookC" w:eastAsia="Times New Roman" w:hAnsi="OfficinaSansBookC" w:cs="Times New Roman"/>
          <w:bCs/>
          <w:sz w:val="28"/>
          <w:szCs w:val="28"/>
        </w:rPr>
        <w:t xml:space="preserve">4. </w:t>
      </w:r>
      <w:r w:rsidR="00521BC2" w:rsidRPr="00A33147">
        <w:rPr>
          <w:rFonts w:ascii="OfficinaSansBookC" w:eastAsia="Times New Roman" w:hAnsi="OfficinaSansBookC" w:cs="Times New Roman"/>
          <w:bCs/>
          <w:sz w:val="28"/>
          <w:szCs w:val="28"/>
        </w:rPr>
        <w:t>Начать строить карту оценки опасностей на рабочем месте</w:t>
      </w:r>
      <w:bookmarkEnd w:id="54"/>
    </w:p>
    <w:tbl>
      <w:tblPr>
        <w:tblW w:w="9629" w:type="dxa"/>
        <w:tblBorders>
          <w:top w:val="nil"/>
          <w:left w:val="nil"/>
          <w:bottom w:val="nil"/>
          <w:right w:val="nil"/>
          <w:insideH w:val="nil"/>
          <w:insideV w:val="nil"/>
        </w:tblBorders>
        <w:tblLayout w:type="fixed"/>
        <w:tblLook w:val="0600" w:firstRow="0" w:lastRow="0" w:firstColumn="0" w:lastColumn="0" w:noHBand="1" w:noVBand="1"/>
      </w:tblPr>
      <w:tblGrid>
        <w:gridCol w:w="1124"/>
        <w:gridCol w:w="1134"/>
        <w:gridCol w:w="1276"/>
        <w:gridCol w:w="1843"/>
        <w:gridCol w:w="1559"/>
        <w:gridCol w:w="1559"/>
        <w:gridCol w:w="1134"/>
      </w:tblGrid>
      <w:tr w:rsidR="00521BC2" w:rsidRPr="009C6828" w14:paraId="52ADE1CD" w14:textId="77777777" w:rsidTr="003B3F2E">
        <w:trPr>
          <w:trHeight w:val="1018"/>
        </w:trPr>
        <w:tc>
          <w:tcPr>
            <w:tcW w:w="112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25A0D5" w14:textId="6777DBD8" w:rsidR="00521BC2" w:rsidRPr="009C6828" w:rsidRDefault="00521BC2" w:rsidP="005E4B14">
            <w:pPr>
              <w:spacing w:after="0" w:line="240" w:lineRule="auto"/>
              <w:jc w:val="both"/>
              <w:rPr>
                <w:rFonts w:ascii="OfficinaSansBookC" w:hAnsi="OfficinaSansBookC" w:cs="Times New Roman"/>
                <w:sz w:val="24"/>
              </w:rPr>
            </w:pPr>
            <w:bookmarkStart w:id="55" w:name="_Toc109423466"/>
            <w:r w:rsidRPr="009C6828">
              <w:rPr>
                <w:rFonts w:ascii="OfficinaSansBookC" w:hAnsi="OfficinaSansBookC" w:cs="Times New Roman"/>
                <w:sz w:val="24"/>
              </w:rPr>
              <w:t>Наименование рабочего места</w:t>
            </w:r>
            <w:bookmarkEnd w:id="55"/>
          </w:p>
        </w:tc>
        <w:tc>
          <w:tcPr>
            <w:tcW w:w="1134"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597D58E" w14:textId="1EB3CFCE" w:rsidR="00521BC2" w:rsidRPr="009C6828" w:rsidRDefault="00521BC2" w:rsidP="005E4B14">
            <w:pPr>
              <w:spacing w:after="0" w:line="240" w:lineRule="auto"/>
              <w:jc w:val="both"/>
              <w:rPr>
                <w:rFonts w:ascii="OfficinaSansBookC" w:hAnsi="OfficinaSansBookC" w:cs="Times New Roman"/>
                <w:sz w:val="24"/>
              </w:rPr>
            </w:pPr>
            <w:bookmarkStart w:id="56" w:name="_Toc109423467"/>
            <w:r w:rsidRPr="009C6828">
              <w:rPr>
                <w:rFonts w:ascii="OfficinaSansBookC" w:hAnsi="OfficinaSansBookC" w:cs="Times New Roman"/>
                <w:sz w:val="24"/>
              </w:rPr>
              <w:t>Источник опасности</w:t>
            </w:r>
            <w:bookmarkEnd w:id="56"/>
          </w:p>
        </w:tc>
        <w:tc>
          <w:tcPr>
            <w:tcW w:w="1276"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CE8A20B" w14:textId="029161D1" w:rsidR="00521BC2" w:rsidRPr="009C6828" w:rsidRDefault="00521BC2" w:rsidP="005E4B14">
            <w:pPr>
              <w:spacing w:after="0" w:line="240" w:lineRule="auto"/>
              <w:jc w:val="both"/>
              <w:rPr>
                <w:rFonts w:ascii="OfficinaSansBookC" w:hAnsi="OfficinaSansBookC" w:cs="Times New Roman"/>
                <w:sz w:val="24"/>
              </w:rPr>
            </w:pPr>
            <w:bookmarkStart w:id="57" w:name="_Toc109423468"/>
            <w:r w:rsidRPr="009C6828">
              <w:rPr>
                <w:rFonts w:ascii="OfficinaSansBookC" w:hAnsi="OfficinaSansBookC" w:cs="Times New Roman"/>
                <w:sz w:val="24"/>
              </w:rPr>
              <w:t>Вид опасности по происхождению</w:t>
            </w:r>
            <w:bookmarkEnd w:id="57"/>
          </w:p>
        </w:tc>
        <w:tc>
          <w:tcPr>
            <w:tcW w:w="1843"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39D6AC4" w14:textId="229B2C48" w:rsidR="00521BC2" w:rsidRPr="009C6828" w:rsidRDefault="00521BC2" w:rsidP="005E4B14">
            <w:pPr>
              <w:spacing w:after="0" w:line="240" w:lineRule="auto"/>
              <w:jc w:val="both"/>
              <w:rPr>
                <w:rFonts w:ascii="OfficinaSansBookC" w:hAnsi="OfficinaSansBookC" w:cs="Times New Roman"/>
                <w:sz w:val="24"/>
              </w:rPr>
            </w:pPr>
            <w:bookmarkStart w:id="58" w:name="_Toc109423469"/>
            <w:r w:rsidRPr="009C6828">
              <w:rPr>
                <w:rFonts w:ascii="OfficinaSansBookC" w:hAnsi="OfficinaSansBookC" w:cs="Times New Roman"/>
                <w:sz w:val="24"/>
              </w:rPr>
              <w:t>Вид опасности по воздействию на организм</w:t>
            </w:r>
            <w:bookmarkEnd w:id="58"/>
          </w:p>
        </w:tc>
        <w:tc>
          <w:tcPr>
            <w:tcW w:w="1559"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915DB30" w14:textId="2CBA1B1A" w:rsidR="00521BC2" w:rsidRPr="009C6828" w:rsidRDefault="00521BC2" w:rsidP="005E4B14">
            <w:pPr>
              <w:spacing w:after="0" w:line="240" w:lineRule="auto"/>
              <w:jc w:val="both"/>
              <w:rPr>
                <w:rFonts w:ascii="OfficinaSansBookC" w:hAnsi="OfficinaSansBookC" w:cs="Times New Roman"/>
                <w:sz w:val="24"/>
              </w:rPr>
            </w:pPr>
            <w:bookmarkStart w:id="59" w:name="_Toc109423470"/>
            <w:r w:rsidRPr="009C6828">
              <w:rPr>
                <w:rFonts w:ascii="OfficinaSansBookC" w:hAnsi="OfficinaSansBookC" w:cs="Times New Roman"/>
                <w:sz w:val="24"/>
              </w:rPr>
              <w:t>Тяжесть воздействия опасности*</w:t>
            </w:r>
            <w:bookmarkEnd w:id="59"/>
          </w:p>
        </w:tc>
        <w:tc>
          <w:tcPr>
            <w:tcW w:w="1559"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6868F30" w14:textId="583D6AE0" w:rsidR="00521BC2" w:rsidRPr="009C6828" w:rsidRDefault="00521BC2" w:rsidP="005E4B14">
            <w:pPr>
              <w:spacing w:after="0" w:line="240" w:lineRule="auto"/>
              <w:jc w:val="both"/>
              <w:rPr>
                <w:rFonts w:ascii="OfficinaSansBookC" w:hAnsi="OfficinaSansBookC" w:cs="Times New Roman"/>
                <w:sz w:val="24"/>
              </w:rPr>
            </w:pPr>
            <w:bookmarkStart w:id="60" w:name="_Toc109423471"/>
            <w:r w:rsidRPr="009C6828">
              <w:rPr>
                <w:rFonts w:ascii="OfficinaSansBookC" w:hAnsi="OfficinaSansBookC" w:cs="Times New Roman"/>
                <w:sz w:val="24"/>
              </w:rPr>
              <w:t>Вероятность возникновения опасности*</w:t>
            </w:r>
            <w:bookmarkEnd w:id="60"/>
          </w:p>
        </w:tc>
        <w:tc>
          <w:tcPr>
            <w:tcW w:w="1134"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32FFA9B" w14:textId="08EED1D1" w:rsidR="00521BC2" w:rsidRPr="009C6828" w:rsidRDefault="00521BC2" w:rsidP="005E4B14">
            <w:pPr>
              <w:spacing w:after="0" w:line="240" w:lineRule="auto"/>
              <w:jc w:val="both"/>
              <w:rPr>
                <w:rFonts w:ascii="OfficinaSansBookC" w:hAnsi="OfficinaSansBookC" w:cs="Times New Roman"/>
                <w:sz w:val="24"/>
              </w:rPr>
            </w:pPr>
            <w:bookmarkStart w:id="61" w:name="_Toc109423472"/>
            <w:r w:rsidRPr="009C6828">
              <w:rPr>
                <w:rFonts w:ascii="OfficinaSansBookC" w:hAnsi="OfficinaSansBookC" w:cs="Times New Roman"/>
                <w:sz w:val="24"/>
              </w:rPr>
              <w:t>Способы защиты*</w:t>
            </w:r>
            <w:bookmarkEnd w:id="61"/>
          </w:p>
        </w:tc>
      </w:tr>
      <w:tr w:rsidR="00521BC2" w:rsidRPr="009C6828" w14:paraId="6B950EE8" w14:textId="77777777" w:rsidTr="003B3F2E">
        <w:trPr>
          <w:trHeight w:val="474"/>
        </w:trPr>
        <w:tc>
          <w:tcPr>
            <w:tcW w:w="112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3BC58F9" w14:textId="77777777" w:rsidR="00521BC2" w:rsidRPr="009C6828" w:rsidRDefault="00521BC2" w:rsidP="005E4B14">
            <w:pPr>
              <w:spacing w:after="0" w:line="240" w:lineRule="auto"/>
              <w:jc w:val="both"/>
              <w:rPr>
                <w:rFonts w:ascii="OfficinaSansBookC" w:hAnsi="OfficinaSansBookC" w:cs="Times New Roman"/>
                <w:sz w:val="24"/>
              </w:rPr>
            </w:pPr>
            <w:r w:rsidRPr="009C6828">
              <w:rPr>
                <w:rFonts w:ascii="OfficinaSansBookC" w:hAnsi="OfficinaSansBookC" w:cs="Times New Roman"/>
                <w:sz w:val="24"/>
              </w:rPr>
              <w:t xml:space="preserve"> </w:t>
            </w:r>
          </w:p>
        </w:tc>
        <w:tc>
          <w:tcPr>
            <w:tcW w:w="1134" w:type="dxa"/>
            <w:tcBorders>
              <w:top w:val="nil"/>
              <w:left w:val="nil"/>
              <w:bottom w:val="single" w:sz="8" w:space="0" w:color="000000"/>
              <w:right w:val="single" w:sz="8" w:space="0" w:color="000000"/>
            </w:tcBorders>
            <w:tcMar>
              <w:top w:w="100" w:type="dxa"/>
              <w:left w:w="100" w:type="dxa"/>
              <w:bottom w:w="100" w:type="dxa"/>
              <w:right w:w="100" w:type="dxa"/>
            </w:tcMar>
          </w:tcPr>
          <w:p w14:paraId="1BAE510E" w14:textId="77777777" w:rsidR="00521BC2" w:rsidRPr="009C6828" w:rsidRDefault="00521BC2" w:rsidP="005E4B14">
            <w:pPr>
              <w:spacing w:after="0" w:line="240" w:lineRule="auto"/>
              <w:jc w:val="both"/>
              <w:rPr>
                <w:rFonts w:ascii="OfficinaSansBookC" w:hAnsi="OfficinaSansBookC" w:cs="Times New Roman"/>
                <w:sz w:val="24"/>
              </w:rPr>
            </w:pPr>
            <w:r w:rsidRPr="009C6828">
              <w:rPr>
                <w:rFonts w:ascii="OfficinaSansBookC" w:hAnsi="OfficinaSansBookC" w:cs="Times New Roman"/>
                <w:sz w:val="24"/>
              </w:rPr>
              <w:t xml:space="preserve"> </w:t>
            </w:r>
          </w:p>
        </w:tc>
        <w:tc>
          <w:tcPr>
            <w:tcW w:w="1276" w:type="dxa"/>
            <w:tcBorders>
              <w:top w:val="nil"/>
              <w:left w:val="nil"/>
              <w:bottom w:val="single" w:sz="8" w:space="0" w:color="000000"/>
              <w:right w:val="single" w:sz="8" w:space="0" w:color="000000"/>
            </w:tcBorders>
            <w:tcMar>
              <w:top w:w="100" w:type="dxa"/>
              <w:left w:w="100" w:type="dxa"/>
              <w:bottom w:w="100" w:type="dxa"/>
              <w:right w:w="100" w:type="dxa"/>
            </w:tcMar>
          </w:tcPr>
          <w:p w14:paraId="09683EA9" w14:textId="77777777" w:rsidR="00521BC2" w:rsidRPr="009C6828" w:rsidRDefault="00521BC2" w:rsidP="005E4B14">
            <w:pPr>
              <w:spacing w:after="0" w:line="240" w:lineRule="auto"/>
              <w:jc w:val="both"/>
              <w:rPr>
                <w:rFonts w:ascii="OfficinaSansBookC" w:hAnsi="OfficinaSansBookC" w:cs="Times New Roman"/>
                <w:sz w:val="24"/>
              </w:rPr>
            </w:pPr>
            <w:r w:rsidRPr="009C6828">
              <w:rPr>
                <w:rFonts w:ascii="OfficinaSansBookC" w:hAnsi="OfficinaSansBookC" w:cs="Times New Roman"/>
                <w:sz w:val="24"/>
              </w:rPr>
              <w:t xml:space="preserve"> </w:t>
            </w:r>
          </w:p>
        </w:tc>
        <w:tc>
          <w:tcPr>
            <w:tcW w:w="1843" w:type="dxa"/>
            <w:tcBorders>
              <w:top w:val="nil"/>
              <w:left w:val="nil"/>
              <w:bottom w:val="single" w:sz="8" w:space="0" w:color="000000"/>
              <w:right w:val="single" w:sz="8" w:space="0" w:color="000000"/>
            </w:tcBorders>
            <w:tcMar>
              <w:top w:w="100" w:type="dxa"/>
              <w:left w:w="100" w:type="dxa"/>
              <w:bottom w:w="100" w:type="dxa"/>
              <w:right w:w="100" w:type="dxa"/>
            </w:tcMar>
          </w:tcPr>
          <w:p w14:paraId="7F389230" w14:textId="7E857B3F" w:rsidR="00521BC2" w:rsidRPr="009C6828" w:rsidRDefault="00521BC2" w:rsidP="005E4B14">
            <w:pPr>
              <w:spacing w:after="0" w:line="240" w:lineRule="auto"/>
              <w:jc w:val="both"/>
              <w:rPr>
                <w:rFonts w:ascii="OfficinaSansBookC" w:hAnsi="OfficinaSansBookC" w:cs="Times New Roman"/>
                <w:sz w:val="24"/>
              </w:rPr>
            </w:pPr>
            <w:bookmarkStart w:id="62" w:name="_Toc109423473"/>
            <w:r w:rsidRPr="009C6828">
              <w:rPr>
                <w:rFonts w:ascii="OfficinaSansBookC" w:hAnsi="OfficinaSansBookC" w:cs="Times New Roman"/>
                <w:sz w:val="24"/>
              </w:rPr>
              <w:t>(приводит к заболеванию/профзаболеванию)</w:t>
            </w:r>
            <w:bookmarkEnd w:id="62"/>
          </w:p>
          <w:p w14:paraId="384D2F81" w14:textId="75736B39" w:rsidR="00521BC2" w:rsidRPr="009C6828" w:rsidRDefault="00521BC2" w:rsidP="00C00110">
            <w:pPr>
              <w:spacing w:after="0" w:line="240" w:lineRule="auto"/>
              <w:rPr>
                <w:rFonts w:ascii="OfficinaSansBookC" w:hAnsi="OfficinaSansBookC" w:cs="Times New Roman"/>
                <w:sz w:val="24"/>
              </w:rPr>
            </w:pPr>
            <w:bookmarkStart w:id="63" w:name="_Toc109423474"/>
            <w:r w:rsidRPr="009C6828">
              <w:rPr>
                <w:rFonts w:ascii="OfficinaSansBookC" w:hAnsi="OfficinaSansBookC" w:cs="Times New Roman"/>
                <w:sz w:val="24"/>
              </w:rPr>
              <w:lastRenderedPageBreak/>
              <w:t>(к травме чего/смерти)</w:t>
            </w:r>
            <w:bookmarkEnd w:id="63"/>
          </w:p>
        </w:tc>
        <w:tc>
          <w:tcPr>
            <w:tcW w:w="1559" w:type="dxa"/>
            <w:tcBorders>
              <w:top w:val="nil"/>
              <w:left w:val="nil"/>
              <w:bottom w:val="single" w:sz="8" w:space="0" w:color="000000"/>
              <w:right w:val="single" w:sz="8" w:space="0" w:color="000000"/>
            </w:tcBorders>
            <w:tcMar>
              <w:top w:w="100" w:type="dxa"/>
              <w:left w:w="100" w:type="dxa"/>
              <w:bottom w:w="100" w:type="dxa"/>
              <w:right w:w="100" w:type="dxa"/>
            </w:tcMar>
          </w:tcPr>
          <w:p w14:paraId="04242948" w14:textId="39D443FB" w:rsidR="00521BC2" w:rsidRPr="009C6828" w:rsidRDefault="00521BC2" w:rsidP="005E4B14">
            <w:pPr>
              <w:spacing w:after="0" w:line="240" w:lineRule="auto"/>
              <w:jc w:val="both"/>
              <w:rPr>
                <w:rFonts w:ascii="OfficinaSansBookC" w:hAnsi="OfficinaSansBookC" w:cs="Times New Roman"/>
                <w:sz w:val="24"/>
              </w:rPr>
            </w:pPr>
            <w:bookmarkStart w:id="64" w:name="_Toc109423475"/>
            <w:r w:rsidRPr="009C6828">
              <w:rPr>
                <w:rFonts w:ascii="OfficinaSansBookC" w:hAnsi="OfficinaSansBookC" w:cs="Times New Roman"/>
                <w:sz w:val="24"/>
              </w:rPr>
              <w:lastRenderedPageBreak/>
              <w:t>Вредный фактор</w:t>
            </w:r>
            <w:bookmarkEnd w:id="64"/>
          </w:p>
          <w:p w14:paraId="7A505238" w14:textId="77777777" w:rsidR="00521BC2" w:rsidRPr="009C6828" w:rsidRDefault="00521BC2" w:rsidP="005E4B14">
            <w:pPr>
              <w:spacing w:after="0" w:line="240" w:lineRule="auto"/>
              <w:jc w:val="both"/>
              <w:rPr>
                <w:rFonts w:ascii="OfficinaSansBookC" w:hAnsi="OfficinaSansBookC" w:cs="Times New Roman"/>
                <w:sz w:val="24"/>
              </w:rPr>
            </w:pPr>
            <w:r w:rsidRPr="009C6828">
              <w:rPr>
                <w:rFonts w:ascii="OfficinaSansBookC" w:hAnsi="OfficinaSansBookC" w:cs="Times New Roman"/>
                <w:sz w:val="24"/>
              </w:rPr>
              <w:t xml:space="preserve"> </w:t>
            </w:r>
          </w:p>
          <w:p w14:paraId="766F2ED8" w14:textId="1AA09337" w:rsidR="00521BC2" w:rsidRPr="009C6828" w:rsidRDefault="00521BC2" w:rsidP="005E4B14">
            <w:pPr>
              <w:spacing w:after="0" w:line="240" w:lineRule="auto"/>
              <w:jc w:val="both"/>
              <w:rPr>
                <w:rFonts w:ascii="OfficinaSansBookC" w:hAnsi="OfficinaSansBookC" w:cs="Times New Roman"/>
                <w:sz w:val="24"/>
              </w:rPr>
            </w:pPr>
            <w:bookmarkStart w:id="65" w:name="_Toc109423476"/>
            <w:r w:rsidRPr="009C6828">
              <w:rPr>
                <w:rFonts w:ascii="OfficinaSansBookC" w:hAnsi="OfficinaSansBookC" w:cs="Times New Roman"/>
                <w:sz w:val="24"/>
              </w:rPr>
              <w:t>Опасный фактор</w:t>
            </w:r>
            <w:bookmarkEnd w:id="65"/>
          </w:p>
        </w:tc>
        <w:tc>
          <w:tcPr>
            <w:tcW w:w="1559" w:type="dxa"/>
            <w:tcBorders>
              <w:top w:val="nil"/>
              <w:left w:val="nil"/>
              <w:bottom w:val="single" w:sz="8" w:space="0" w:color="000000"/>
              <w:right w:val="single" w:sz="8" w:space="0" w:color="000000"/>
            </w:tcBorders>
            <w:tcMar>
              <w:top w:w="100" w:type="dxa"/>
              <w:left w:w="100" w:type="dxa"/>
              <w:bottom w:w="100" w:type="dxa"/>
              <w:right w:w="100" w:type="dxa"/>
            </w:tcMar>
          </w:tcPr>
          <w:p w14:paraId="22650217" w14:textId="585FA1BE" w:rsidR="00521BC2" w:rsidRPr="009C6828" w:rsidRDefault="00521BC2" w:rsidP="005E4B14">
            <w:pPr>
              <w:spacing w:after="0" w:line="240" w:lineRule="auto"/>
              <w:jc w:val="both"/>
              <w:rPr>
                <w:rFonts w:ascii="OfficinaSansBookC" w:hAnsi="OfficinaSansBookC" w:cs="Times New Roman"/>
                <w:sz w:val="24"/>
              </w:rPr>
            </w:pPr>
            <w:bookmarkStart w:id="66" w:name="_Toc109423477"/>
            <w:r w:rsidRPr="009C6828">
              <w:rPr>
                <w:rFonts w:ascii="OfficinaSansBookC" w:hAnsi="OfficinaSansBookC" w:cs="Times New Roman"/>
                <w:sz w:val="24"/>
              </w:rPr>
              <w:t>Расчет</w:t>
            </w:r>
            <w:bookmarkEnd w:id="66"/>
          </w:p>
        </w:tc>
        <w:tc>
          <w:tcPr>
            <w:tcW w:w="1134" w:type="dxa"/>
            <w:tcBorders>
              <w:top w:val="nil"/>
              <w:left w:val="nil"/>
              <w:bottom w:val="single" w:sz="8" w:space="0" w:color="000000"/>
              <w:right w:val="single" w:sz="8" w:space="0" w:color="000000"/>
            </w:tcBorders>
            <w:tcMar>
              <w:top w:w="100" w:type="dxa"/>
              <w:left w:w="100" w:type="dxa"/>
              <w:bottom w:w="100" w:type="dxa"/>
              <w:right w:w="100" w:type="dxa"/>
            </w:tcMar>
          </w:tcPr>
          <w:p w14:paraId="180DFC4F" w14:textId="77777777" w:rsidR="00521BC2" w:rsidRPr="009C6828" w:rsidRDefault="00521BC2" w:rsidP="005E4B14">
            <w:pPr>
              <w:spacing w:after="0" w:line="240" w:lineRule="auto"/>
              <w:jc w:val="both"/>
              <w:rPr>
                <w:rFonts w:ascii="OfficinaSansBookC" w:hAnsi="OfficinaSansBookC" w:cs="Times New Roman"/>
                <w:sz w:val="24"/>
              </w:rPr>
            </w:pPr>
            <w:r w:rsidRPr="009C6828">
              <w:rPr>
                <w:rFonts w:ascii="OfficinaSansBookC" w:hAnsi="OfficinaSansBookC" w:cs="Times New Roman"/>
                <w:sz w:val="24"/>
              </w:rPr>
              <w:t xml:space="preserve"> </w:t>
            </w:r>
          </w:p>
        </w:tc>
      </w:tr>
    </w:tbl>
    <w:p w14:paraId="5069BA90" w14:textId="4B114AEF" w:rsidR="00521BC2"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67" w:name="_Toc109423478"/>
      <w:r w:rsidRPr="00A33147">
        <w:rPr>
          <w:rFonts w:ascii="OfficinaSansBookC" w:eastAsia="Times New Roman" w:hAnsi="OfficinaSansBookC" w:cs="Times New Roman"/>
          <w:bCs/>
          <w:sz w:val="28"/>
          <w:szCs w:val="28"/>
        </w:rPr>
        <w:t>* колонки заполняются в рамках выполнения практической работы в следующе</w:t>
      </w:r>
      <w:r w:rsidR="005E4B14" w:rsidRPr="00A33147">
        <w:rPr>
          <w:rFonts w:ascii="OfficinaSansBookC" w:eastAsia="Times New Roman" w:hAnsi="OfficinaSansBookC" w:cs="Times New Roman"/>
          <w:bCs/>
          <w:sz w:val="28"/>
          <w:szCs w:val="28"/>
        </w:rPr>
        <w:t>й теме</w:t>
      </w:r>
      <w:r w:rsidRPr="00A33147">
        <w:rPr>
          <w:rFonts w:ascii="OfficinaSansBookC" w:eastAsia="Times New Roman" w:hAnsi="OfficinaSansBookC" w:cs="Times New Roman"/>
          <w:bCs/>
          <w:sz w:val="28"/>
          <w:szCs w:val="28"/>
        </w:rPr>
        <w:t xml:space="preserve"> «Оценка риска», «Выбор способов защиты»</w:t>
      </w:r>
      <w:bookmarkEnd w:id="67"/>
    </w:p>
    <w:p w14:paraId="71749966" w14:textId="77777777" w:rsidR="003B3F2E" w:rsidRPr="00A33147" w:rsidRDefault="003B3F2E" w:rsidP="00A33147">
      <w:pPr>
        <w:spacing w:after="0" w:line="276" w:lineRule="auto"/>
        <w:ind w:left="57" w:right="57" w:firstLine="709"/>
        <w:jc w:val="both"/>
        <w:rPr>
          <w:rFonts w:ascii="OfficinaSansBookC" w:eastAsia="Times New Roman" w:hAnsi="OfficinaSansBookC" w:cs="Times New Roman"/>
          <w:bCs/>
          <w:sz w:val="28"/>
          <w:szCs w:val="28"/>
        </w:rPr>
      </w:pPr>
    </w:p>
    <w:p w14:paraId="03270FE4" w14:textId="332F35FB"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68" w:name="_Toc109423479"/>
      <w:r w:rsidRPr="00A33147">
        <w:rPr>
          <w:rFonts w:ascii="OfficinaSansBookC" w:eastAsia="Times New Roman" w:hAnsi="OfficinaSansBookC" w:cs="Times New Roman"/>
          <w:bCs/>
          <w:sz w:val="28"/>
          <w:szCs w:val="28"/>
        </w:rPr>
        <w:t>5. Сделать вывод о наличии комплекса опасностей применительно к исследованному рабочему месту (к профессии в разделе 3).</w:t>
      </w:r>
      <w:bookmarkEnd w:id="68"/>
    </w:p>
    <w:p w14:paraId="0C994EAF" w14:textId="77777777"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r w:rsidRPr="00A33147">
        <w:rPr>
          <w:rFonts w:ascii="OfficinaSansBookC" w:eastAsia="Times New Roman" w:hAnsi="OfficinaSansBookC" w:cs="Times New Roman"/>
          <w:bCs/>
          <w:sz w:val="28"/>
          <w:szCs w:val="28"/>
        </w:rPr>
        <w:t xml:space="preserve"> </w:t>
      </w:r>
    </w:p>
    <w:p w14:paraId="706C5389" w14:textId="4A000FB8" w:rsidR="00521BC2" w:rsidRPr="00A33147" w:rsidRDefault="00521BC2" w:rsidP="00A33147">
      <w:pPr>
        <w:spacing w:after="0" w:line="276" w:lineRule="auto"/>
        <w:ind w:left="766" w:right="57" w:hanging="709"/>
        <w:jc w:val="center"/>
        <w:rPr>
          <w:rFonts w:ascii="OfficinaSansBookC" w:eastAsia="Times New Roman" w:hAnsi="OfficinaSansBookC" w:cs="Times New Roman"/>
          <w:b/>
          <w:color w:val="000000"/>
          <w:sz w:val="28"/>
          <w:szCs w:val="28"/>
        </w:rPr>
      </w:pPr>
      <w:bookmarkStart w:id="69" w:name="_Toc109423480"/>
      <w:r w:rsidRPr="00A33147">
        <w:rPr>
          <w:rFonts w:ascii="OfficinaSansBookC" w:eastAsia="Times New Roman" w:hAnsi="OfficinaSansBookC" w:cs="Times New Roman"/>
          <w:b/>
          <w:color w:val="000000"/>
          <w:sz w:val="28"/>
          <w:szCs w:val="28"/>
        </w:rPr>
        <w:t>3. Тест-задание:</w:t>
      </w:r>
      <w:bookmarkEnd w:id="69"/>
    </w:p>
    <w:p w14:paraId="06CD95F1" w14:textId="7F7FF1EB" w:rsidR="00521BC2" w:rsidRPr="00A33147" w:rsidRDefault="00521BC2" w:rsidP="00A33147">
      <w:pPr>
        <w:spacing w:after="0" w:line="276" w:lineRule="auto"/>
        <w:ind w:left="57" w:right="57" w:firstLine="709"/>
        <w:jc w:val="both"/>
        <w:rPr>
          <w:rFonts w:ascii="OfficinaSansBookC" w:eastAsia="Times New Roman" w:hAnsi="OfficinaSansBookC" w:cs="Times New Roman"/>
          <w:bCs/>
          <w:i/>
          <w:sz w:val="28"/>
          <w:szCs w:val="28"/>
        </w:rPr>
      </w:pPr>
      <w:bookmarkStart w:id="70" w:name="_Toc109423481"/>
      <w:r w:rsidRPr="00A33147">
        <w:rPr>
          <w:rFonts w:ascii="OfficinaSansBookC" w:eastAsia="Times New Roman" w:hAnsi="OfficinaSansBookC" w:cs="Times New Roman"/>
          <w:bCs/>
          <w:i/>
          <w:sz w:val="28"/>
          <w:szCs w:val="28"/>
        </w:rPr>
        <w:t>Признаки опасности:</w:t>
      </w:r>
      <w:bookmarkEnd w:id="70"/>
    </w:p>
    <w:p w14:paraId="17FDE764" w14:textId="60CA307D" w:rsidR="00521BC2" w:rsidRPr="00A33147" w:rsidRDefault="00521BC2" w:rsidP="00A33147">
      <w:pPr>
        <w:spacing w:after="0" w:line="276" w:lineRule="auto"/>
        <w:ind w:left="57" w:right="57" w:firstLine="709"/>
        <w:jc w:val="both"/>
        <w:rPr>
          <w:rFonts w:ascii="OfficinaSansBookC" w:eastAsia="Times New Roman" w:hAnsi="OfficinaSansBookC" w:cs="Times New Roman"/>
          <w:bCs/>
          <w:i/>
          <w:sz w:val="28"/>
          <w:szCs w:val="28"/>
        </w:rPr>
      </w:pPr>
      <w:bookmarkStart w:id="71" w:name="_Toc109423482"/>
      <w:r w:rsidRPr="00A33147">
        <w:rPr>
          <w:rFonts w:ascii="OfficinaSansBookC" w:eastAsia="Times New Roman" w:hAnsi="OfficinaSansBookC" w:cs="Times New Roman"/>
          <w:bCs/>
          <w:i/>
          <w:sz w:val="28"/>
          <w:szCs w:val="28"/>
        </w:rPr>
        <w:t xml:space="preserve">а) </w:t>
      </w:r>
      <w:proofErr w:type="spellStart"/>
      <w:r w:rsidRPr="00A33147">
        <w:rPr>
          <w:rFonts w:ascii="OfficinaSansBookC" w:eastAsia="Times New Roman" w:hAnsi="OfficinaSansBookC" w:cs="Times New Roman"/>
          <w:bCs/>
          <w:i/>
          <w:sz w:val="28"/>
          <w:szCs w:val="28"/>
        </w:rPr>
        <w:t>Многопричинность</w:t>
      </w:r>
      <w:bookmarkEnd w:id="71"/>
      <w:proofErr w:type="spellEnd"/>
    </w:p>
    <w:p w14:paraId="02A29A95" w14:textId="4F64F3E6" w:rsidR="00521BC2" w:rsidRPr="00A33147" w:rsidRDefault="00521BC2" w:rsidP="00A33147">
      <w:pPr>
        <w:spacing w:after="0" w:line="276" w:lineRule="auto"/>
        <w:ind w:left="57" w:right="57" w:firstLine="709"/>
        <w:jc w:val="both"/>
        <w:rPr>
          <w:rFonts w:ascii="OfficinaSansBookC" w:eastAsia="Times New Roman" w:hAnsi="OfficinaSansBookC" w:cs="Times New Roman"/>
          <w:bCs/>
          <w:i/>
          <w:sz w:val="28"/>
          <w:szCs w:val="28"/>
        </w:rPr>
      </w:pPr>
      <w:bookmarkStart w:id="72" w:name="_Toc109423483"/>
      <w:r w:rsidRPr="00A33147">
        <w:rPr>
          <w:rFonts w:ascii="OfficinaSansBookC" w:eastAsia="Times New Roman" w:hAnsi="OfficinaSansBookC" w:cs="Times New Roman"/>
          <w:bCs/>
          <w:i/>
          <w:sz w:val="28"/>
          <w:szCs w:val="28"/>
        </w:rPr>
        <w:t>б) Возможность нанесения вреда здоровью;</w:t>
      </w:r>
      <w:bookmarkEnd w:id="72"/>
    </w:p>
    <w:p w14:paraId="331102E6" w14:textId="62771953" w:rsidR="00521BC2" w:rsidRPr="00A33147" w:rsidRDefault="00521BC2" w:rsidP="00A33147">
      <w:pPr>
        <w:spacing w:after="0" w:line="276" w:lineRule="auto"/>
        <w:ind w:left="57" w:right="57" w:firstLine="709"/>
        <w:jc w:val="both"/>
        <w:rPr>
          <w:rFonts w:ascii="OfficinaSansBookC" w:eastAsia="Times New Roman" w:hAnsi="OfficinaSansBookC" w:cs="Times New Roman"/>
          <w:bCs/>
          <w:i/>
          <w:sz w:val="28"/>
          <w:szCs w:val="28"/>
        </w:rPr>
      </w:pPr>
      <w:bookmarkStart w:id="73" w:name="_Toc109423484"/>
      <w:r w:rsidRPr="00A33147">
        <w:rPr>
          <w:rFonts w:ascii="OfficinaSansBookC" w:eastAsia="Times New Roman" w:hAnsi="OfficinaSansBookC" w:cs="Times New Roman"/>
          <w:bCs/>
          <w:i/>
          <w:sz w:val="28"/>
          <w:szCs w:val="28"/>
        </w:rPr>
        <w:t>в) Чувство страха</w:t>
      </w:r>
      <w:bookmarkEnd w:id="73"/>
    </w:p>
    <w:p w14:paraId="2EA8F0F3" w14:textId="5A4255BD" w:rsidR="00521BC2" w:rsidRPr="00A33147" w:rsidRDefault="00521BC2" w:rsidP="00A33147">
      <w:pPr>
        <w:spacing w:after="0" w:line="276" w:lineRule="auto"/>
        <w:ind w:left="57" w:right="57" w:firstLine="709"/>
        <w:jc w:val="both"/>
        <w:rPr>
          <w:rFonts w:ascii="OfficinaSansBookC" w:eastAsia="Times New Roman" w:hAnsi="OfficinaSansBookC" w:cs="Times New Roman"/>
          <w:bCs/>
          <w:i/>
          <w:sz w:val="28"/>
          <w:szCs w:val="28"/>
        </w:rPr>
      </w:pPr>
      <w:bookmarkStart w:id="74" w:name="_Toc109423485"/>
      <w:r w:rsidRPr="00A33147">
        <w:rPr>
          <w:rFonts w:ascii="OfficinaSansBookC" w:eastAsia="Times New Roman" w:hAnsi="OfficinaSansBookC" w:cs="Times New Roman"/>
          <w:bCs/>
          <w:i/>
          <w:sz w:val="28"/>
          <w:szCs w:val="28"/>
        </w:rPr>
        <w:t>г) Защитный рефлекс</w:t>
      </w:r>
      <w:bookmarkEnd w:id="74"/>
    </w:p>
    <w:p w14:paraId="22305805" w14:textId="0B87FD67"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75" w:name="_Toc109423486"/>
      <w:r w:rsidRPr="00A33147">
        <w:rPr>
          <w:rFonts w:ascii="OfficinaSansBookC" w:eastAsia="Times New Roman" w:hAnsi="OfficinaSansBookC" w:cs="Times New Roman"/>
          <w:bCs/>
          <w:sz w:val="28"/>
          <w:szCs w:val="28"/>
        </w:rPr>
        <w:t>Ответ: б</w:t>
      </w:r>
      <w:bookmarkEnd w:id="75"/>
    </w:p>
    <w:p w14:paraId="33AD8512" w14:textId="1CCAD411"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76" w:name="_Toc109423487"/>
      <w:r w:rsidRPr="00A33147">
        <w:rPr>
          <w:rFonts w:ascii="OfficinaSansBookC" w:eastAsia="Times New Roman" w:hAnsi="OfficinaSansBookC" w:cs="Times New Roman"/>
          <w:bCs/>
          <w:sz w:val="28"/>
          <w:szCs w:val="28"/>
        </w:rPr>
        <w:t>Состояние деятельности, при которой с определенной вероятностью исключено проявление опасностей или имеет место отсутствие чрезмерной опасности</w:t>
      </w:r>
      <w:bookmarkEnd w:id="76"/>
    </w:p>
    <w:p w14:paraId="22D6C16F" w14:textId="16C53F60"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77" w:name="_Toc109423488"/>
      <w:r w:rsidRPr="00A33147">
        <w:rPr>
          <w:rFonts w:ascii="OfficinaSansBookC" w:eastAsia="Times New Roman" w:hAnsi="OfficinaSansBookC" w:cs="Times New Roman"/>
          <w:bCs/>
          <w:sz w:val="28"/>
          <w:szCs w:val="28"/>
        </w:rPr>
        <w:t>а) безопасность</w:t>
      </w:r>
      <w:bookmarkEnd w:id="77"/>
    </w:p>
    <w:p w14:paraId="23C77427" w14:textId="68F9E5A6"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78" w:name="_Toc109423489"/>
      <w:r w:rsidRPr="00A33147">
        <w:rPr>
          <w:rFonts w:ascii="OfficinaSansBookC" w:eastAsia="Times New Roman" w:hAnsi="OfficinaSansBookC" w:cs="Times New Roman"/>
          <w:bCs/>
          <w:sz w:val="28"/>
          <w:szCs w:val="28"/>
        </w:rPr>
        <w:t>б) приемлемый риск</w:t>
      </w:r>
      <w:bookmarkEnd w:id="78"/>
    </w:p>
    <w:p w14:paraId="35BFB1D1" w14:textId="616D7465"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79" w:name="_Toc109423490"/>
      <w:r w:rsidRPr="00A33147">
        <w:rPr>
          <w:rFonts w:ascii="OfficinaSansBookC" w:eastAsia="Times New Roman" w:hAnsi="OfficinaSansBookC" w:cs="Times New Roman"/>
          <w:bCs/>
          <w:sz w:val="28"/>
          <w:szCs w:val="28"/>
        </w:rPr>
        <w:t>в) работоспособность</w:t>
      </w:r>
      <w:bookmarkEnd w:id="79"/>
    </w:p>
    <w:p w14:paraId="16157ADE" w14:textId="7C19A460"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80" w:name="_Toc109423491"/>
      <w:r w:rsidRPr="00A33147">
        <w:rPr>
          <w:rFonts w:ascii="OfficinaSansBookC" w:eastAsia="Times New Roman" w:hAnsi="OfficinaSansBookC" w:cs="Times New Roman"/>
          <w:bCs/>
          <w:sz w:val="28"/>
          <w:szCs w:val="28"/>
        </w:rPr>
        <w:t>г) бездеятельность</w:t>
      </w:r>
      <w:bookmarkEnd w:id="80"/>
    </w:p>
    <w:p w14:paraId="51174541" w14:textId="64C2585D"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81" w:name="_Toc109423492"/>
      <w:r w:rsidRPr="00A33147">
        <w:rPr>
          <w:rFonts w:ascii="OfficinaSansBookC" w:eastAsia="Times New Roman" w:hAnsi="OfficinaSansBookC" w:cs="Times New Roman"/>
          <w:bCs/>
          <w:sz w:val="28"/>
          <w:szCs w:val="28"/>
        </w:rPr>
        <w:t>Ответ: а</w:t>
      </w:r>
      <w:bookmarkEnd w:id="81"/>
    </w:p>
    <w:p w14:paraId="04C8A7B5" w14:textId="5CC152BA" w:rsidR="00521BC2" w:rsidRPr="00A33147" w:rsidRDefault="00521BC2" w:rsidP="00A33147">
      <w:pPr>
        <w:spacing w:after="0" w:line="276" w:lineRule="auto"/>
        <w:ind w:left="57" w:right="57" w:firstLine="709"/>
        <w:jc w:val="both"/>
        <w:rPr>
          <w:rFonts w:ascii="OfficinaSansBookC" w:eastAsia="Times New Roman" w:hAnsi="OfficinaSansBookC" w:cs="Times New Roman"/>
          <w:b/>
          <w:bCs/>
          <w:sz w:val="28"/>
          <w:szCs w:val="28"/>
        </w:rPr>
      </w:pPr>
      <w:bookmarkStart w:id="82" w:name="_Toc109423493"/>
      <w:r w:rsidRPr="00A33147">
        <w:rPr>
          <w:rFonts w:ascii="OfficinaSansBookC" w:eastAsia="Times New Roman" w:hAnsi="OfficinaSansBookC" w:cs="Times New Roman"/>
          <w:bCs/>
          <w:sz w:val="28"/>
          <w:szCs w:val="28"/>
        </w:rPr>
        <w:t xml:space="preserve">3. </w:t>
      </w:r>
      <w:r w:rsidRPr="00A33147">
        <w:rPr>
          <w:rFonts w:ascii="OfficinaSansBookC" w:eastAsia="Times New Roman" w:hAnsi="OfficinaSansBookC" w:cs="Times New Roman"/>
          <w:b/>
          <w:bCs/>
          <w:sz w:val="28"/>
          <w:szCs w:val="28"/>
        </w:rPr>
        <w:t>Что такое «антропогенные опасности»?</w:t>
      </w:r>
      <w:bookmarkEnd w:id="82"/>
    </w:p>
    <w:p w14:paraId="20D67D1C" w14:textId="5103E4F8" w:rsidR="00521BC2" w:rsidRPr="00A33147" w:rsidRDefault="00521BC2" w:rsidP="00A33147">
      <w:pPr>
        <w:spacing w:after="0" w:line="276" w:lineRule="auto"/>
        <w:ind w:left="57" w:right="57" w:firstLine="709"/>
        <w:jc w:val="both"/>
        <w:rPr>
          <w:rFonts w:ascii="OfficinaSansBookC" w:eastAsia="Times New Roman" w:hAnsi="OfficinaSansBookC" w:cs="Times New Roman"/>
          <w:color w:val="000000"/>
          <w:sz w:val="28"/>
          <w:szCs w:val="28"/>
        </w:rPr>
      </w:pPr>
      <w:bookmarkStart w:id="83" w:name="_Toc109423494"/>
      <w:r w:rsidRPr="00A33147">
        <w:rPr>
          <w:rFonts w:ascii="OfficinaSansBookC" w:eastAsia="Times New Roman" w:hAnsi="OfficinaSansBookC" w:cs="Times New Roman"/>
          <w:color w:val="000000"/>
          <w:sz w:val="28"/>
          <w:szCs w:val="28"/>
        </w:rPr>
        <w:t>а) негативные воздействия, внезапно возникающие, периодически или постоянно действующие в системе «человек-среда обитания»;</w:t>
      </w:r>
      <w:bookmarkEnd w:id="83"/>
    </w:p>
    <w:p w14:paraId="5F8A510B" w14:textId="47D36CB6" w:rsidR="00521BC2" w:rsidRPr="00A33147" w:rsidRDefault="00521BC2" w:rsidP="00A33147">
      <w:pPr>
        <w:spacing w:after="0" w:line="276" w:lineRule="auto"/>
        <w:ind w:left="57" w:right="57" w:firstLine="709"/>
        <w:jc w:val="both"/>
        <w:rPr>
          <w:rFonts w:ascii="OfficinaSansBookC" w:eastAsia="Times New Roman" w:hAnsi="OfficinaSansBookC" w:cs="Times New Roman"/>
          <w:color w:val="000000"/>
          <w:sz w:val="28"/>
          <w:szCs w:val="28"/>
        </w:rPr>
      </w:pPr>
      <w:bookmarkStart w:id="84" w:name="_Toc109423495"/>
      <w:r w:rsidRPr="00A33147">
        <w:rPr>
          <w:rFonts w:ascii="OfficinaSansBookC" w:eastAsia="Times New Roman" w:hAnsi="OfficinaSansBookC" w:cs="Times New Roman"/>
          <w:color w:val="000000"/>
          <w:sz w:val="28"/>
          <w:szCs w:val="28"/>
        </w:rPr>
        <w:t>б) опасности, обусловленные климатическими и природными явлениями;</w:t>
      </w:r>
      <w:bookmarkEnd w:id="84"/>
    </w:p>
    <w:p w14:paraId="585403D6" w14:textId="1F0F79EE"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85" w:name="_Toc109423496"/>
      <w:r w:rsidRPr="00A33147">
        <w:rPr>
          <w:rFonts w:ascii="OfficinaSansBookC" w:eastAsia="Times New Roman" w:hAnsi="OfficinaSansBookC" w:cs="Times New Roman"/>
          <w:bCs/>
          <w:sz w:val="28"/>
          <w:szCs w:val="28"/>
        </w:rPr>
        <w:t>в) опасности, созданные элементами техносферы;</w:t>
      </w:r>
      <w:bookmarkEnd w:id="85"/>
    </w:p>
    <w:p w14:paraId="2A2417B6" w14:textId="6C32BFBF"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86" w:name="_Toc109423497"/>
      <w:r w:rsidRPr="00A33147">
        <w:rPr>
          <w:rFonts w:ascii="OfficinaSansBookC" w:eastAsia="Times New Roman" w:hAnsi="OfficinaSansBookC" w:cs="Times New Roman"/>
          <w:bCs/>
          <w:sz w:val="28"/>
          <w:szCs w:val="28"/>
        </w:rPr>
        <w:t>г) опасности, возникающие в результате ошибочных действий людей;</w:t>
      </w:r>
      <w:bookmarkEnd w:id="86"/>
    </w:p>
    <w:p w14:paraId="45AE7B55" w14:textId="51831E2D"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87" w:name="_Toc109423498"/>
      <w:r w:rsidRPr="00A33147">
        <w:rPr>
          <w:rFonts w:ascii="OfficinaSansBookC" w:eastAsia="Times New Roman" w:hAnsi="OfficinaSansBookC" w:cs="Times New Roman"/>
          <w:bCs/>
          <w:sz w:val="28"/>
          <w:szCs w:val="28"/>
        </w:rPr>
        <w:t>д) нет правильного ответа.</w:t>
      </w:r>
      <w:bookmarkEnd w:id="87"/>
    </w:p>
    <w:p w14:paraId="51BE3A07" w14:textId="5F13CD50"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88" w:name="_Toc109423499"/>
      <w:r w:rsidRPr="00A33147">
        <w:rPr>
          <w:rFonts w:ascii="OfficinaSansBookC" w:eastAsia="Times New Roman" w:hAnsi="OfficinaSansBookC" w:cs="Times New Roman"/>
          <w:bCs/>
          <w:sz w:val="28"/>
          <w:szCs w:val="28"/>
        </w:rPr>
        <w:t>Ответ.</w:t>
      </w:r>
      <w:r w:rsidR="00C00110" w:rsidRPr="00A33147">
        <w:rPr>
          <w:rFonts w:ascii="OfficinaSansBookC" w:eastAsia="Times New Roman" w:hAnsi="OfficinaSansBookC" w:cs="Times New Roman"/>
          <w:bCs/>
          <w:sz w:val="28"/>
          <w:szCs w:val="28"/>
        </w:rPr>
        <w:t xml:space="preserve"> </w:t>
      </w:r>
      <w:r w:rsidRPr="00A33147">
        <w:rPr>
          <w:rFonts w:ascii="OfficinaSansBookC" w:eastAsia="Times New Roman" w:hAnsi="OfficinaSansBookC" w:cs="Times New Roman"/>
          <w:bCs/>
          <w:sz w:val="28"/>
          <w:szCs w:val="28"/>
        </w:rPr>
        <w:t>г</w:t>
      </w:r>
      <w:bookmarkEnd w:id="88"/>
    </w:p>
    <w:p w14:paraId="09C509B2" w14:textId="440545F1" w:rsidR="00521BC2" w:rsidRPr="00A33147" w:rsidRDefault="00521BC2" w:rsidP="00A33147">
      <w:pPr>
        <w:spacing w:after="0" w:line="276" w:lineRule="auto"/>
        <w:ind w:left="57" w:right="57" w:firstLine="709"/>
        <w:jc w:val="both"/>
        <w:rPr>
          <w:rFonts w:ascii="OfficinaSansBookC" w:eastAsia="Times New Roman" w:hAnsi="OfficinaSansBookC" w:cs="Times New Roman"/>
          <w:b/>
          <w:bCs/>
          <w:sz w:val="28"/>
          <w:szCs w:val="28"/>
        </w:rPr>
      </w:pPr>
      <w:bookmarkStart w:id="89" w:name="_Toc109423500"/>
      <w:r w:rsidRPr="00A33147">
        <w:rPr>
          <w:rFonts w:ascii="OfficinaSansBookC" w:eastAsia="Times New Roman" w:hAnsi="OfficinaSansBookC" w:cs="Times New Roman"/>
          <w:bCs/>
          <w:sz w:val="28"/>
          <w:szCs w:val="28"/>
        </w:rPr>
        <w:t xml:space="preserve">5. </w:t>
      </w:r>
      <w:r w:rsidRPr="00A33147">
        <w:rPr>
          <w:rFonts w:ascii="OfficinaSansBookC" w:eastAsia="Times New Roman" w:hAnsi="OfficinaSansBookC" w:cs="Times New Roman"/>
          <w:b/>
          <w:bCs/>
          <w:sz w:val="28"/>
          <w:szCs w:val="28"/>
        </w:rPr>
        <w:t>Какой производственный фактор называют вредным?</w:t>
      </w:r>
      <w:bookmarkEnd w:id="89"/>
    </w:p>
    <w:p w14:paraId="67119B66" w14:textId="586A405E" w:rsidR="00521BC2" w:rsidRPr="00A33147" w:rsidRDefault="00521BC2" w:rsidP="00A33147">
      <w:pPr>
        <w:spacing w:after="0" w:line="276" w:lineRule="auto"/>
        <w:ind w:left="57" w:right="57" w:firstLine="709"/>
        <w:jc w:val="both"/>
        <w:rPr>
          <w:rFonts w:ascii="OfficinaSansBookC" w:eastAsia="Times New Roman" w:hAnsi="OfficinaSansBookC" w:cs="Times New Roman"/>
          <w:sz w:val="28"/>
          <w:szCs w:val="28"/>
        </w:rPr>
      </w:pPr>
      <w:bookmarkStart w:id="90" w:name="_Toc109423501"/>
      <w:r w:rsidRPr="00A33147">
        <w:rPr>
          <w:rFonts w:ascii="OfficinaSansBookC" w:eastAsia="Times New Roman" w:hAnsi="OfficinaSansBookC" w:cs="Times New Roman"/>
          <w:sz w:val="28"/>
          <w:szCs w:val="28"/>
        </w:rPr>
        <w:t>а) фактор, негативное воздействие которого на человека приводит к ухудшению самочувствия;</w:t>
      </w:r>
      <w:bookmarkEnd w:id="90"/>
    </w:p>
    <w:p w14:paraId="29837890" w14:textId="213AA82F" w:rsidR="00521BC2" w:rsidRPr="00A33147" w:rsidRDefault="00521BC2" w:rsidP="00A33147">
      <w:pPr>
        <w:spacing w:after="0" w:line="276" w:lineRule="auto"/>
        <w:ind w:left="57" w:right="57" w:firstLine="709"/>
        <w:jc w:val="both"/>
        <w:rPr>
          <w:rFonts w:ascii="OfficinaSansBookC" w:eastAsia="Times New Roman" w:hAnsi="OfficinaSansBookC" w:cs="Times New Roman"/>
          <w:sz w:val="28"/>
          <w:szCs w:val="28"/>
        </w:rPr>
      </w:pPr>
      <w:bookmarkStart w:id="91" w:name="_Toc109423502"/>
      <w:r w:rsidRPr="00A33147">
        <w:rPr>
          <w:rFonts w:ascii="OfficinaSansBookC" w:eastAsia="Times New Roman" w:hAnsi="OfficinaSansBookC" w:cs="Times New Roman"/>
          <w:sz w:val="28"/>
          <w:szCs w:val="28"/>
        </w:rPr>
        <w:t>б) фактор, негативное воздействие которого на человека приводит к травме;</w:t>
      </w:r>
      <w:bookmarkEnd w:id="91"/>
    </w:p>
    <w:p w14:paraId="33B5045B" w14:textId="5CEE8B33" w:rsidR="00521BC2" w:rsidRPr="00A33147" w:rsidRDefault="00521BC2" w:rsidP="00A33147">
      <w:pPr>
        <w:spacing w:after="0" w:line="276" w:lineRule="auto"/>
        <w:ind w:left="57" w:right="57" w:firstLine="709"/>
        <w:jc w:val="both"/>
        <w:rPr>
          <w:rFonts w:ascii="OfficinaSansBookC" w:eastAsia="Times New Roman" w:hAnsi="OfficinaSansBookC" w:cs="Times New Roman"/>
          <w:sz w:val="28"/>
          <w:szCs w:val="28"/>
        </w:rPr>
      </w:pPr>
      <w:bookmarkStart w:id="92" w:name="_Toc109423503"/>
      <w:r w:rsidRPr="00A33147">
        <w:rPr>
          <w:rFonts w:ascii="OfficinaSansBookC" w:eastAsia="Times New Roman" w:hAnsi="OfficinaSansBookC" w:cs="Times New Roman"/>
          <w:sz w:val="28"/>
          <w:szCs w:val="28"/>
        </w:rPr>
        <w:t>в) фактор, негативное воздействие которого на человека приводит к заболеванию;</w:t>
      </w:r>
      <w:bookmarkEnd w:id="92"/>
    </w:p>
    <w:p w14:paraId="4274DAF2" w14:textId="03726EEB"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93" w:name="_Toc109423504"/>
      <w:r w:rsidRPr="00A33147">
        <w:rPr>
          <w:rFonts w:ascii="OfficinaSansBookC" w:eastAsia="Times New Roman" w:hAnsi="OfficinaSansBookC" w:cs="Times New Roman"/>
          <w:bCs/>
          <w:sz w:val="28"/>
          <w:szCs w:val="28"/>
        </w:rPr>
        <w:t>г) фактор, негативное воздействие которого на человека приводит к летальному исходу;</w:t>
      </w:r>
      <w:bookmarkEnd w:id="93"/>
    </w:p>
    <w:p w14:paraId="18003F1F" w14:textId="6D9EA866"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94" w:name="_Toc109423505"/>
      <w:r w:rsidRPr="00A33147">
        <w:rPr>
          <w:rFonts w:ascii="OfficinaSansBookC" w:eastAsia="Times New Roman" w:hAnsi="OfficinaSansBookC" w:cs="Times New Roman"/>
          <w:bCs/>
          <w:sz w:val="28"/>
          <w:szCs w:val="28"/>
        </w:rPr>
        <w:lastRenderedPageBreak/>
        <w:t>д) нет правильного ответа.</w:t>
      </w:r>
      <w:bookmarkEnd w:id="94"/>
    </w:p>
    <w:p w14:paraId="5C824D7E" w14:textId="20EF1A70"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95" w:name="_Toc109423506"/>
      <w:r w:rsidRPr="00A33147">
        <w:rPr>
          <w:rFonts w:ascii="OfficinaSansBookC" w:eastAsia="Times New Roman" w:hAnsi="OfficinaSansBookC" w:cs="Times New Roman"/>
          <w:bCs/>
          <w:sz w:val="28"/>
          <w:szCs w:val="28"/>
        </w:rPr>
        <w:t>Ответ: в</w:t>
      </w:r>
      <w:bookmarkEnd w:id="95"/>
    </w:p>
    <w:p w14:paraId="0DE3D4AF" w14:textId="533905D0" w:rsidR="00521BC2" w:rsidRPr="00A33147" w:rsidRDefault="00521BC2" w:rsidP="00A33147">
      <w:pPr>
        <w:spacing w:after="0" w:line="276" w:lineRule="auto"/>
        <w:ind w:left="57" w:right="57" w:firstLine="709"/>
        <w:jc w:val="both"/>
        <w:rPr>
          <w:rFonts w:ascii="OfficinaSansBookC" w:eastAsia="Times New Roman" w:hAnsi="OfficinaSansBookC" w:cs="Times New Roman"/>
          <w:b/>
          <w:bCs/>
          <w:sz w:val="28"/>
          <w:szCs w:val="28"/>
        </w:rPr>
      </w:pPr>
      <w:bookmarkStart w:id="96" w:name="_Toc109423507"/>
      <w:r w:rsidRPr="00A33147">
        <w:rPr>
          <w:rFonts w:ascii="OfficinaSansBookC" w:eastAsia="Times New Roman" w:hAnsi="OfficinaSansBookC" w:cs="Times New Roman"/>
          <w:bCs/>
          <w:sz w:val="28"/>
          <w:szCs w:val="28"/>
        </w:rPr>
        <w:t xml:space="preserve">6. </w:t>
      </w:r>
      <w:r w:rsidRPr="00A33147">
        <w:rPr>
          <w:rFonts w:ascii="OfficinaSansBookC" w:eastAsia="Times New Roman" w:hAnsi="OfficinaSansBookC" w:cs="Times New Roman"/>
          <w:b/>
          <w:bCs/>
          <w:sz w:val="28"/>
          <w:szCs w:val="28"/>
        </w:rPr>
        <w:t>Перечислите травмоопасные производственные факторы:</w:t>
      </w:r>
      <w:bookmarkEnd w:id="96"/>
    </w:p>
    <w:p w14:paraId="7863055A" w14:textId="6058EFB3"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97" w:name="_Toc109423508"/>
      <w:r w:rsidRPr="00A33147">
        <w:rPr>
          <w:rFonts w:ascii="OfficinaSansBookC" w:eastAsia="Times New Roman" w:hAnsi="OfficinaSansBookC" w:cs="Times New Roman"/>
          <w:bCs/>
          <w:sz w:val="28"/>
          <w:szCs w:val="28"/>
        </w:rPr>
        <w:t>а) падающие предметы;</w:t>
      </w:r>
      <w:bookmarkEnd w:id="97"/>
    </w:p>
    <w:p w14:paraId="09D14E5A" w14:textId="3637F6F6"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98" w:name="_Toc109423509"/>
      <w:r w:rsidRPr="00A33147">
        <w:rPr>
          <w:rFonts w:ascii="OfficinaSansBookC" w:eastAsia="Times New Roman" w:hAnsi="OfficinaSansBookC" w:cs="Times New Roman"/>
          <w:bCs/>
          <w:sz w:val="28"/>
          <w:szCs w:val="28"/>
        </w:rPr>
        <w:t>б) высота;</w:t>
      </w:r>
      <w:bookmarkEnd w:id="98"/>
    </w:p>
    <w:p w14:paraId="3DB78187" w14:textId="05A9D74E"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99" w:name="_Toc109423510"/>
      <w:r w:rsidRPr="00A33147">
        <w:rPr>
          <w:rFonts w:ascii="OfficinaSansBookC" w:eastAsia="Times New Roman" w:hAnsi="OfficinaSansBookC" w:cs="Times New Roman"/>
          <w:bCs/>
          <w:sz w:val="28"/>
          <w:szCs w:val="28"/>
        </w:rPr>
        <w:t>в) пониженная температура воздуха;</w:t>
      </w:r>
      <w:bookmarkEnd w:id="99"/>
    </w:p>
    <w:p w14:paraId="43F0DFAD" w14:textId="082D7632"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100" w:name="_Toc109423511"/>
      <w:r w:rsidRPr="00A33147">
        <w:rPr>
          <w:rFonts w:ascii="OfficinaSansBookC" w:eastAsia="Times New Roman" w:hAnsi="OfficinaSansBookC" w:cs="Times New Roman"/>
          <w:bCs/>
          <w:sz w:val="28"/>
          <w:szCs w:val="28"/>
        </w:rPr>
        <w:t>г) движущиеся машины и механизмы;</w:t>
      </w:r>
      <w:bookmarkEnd w:id="100"/>
    </w:p>
    <w:p w14:paraId="0AC1BC34" w14:textId="6D48CB6D"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101" w:name="_Toc109423512"/>
      <w:r w:rsidRPr="00A33147">
        <w:rPr>
          <w:rFonts w:ascii="OfficinaSansBookC" w:eastAsia="Times New Roman" w:hAnsi="OfficinaSansBookC" w:cs="Times New Roman"/>
          <w:bCs/>
          <w:sz w:val="28"/>
          <w:szCs w:val="28"/>
        </w:rPr>
        <w:t>д) электрический ток.</w:t>
      </w:r>
      <w:bookmarkEnd w:id="101"/>
    </w:p>
    <w:p w14:paraId="455DCDE3" w14:textId="7FBB85CF"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102" w:name="_Toc109423513"/>
      <w:r w:rsidRPr="00A33147">
        <w:rPr>
          <w:rFonts w:ascii="OfficinaSansBookC" w:eastAsia="Times New Roman" w:hAnsi="OfficinaSansBookC" w:cs="Times New Roman"/>
          <w:bCs/>
          <w:sz w:val="28"/>
          <w:szCs w:val="28"/>
        </w:rPr>
        <w:t>Ответ: а, г, д</w:t>
      </w:r>
      <w:bookmarkEnd w:id="102"/>
    </w:p>
    <w:p w14:paraId="3AB063BE" w14:textId="2D7255DC" w:rsidR="00521BC2" w:rsidRPr="00A33147" w:rsidRDefault="00521BC2" w:rsidP="00A33147">
      <w:pPr>
        <w:spacing w:after="0" w:line="276" w:lineRule="auto"/>
        <w:ind w:left="57" w:right="57" w:firstLine="709"/>
        <w:jc w:val="both"/>
        <w:rPr>
          <w:rFonts w:ascii="OfficinaSansBookC" w:eastAsia="Times New Roman" w:hAnsi="OfficinaSansBookC" w:cs="Times New Roman"/>
          <w:b/>
          <w:bCs/>
          <w:sz w:val="28"/>
          <w:szCs w:val="28"/>
        </w:rPr>
      </w:pPr>
      <w:bookmarkStart w:id="103" w:name="_Toc109423514"/>
      <w:r w:rsidRPr="00A33147">
        <w:rPr>
          <w:rFonts w:ascii="OfficinaSansBookC" w:eastAsia="Times New Roman" w:hAnsi="OfficinaSansBookC" w:cs="Times New Roman"/>
          <w:bCs/>
          <w:sz w:val="28"/>
          <w:szCs w:val="28"/>
        </w:rPr>
        <w:t>8.</w:t>
      </w:r>
      <w:r w:rsidRPr="00A33147">
        <w:rPr>
          <w:rFonts w:ascii="OfficinaSansBookC" w:eastAsia="Times New Roman" w:hAnsi="OfficinaSansBookC" w:cs="Times New Roman"/>
          <w:b/>
          <w:bCs/>
          <w:sz w:val="28"/>
          <w:szCs w:val="28"/>
        </w:rPr>
        <w:t xml:space="preserve"> Что такое «потенциальная опасность»?</w:t>
      </w:r>
      <w:bookmarkEnd w:id="103"/>
    </w:p>
    <w:p w14:paraId="1BEF478B" w14:textId="0AD04B5D"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104" w:name="_Toc109423515"/>
      <w:r w:rsidRPr="00A33147">
        <w:rPr>
          <w:rFonts w:ascii="OfficinaSansBookC" w:eastAsia="Times New Roman" w:hAnsi="OfficinaSansBookC" w:cs="Times New Roman"/>
          <w:bCs/>
          <w:sz w:val="28"/>
          <w:szCs w:val="28"/>
        </w:rPr>
        <w:t>а) опасность, которая всегда связана с конкретной угрозой воздействия на объект защиты, с пространством и временем;</w:t>
      </w:r>
      <w:bookmarkEnd w:id="104"/>
    </w:p>
    <w:p w14:paraId="459858F7" w14:textId="3D30079E"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105" w:name="_Toc109423516"/>
      <w:r w:rsidRPr="00A33147">
        <w:rPr>
          <w:rFonts w:ascii="OfficinaSansBookC" w:eastAsia="Times New Roman" w:hAnsi="OfficinaSansBookC" w:cs="Times New Roman"/>
          <w:bCs/>
          <w:sz w:val="28"/>
          <w:szCs w:val="28"/>
        </w:rPr>
        <w:t>б) опасность, представляющая угрозу общего характера, не связанная с пространством и временем;</w:t>
      </w:r>
      <w:bookmarkEnd w:id="105"/>
    </w:p>
    <w:p w14:paraId="0099E1C9" w14:textId="14E06AD2"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106" w:name="_Toc109423517"/>
      <w:r w:rsidRPr="00A33147">
        <w:rPr>
          <w:rFonts w:ascii="OfficinaSansBookC" w:eastAsia="Times New Roman" w:hAnsi="OfficinaSansBookC" w:cs="Times New Roman"/>
          <w:bCs/>
          <w:sz w:val="28"/>
          <w:szCs w:val="28"/>
        </w:rPr>
        <w:t>в) факт воздействия реальной опасности на человека и среду обитания;</w:t>
      </w:r>
      <w:bookmarkEnd w:id="106"/>
    </w:p>
    <w:p w14:paraId="2A779EA2" w14:textId="50E7B3DC"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107" w:name="_Toc109423518"/>
      <w:r w:rsidRPr="00A33147">
        <w:rPr>
          <w:rFonts w:ascii="OfficinaSansBookC" w:eastAsia="Times New Roman" w:hAnsi="OfficinaSansBookC" w:cs="Times New Roman"/>
          <w:bCs/>
          <w:sz w:val="28"/>
          <w:szCs w:val="28"/>
        </w:rPr>
        <w:t>г) опасность, созданная элементами техносферы;</w:t>
      </w:r>
      <w:bookmarkEnd w:id="107"/>
    </w:p>
    <w:p w14:paraId="4A0D72B0" w14:textId="15E538AE"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108" w:name="_heading=h.x6qa0ak1b7n3" w:colFirst="0" w:colLast="0"/>
      <w:bookmarkStart w:id="109" w:name="_Toc109423519"/>
      <w:bookmarkEnd w:id="108"/>
      <w:r w:rsidRPr="00A33147">
        <w:rPr>
          <w:rFonts w:ascii="OfficinaSansBookC" w:eastAsia="Times New Roman" w:hAnsi="OfficinaSansBookC" w:cs="Times New Roman"/>
          <w:bCs/>
          <w:sz w:val="28"/>
          <w:szCs w:val="28"/>
        </w:rPr>
        <w:t>д) нет правильного ответа.</w:t>
      </w:r>
      <w:bookmarkEnd w:id="109"/>
    </w:p>
    <w:p w14:paraId="00F59402" w14:textId="597EFE07"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110" w:name="_heading=h.pk0ewvmtj0y8" w:colFirst="0" w:colLast="0"/>
      <w:bookmarkStart w:id="111" w:name="_Toc109423520"/>
      <w:bookmarkEnd w:id="110"/>
      <w:r w:rsidRPr="00A33147">
        <w:rPr>
          <w:rFonts w:ascii="OfficinaSansBookC" w:eastAsia="Times New Roman" w:hAnsi="OfficinaSansBookC" w:cs="Times New Roman"/>
          <w:bCs/>
          <w:sz w:val="28"/>
          <w:szCs w:val="28"/>
        </w:rPr>
        <w:t>Ответ: б</w:t>
      </w:r>
      <w:bookmarkEnd w:id="111"/>
    </w:p>
    <w:p w14:paraId="683BC639" w14:textId="77777777" w:rsidR="00C07610" w:rsidRPr="00A33147" w:rsidRDefault="00C07610" w:rsidP="00A33147">
      <w:pPr>
        <w:spacing w:after="0" w:line="276" w:lineRule="auto"/>
        <w:ind w:left="57" w:right="57" w:firstLine="709"/>
        <w:jc w:val="center"/>
        <w:rPr>
          <w:rFonts w:ascii="OfficinaSansBookC" w:eastAsia="Times New Roman" w:hAnsi="OfficinaSansBookC" w:cs="Times New Roman"/>
          <w:bCs/>
          <w:sz w:val="28"/>
          <w:szCs w:val="28"/>
        </w:rPr>
      </w:pPr>
      <w:bookmarkStart w:id="112" w:name="_heading=h.tol5spsh5h7h" w:colFirst="0" w:colLast="0"/>
      <w:bookmarkStart w:id="113" w:name="_Toc109423521"/>
      <w:bookmarkEnd w:id="112"/>
    </w:p>
    <w:p w14:paraId="58306D12" w14:textId="5923E785" w:rsidR="00521BC2" w:rsidRPr="00A33147" w:rsidRDefault="00521BC2" w:rsidP="00A33147">
      <w:pPr>
        <w:spacing w:after="0" w:line="276" w:lineRule="auto"/>
        <w:ind w:left="57" w:right="57" w:firstLine="709"/>
        <w:jc w:val="center"/>
        <w:rPr>
          <w:rFonts w:ascii="OfficinaSansBookC" w:eastAsia="Times New Roman" w:hAnsi="OfficinaSansBookC" w:cs="Times New Roman"/>
          <w:bCs/>
          <w:sz w:val="28"/>
          <w:szCs w:val="28"/>
        </w:rPr>
      </w:pPr>
      <w:r w:rsidRPr="00A33147">
        <w:rPr>
          <w:rFonts w:ascii="OfficinaSansBookC" w:eastAsia="Times New Roman" w:hAnsi="OfficinaSansBookC" w:cs="Times New Roman"/>
          <w:bCs/>
          <w:sz w:val="28"/>
          <w:szCs w:val="28"/>
        </w:rPr>
        <w:t>Чек-лист</w:t>
      </w:r>
      <w:bookmarkEnd w:id="113"/>
    </w:p>
    <w:p w14:paraId="54D53437" w14:textId="559181F3" w:rsidR="00521BC2" w:rsidRPr="00A33147" w:rsidRDefault="00521BC2" w:rsidP="00A33147">
      <w:pPr>
        <w:spacing w:after="0" w:line="276" w:lineRule="auto"/>
        <w:ind w:left="57" w:right="57" w:firstLine="709"/>
        <w:jc w:val="center"/>
        <w:rPr>
          <w:rFonts w:ascii="OfficinaSansBookC" w:eastAsia="Times New Roman" w:hAnsi="OfficinaSansBookC" w:cs="Times New Roman"/>
          <w:bCs/>
          <w:sz w:val="28"/>
          <w:szCs w:val="28"/>
        </w:rPr>
      </w:pPr>
      <w:bookmarkStart w:id="114" w:name="_Toc109423522"/>
      <w:r w:rsidRPr="00A33147">
        <w:rPr>
          <w:rFonts w:ascii="OfficinaSansBookC" w:eastAsia="Times New Roman" w:hAnsi="OfficinaSansBookC" w:cs="Times New Roman"/>
          <w:bCs/>
          <w:sz w:val="28"/>
          <w:szCs w:val="28"/>
        </w:rPr>
        <w:t>осмотра рабочего места (зоны) нахождения работников</w:t>
      </w:r>
      <w:bookmarkEnd w:id="114"/>
      <w:r w:rsidRPr="00A33147">
        <w:rPr>
          <w:rFonts w:ascii="OfficinaSansBookC" w:eastAsia="Times New Roman" w:hAnsi="OfficinaSansBookC" w:cs="Times New Roman"/>
          <w:bCs/>
          <w:sz w:val="28"/>
          <w:szCs w:val="28"/>
        </w:rPr>
        <w:t xml:space="preserve"> </w:t>
      </w:r>
    </w:p>
    <w:p w14:paraId="1240F24F" w14:textId="39C382AB" w:rsidR="00521BC2" w:rsidRPr="00A33147" w:rsidRDefault="00521BC2" w:rsidP="00A33147">
      <w:pPr>
        <w:spacing w:after="0" w:line="276" w:lineRule="auto"/>
        <w:ind w:left="57" w:right="57" w:firstLine="709"/>
        <w:jc w:val="center"/>
        <w:rPr>
          <w:rFonts w:ascii="OfficinaSansBookC" w:eastAsia="Times New Roman" w:hAnsi="OfficinaSansBookC" w:cs="Times New Roman"/>
          <w:bCs/>
          <w:sz w:val="28"/>
          <w:szCs w:val="28"/>
        </w:rPr>
      </w:pPr>
      <w:bookmarkStart w:id="115" w:name="_Toc109423523"/>
      <w:r w:rsidRPr="00A33147">
        <w:rPr>
          <w:rFonts w:ascii="OfficinaSansBookC" w:eastAsia="Times New Roman" w:hAnsi="OfficinaSansBookC" w:cs="Times New Roman"/>
          <w:bCs/>
          <w:sz w:val="28"/>
          <w:szCs w:val="28"/>
        </w:rPr>
        <w:t>при выполнении работ</w:t>
      </w:r>
      <w:bookmarkEnd w:id="115"/>
    </w:p>
    <w:p w14:paraId="609C6962" w14:textId="5EE51ACC"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116" w:name="_Toc109423524"/>
      <w:r w:rsidRPr="00A33147">
        <w:rPr>
          <w:rFonts w:ascii="OfficinaSansBookC" w:eastAsia="Times New Roman" w:hAnsi="OfficinaSansBookC" w:cs="Times New Roman"/>
          <w:bCs/>
          <w:sz w:val="28"/>
          <w:szCs w:val="28"/>
        </w:rPr>
        <w:t>Рабочее место: __________________________</w:t>
      </w:r>
      <w:bookmarkEnd w:id="116"/>
      <w:r w:rsidRPr="00A33147">
        <w:rPr>
          <w:rFonts w:ascii="OfficinaSansBookC" w:eastAsia="Times New Roman" w:hAnsi="OfficinaSansBookC" w:cs="Times New Roman"/>
          <w:bCs/>
          <w:sz w:val="28"/>
          <w:szCs w:val="28"/>
        </w:rPr>
        <w:t xml:space="preserve"> </w:t>
      </w:r>
    </w:p>
    <w:p w14:paraId="6B83C6A4" w14:textId="039E7AAB"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117" w:name="_Toc109423525"/>
      <w:r w:rsidRPr="00A33147">
        <w:rPr>
          <w:rFonts w:ascii="OfficinaSansBookC" w:eastAsia="Times New Roman" w:hAnsi="OfficinaSansBookC" w:cs="Times New Roman"/>
          <w:bCs/>
          <w:sz w:val="28"/>
          <w:szCs w:val="28"/>
        </w:rPr>
        <w:t>Источники опасности и факторы риска:</w:t>
      </w:r>
      <w:bookmarkEnd w:id="117"/>
      <w:r w:rsidRPr="00A33147">
        <w:rPr>
          <w:rFonts w:ascii="OfficinaSansBookC" w:eastAsia="Times New Roman" w:hAnsi="OfficinaSansBookC" w:cs="Times New Roman"/>
          <w:bCs/>
          <w:sz w:val="28"/>
          <w:szCs w:val="28"/>
        </w:rPr>
        <w:t xml:space="preserve"> </w:t>
      </w:r>
    </w:p>
    <w:p w14:paraId="39686CF3" w14:textId="4F8FE762"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118" w:name="_heading=h.kbwg7bqjz47a" w:colFirst="0" w:colLast="0"/>
      <w:bookmarkStart w:id="119" w:name="_Toc109423526"/>
      <w:bookmarkEnd w:id="118"/>
      <w:r w:rsidRPr="00A33147">
        <w:rPr>
          <w:rFonts w:ascii="OfficinaSansBookC" w:eastAsia="Times New Roman" w:hAnsi="OfficinaSansBookC" w:cs="Times New Roman"/>
          <w:bCs/>
          <w:sz w:val="28"/>
          <w:szCs w:val="28"/>
        </w:rPr>
        <w:t>Здания и сооружения (цех, вышки, трубы, трубопроводы)</w:t>
      </w:r>
      <w:bookmarkEnd w:id="119"/>
      <w:r w:rsidRPr="00A33147">
        <w:rPr>
          <w:rFonts w:ascii="OfficinaSansBookC" w:eastAsia="Times New Roman" w:hAnsi="OfficinaSansBookC" w:cs="Times New Roman"/>
          <w:bCs/>
          <w:sz w:val="28"/>
          <w:szCs w:val="28"/>
        </w:rPr>
        <w:t xml:space="preserve"> </w:t>
      </w:r>
    </w:p>
    <w:p w14:paraId="76288B5A" w14:textId="22C4CF13"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120" w:name="_Toc109423527"/>
      <w:r w:rsidRPr="00A33147">
        <w:rPr>
          <w:rFonts w:ascii="OfficinaSansBookC" w:eastAsia="Times New Roman" w:hAnsi="OfficinaSansBookC" w:cs="Times New Roman"/>
          <w:bCs/>
          <w:sz w:val="28"/>
          <w:szCs w:val="28"/>
        </w:rPr>
        <w:t>1. ____________________________</w:t>
      </w:r>
      <w:bookmarkEnd w:id="120"/>
      <w:r w:rsidRPr="00A33147">
        <w:rPr>
          <w:rFonts w:ascii="OfficinaSansBookC" w:eastAsia="Times New Roman" w:hAnsi="OfficinaSansBookC" w:cs="Times New Roman"/>
          <w:bCs/>
          <w:sz w:val="28"/>
          <w:szCs w:val="28"/>
        </w:rPr>
        <w:t xml:space="preserve"> </w:t>
      </w:r>
    </w:p>
    <w:p w14:paraId="0C76FD2D" w14:textId="34FDEE10"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121" w:name="_heading=h.duhs2vj5vmk" w:colFirst="0" w:colLast="0"/>
      <w:bookmarkStart w:id="122" w:name="_Toc109423528"/>
      <w:bookmarkEnd w:id="121"/>
      <w:r w:rsidRPr="00A33147">
        <w:rPr>
          <w:rFonts w:ascii="OfficinaSansBookC" w:eastAsia="Times New Roman" w:hAnsi="OfficinaSansBookC" w:cs="Times New Roman"/>
          <w:bCs/>
          <w:sz w:val="28"/>
          <w:szCs w:val="28"/>
        </w:rPr>
        <w:t>2. ____________________________</w:t>
      </w:r>
      <w:bookmarkEnd w:id="122"/>
      <w:r w:rsidRPr="00A33147">
        <w:rPr>
          <w:rFonts w:ascii="OfficinaSansBookC" w:eastAsia="Times New Roman" w:hAnsi="OfficinaSansBookC" w:cs="Times New Roman"/>
          <w:bCs/>
          <w:sz w:val="28"/>
          <w:szCs w:val="28"/>
        </w:rPr>
        <w:t xml:space="preserve"> </w:t>
      </w:r>
    </w:p>
    <w:p w14:paraId="4BDB5607" w14:textId="4B7DBBFB"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123" w:name="_heading=h.js8ohi7zsqu2" w:colFirst="0" w:colLast="0"/>
      <w:bookmarkStart w:id="124" w:name="_Toc109423529"/>
      <w:bookmarkEnd w:id="123"/>
      <w:r w:rsidRPr="00A33147">
        <w:rPr>
          <w:rFonts w:ascii="OfficinaSansBookC" w:eastAsia="Times New Roman" w:hAnsi="OfficinaSansBookC" w:cs="Times New Roman"/>
          <w:bCs/>
          <w:sz w:val="28"/>
          <w:szCs w:val="28"/>
        </w:rPr>
        <w:t>3. ____________________________</w:t>
      </w:r>
      <w:bookmarkEnd w:id="124"/>
      <w:r w:rsidRPr="00A33147">
        <w:rPr>
          <w:rFonts w:ascii="OfficinaSansBookC" w:eastAsia="Times New Roman" w:hAnsi="OfficinaSansBookC" w:cs="Times New Roman"/>
          <w:bCs/>
          <w:sz w:val="28"/>
          <w:szCs w:val="28"/>
        </w:rPr>
        <w:t xml:space="preserve"> </w:t>
      </w:r>
    </w:p>
    <w:p w14:paraId="38802A9A" w14:textId="6DD952D2"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125" w:name="_heading=h.nvbeq7kugetd" w:colFirst="0" w:colLast="0"/>
      <w:bookmarkStart w:id="126" w:name="_Toc109423530"/>
      <w:bookmarkEnd w:id="125"/>
      <w:r w:rsidRPr="00A33147">
        <w:rPr>
          <w:rFonts w:ascii="OfficinaSansBookC" w:eastAsia="Times New Roman" w:hAnsi="OfficinaSansBookC" w:cs="Times New Roman"/>
          <w:bCs/>
          <w:sz w:val="28"/>
          <w:szCs w:val="28"/>
        </w:rPr>
        <w:t>4._____________________________</w:t>
      </w:r>
      <w:bookmarkEnd w:id="126"/>
      <w:r w:rsidRPr="00A33147">
        <w:rPr>
          <w:rFonts w:ascii="OfficinaSansBookC" w:eastAsia="Times New Roman" w:hAnsi="OfficinaSansBookC" w:cs="Times New Roman"/>
          <w:bCs/>
          <w:sz w:val="28"/>
          <w:szCs w:val="28"/>
        </w:rPr>
        <w:t xml:space="preserve"> </w:t>
      </w:r>
    </w:p>
    <w:p w14:paraId="27EF2A8B" w14:textId="670A6818"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127" w:name="_heading=h.orvgl0fr6m8c" w:colFirst="0" w:colLast="0"/>
      <w:bookmarkStart w:id="128" w:name="_Toc109423531"/>
      <w:bookmarkEnd w:id="127"/>
      <w:r w:rsidRPr="00A33147">
        <w:rPr>
          <w:rFonts w:ascii="OfficinaSansBookC" w:eastAsia="Times New Roman" w:hAnsi="OfficinaSansBookC" w:cs="Times New Roman"/>
          <w:bCs/>
          <w:sz w:val="28"/>
          <w:szCs w:val="28"/>
        </w:rPr>
        <w:t>5._____________________________</w:t>
      </w:r>
      <w:bookmarkEnd w:id="128"/>
      <w:r w:rsidRPr="00A33147">
        <w:rPr>
          <w:rFonts w:ascii="OfficinaSansBookC" w:eastAsia="Times New Roman" w:hAnsi="OfficinaSansBookC" w:cs="Times New Roman"/>
          <w:bCs/>
          <w:sz w:val="28"/>
          <w:szCs w:val="28"/>
        </w:rPr>
        <w:t xml:space="preserve"> </w:t>
      </w:r>
    </w:p>
    <w:p w14:paraId="1D3FCCBF" w14:textId="5F822912"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129" w:name="_heading=h.3p4elqtxui4x" w:colFirst="0" w:colLast="0"/>
      <w:bookmarkStart w:id="130" w:name="_Toc109423532"/>
      <w:bookmarkEnd w:id="129"/>
      <w:r w:rsidRPr="00A33147">
        <w:rPr>
          <w:rFonts w:ascii="OfficinaSansBookC" w:eastAsia="Times New Roman" w:hAnsi="OfficinaSansBookC" w:cs="Times New Roman"/>
          <w:bCs/>
          <w:sz w:val="28"/>
          <w:szCs w:val="28"/>
        </w:rPr>
        <w:t>Оборудование (электрическое, подъемное, краны, стационарное, станки, переносное, конвейеры, баллоны)</w:t>
      </w:r>
      <w:bookmarkEnd w:id="130"/>
      <w:r w:rsidRPr="00A33147">
        <w:rPr>
          <w:rFonts w:ascii="OfficinaSansBookC" w:eastAsia="Times New Roman" w:hAnsi="OfficinaSansBookC" w:cs="Times New Roman"/>
          <w:bCs/>
          <w:sz w:val="28"/>
          <w:szCs w:val="28"/>
        </w:rPr>
        <w:t xml:space="preserve"> </w:t>
      </w:r>
    </w:p>
    <w:p w14:paraId="339E8258" w14:textId="09584A1F"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131" w:name="_heading=h.d6k7wstdjrat" w:colFirst="0" w:colLast="0"/>
      <w:bookmarkStart w:id="132" w:name="_Toc109423533"/>
      <w:bookmarkEnd w:id="131"/>
      <w:r w:rsidRPr="00A33147">
        <w:rPr>
          <w:rFonts w:ascii="OfficinaSansBookC" w:eastAsia="Times New Roman" w:hAnsi="OfficinaSansBookC" w:cs="Times New Roman"/>
          <w:bCs/>
          <w:sz w:val="28"/>
          <w:szCs w:val="28"/>
        </w:rPr>
        <w:t>6.____________________________</w:t>
      </w:r>
      <w:bookmarkEnd w:id="132"/>
    </w:p>
    <w:p w14:paraId="62FB4455" w14:textId="5244FB8D"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133" w:name="_heading=h.w34leghseang" w:colFirst="0" w:colLast="0"/>
      <w:bookmarkStart w:id="134" w:name="_Toc109423534"/>
      <w:bookmarkEnd w:id="133"/>
      <w:r w:rsidRPr="00A33147">
        <w:rPr>
          <w:rFonts w:ascii="OfficinaSansBookC" w:eastAsia="Times New Roman" w:hAnsi="OfficinaSansBookC" w:cs="Times New Roman"/>
          <w:bCs/>
          <w:sz w:val="28"/>
          <w:szCs w:val="28"/>
        </w:rPr>
        <w:t>7.____________________________</w:t>
      </w:r>
      <w:bookmarkEnd w:id="134"/>
    </w:p>
    <w:p w14:paraId="5C794CF7" w14:textId="03708553"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135" w:name="_heading=h.tzweypy2p0gz" w:colFirst="0" w:colLast="0"/>
      <w:bookmarkStart w:id="136" w:name="_Toc109423535"/>
      <w:bookmarkEnd w:id="135"/>
      <w:r w:rsidRPr="00A33147">
        <w:rPr>
          <w:rFonts w:ascii="OfficinaSansBookC" w:eastAsia="Times New Roman" w:hAnsi="OfficinaSansBookC" w:cs="Times New Roman"/>
          <w:bCs/>
          <w:sz w:val="28"/>
          <w:szCs w:val="28"/>
        </w:rPr>
        <w:t>8.____________________________</w:t>
      </w:r>
      <w:bookmarkEnd w:id="136"/>
      <w:r w:rsidRPr="00A33147">
        <w:rPr>
          <w:rFonts w:ascii="OfficinaSansBookC" w:eastAsia="Times New Roman" w:hAnsi="OfficinaSansBookC" w:cs="Times New Roman"/>
          <w:bCs/>
          <w:sz w:val="28"/>
          <w:szCs w:val="28"/>
        </w:rPr>
        <w:t xml:space="preserve"> </w:t>
      </w:r>
    </w:p>
    <w:p w14:paraId="348A82A3" w14:textId="65973DFE"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137" w:name="_heading=h.bqho42803omw" w:colFirst="0" w:colLast="0"/>
      <w:bookmarkStart w:id="138" w:name="_Toc109423536"/>
      <w:bookmarkEnd w:id="137"/>
      <w:r w:rsidRPr="00A33147">
        <w:rPr>
          <w:rFonts w:ascii="OfficinaSansBookC" w:eastAsia="Times New Roman" w:hAnsi="OfficinaSansBookC" w:cs="Times New Roman"/>
          <w:bCs/>
          <w:sz w:val="28"/>
          <w:szCs w:val="28"/>
        </w:rPr>
        <w:t>9.____________________________</w:t>
      </w:r>
      <w:bookmarkEnd w:id="138"/>
    </w:p>
    <w:p w14:paraId="40C27810" w14:textId="77777777"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r w:rsidRPr="00A33147">
        <w:rPr>
          <w:rFonts w:ascii="OfficinaSansBookC" w:eastAsia="Times New Roman" w:hAnsi="OfficinaSansBookC" w:cs="Times New Roman"/>
          <w:bCs/>
          <w:sz w:val="28"/>
          <w:szCs w:val="28"/>
        </w:rPr>
        <w:t>10.__</w:t>
      </w:r>
      <w:r w:rsidR="001B448C" w:rsidRPr="00A33147">
        <w:rPr>
          <w:rFonts w:ascii="OfficinaSansBookC" w:eastAsia="Times New Roman" w:hAnsi="OfficinaSansBookC" w:cs="Times New Roman"/>
          <w:bCs/>
          <w:sz w:val="28"/>
          <w:szCs w:val="28"/>
        </w:rPr>
        <w:t>________________________</w:t>
      </w:r>
      <w:r w:rsidRPr="00A33147">
        <w:rPr>
          <w:rFonts w:ascii="OfficinaSansBookC" w:eastAsia="Times New Roman" w:hAnsi="OfficinaSansBookC" w:cs="Times New Roman"/>
          <w:bCs/>
          <w:sz w:val="28"/>
          <w:szCs w:val="28"/>
        </w:rPr>
        <w:t>_</w:t>
      </w:r>
    </w:p>
    <w:p w14:paraId="7F84D746" w14:textId="5D39AFCB"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139" w:name="_Toc109423537"/>
      <w:r w:rsidRPr="00A33147">
        <w:rPr>
          <w:rFonts w:ascii="OfficinaSansBookC" w:eastAsia="Times New Roman" w:hAnsi="OfficinaSansBookC" w:cs="Times New Roman"/>
          <w:bCs/>
          <w:sz w:val="28"/>
          <w:szCs w:val="28"/>
        </w:rPr>
        <w:t>Территория (проходы, проезды, рельсы, покрытие)</w:t>
      </w:r>
      <w:bookmarkEnd w:id="139"/>
      <w:r w:rsidRPr="00A33147">
        <w:rPr>
          <w:rFonts w:ascii="OfficinaSansBookC" w:eastAsia="Times New Roman" w:hAnsi="OfficinaSansBookC" w:cs="Times New Roman"/>
          <w:bCs/>
          <w:sz w:val="28"/>
          <w:szCs w:val="28"/>
        </w:rPr>
        <w:t xml:space="preserve"> </w:t>
      </w:r>
    </w:p>
    <w:p w14:paraId="264393FD" w14:textId="5FA1F104"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140" w:name="_Toc109423538"/>
      <w:r w:rsidRPr="00A33147">
        <w:rPr>
          <w:rFonts w:ascii="OfficinaSansBookC" w:eastAsia="Times New Roman" w:hAnsi="OfficinaSansBookC" w:cs="Times New Roman"/>
          <w:bCs/>
          <w:sz w:val="28"/>
          <w:szCs w:val="28"/>
        </w:rPr>
        <w:t>11.___________________________</w:t>
      </w:r>
      <w:bookmarkEnd w:id="140"/>
      <w:r w:rsidRPr="00A33147">
        <w:rPr>
          <w:rFonts w:ascii="OfficinaSansBookC" w:eastAsia="Times New Roman" w:hAnsi="OfficinaSansBookC" w:cs="Times New Roman"/>
          <w:bCs/>
          <w:sz w:val="28"/>
          <w:szCs w:val="28"/>
        </w:rPr>
        <w:t xml:space="preserve"> </w:t>
      </w:r>
    </w:p>
    <w:p w14:paraId="0991189F" w14:textId="0E787B94"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141" w:name="_heading=h.hsick6b7zo8a" w:colFirst="0" w:colLast="0"/>
      <w:bookmarkStart w:id="142" w:name="_Toc109423539"/>
      <w:bookmarkEnd w:id="141"/>
      <w:r w:rsidRPr="00A33147">
        <w:rPr>
          <w:rFonts w:ascii="OfficinaSansBookC" w:eastAsia="Times New Roman" w:hAnsi="OfficinaSansBookC" w:cs="Times New Roman"/>
          <w:bCs/>
          <w:sz w:val="28"/>
          <w:szCs w:val="28"/>
        </w:rPr>
        <w:t>12.___________________________</w:t>
      </w:r>
      <w:bookmarkEnd w:id="142"/>
      <w:r w:rsidRPr="00A33147">
        <w:rPr>
          <w:rFonts w:ascii="OfficinaSansBookC" w:eastAsia="Times New Roman" w:hAnsi="OfficinaSansBookC" w:cs="Times New Roman"/>
          <w:bCs/>
          <w:sz w:val="28"/>
          <w:szCs w:val="28"/>
        </w:rPr>
        <w:t xml:space="preserve"> </w:t>
      </w:r>
    </w:p>
    <w:p w14:paraId="1E6A38B9" w14:textId="55A974BB"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143" w:name="_heading=h.8wdc7qqmd8ts" w:colFirst="0" w:colLast="0"/>
      <w:bookmarkStart w:id="144" w:name="_Toc109423540"/>
      <w:bookmarkEnd w:id="143"/>
      <w:r w:rsidRPr="00A33147">
        <w:rPr>
          <w:rFonts w:ascii="OfficinaSansBookC" w:eastAsia="Times New Roman" w:hAnsi="OfficinaSansBookC" w:cs="Times New Roman"/>
          <w:bCs/>
          <w:sz w:val="28"/>
          <w:szCs w:val="28"/>
        </w:rPr>
        <w:t>13.___________________________</w:t>
      </w:r>
      <w:bookmarkEnd w:id="144"/>
      <w:r w:rsidRPr="00A33147">
        <w:rPr>
          <w:rFonts w:ascii="OfficinaSansBookC" w:eastAsia="Times New Roman" w:hAnsi="OfficinaSansBookC" w:cs="Times New Roman"/>
          <w:bCs/>
          <w:sz w:val="28"/>
          <w:szCs w:val="28"/>
        </w:rPr>
        <w:t xml:space="preserve"> </w:t>
      </w:r>
    </w:p>
    <w:p w14:paraId="6C0EC415" w14:textId="2DEF7D91"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145" w:name="_heading=h.ux1p2vasohxv" w:colFirst="0" w:colLast="0"/>
      <w:bookmarkStart w:id="146" w:name="_Toc109423541"/>
      <w:bookmarkEnd w:id="145"/>
      <w:r w:rsidRPr="00A33147">
        <w:rPr>
          <w:rFonts w:ascii="OfficinaSansBookC" w:eastAsia="Times New Roman" w:hAnsi="OfficinaSansBookC" w:cs="Times New Roman"/>
          <w:bCs/>
          <w:sz w:val="28"/>
          <w:szCs w:val="28"/>
        </w:rPr>
        <w:lastRenderedPageBreak/>
        <w:t>14.___________________________</w:t>
      </w:r>
      <w:bookmarkEnd w:id="146"/>
      <w:r w:rsidRPr="00A33147">
        <w:rPr>
          <w:rFonts w:ascii="OfficinaSansBookC" w:eastAsia="Times New Roman" w:hAnsi="OfficinaSansBookC" w:cs="Times New Roman"/>
          <w:bCs/>
          <w:sz w:val="28"/>
          <w:szCs w:val="28"/>
        </w:rPr>
        <w:t xml:space="preserve"> </w:t>
      </w:r>
    </w:p>
    <w:p w14:paraId="0D854049" w14:textId="47632CF6"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147" w:name="_heading=h.8750pu3r8s8" w:colFirst="0" w:colLast="0"/>
      <w:bookmarkStart w:id="148" w:name="_Toc109423542"/>
      <w:bookmarkEnd w:id="147"/>
      <w:r w:rsidRPr="00A33147">
        <w:rPr>
          <w:rFonts w:ascii="OfficinaSansBookC" w:eastAsia="Times New Roman" w:hAnsi="OfficinaSansBookC" w:cs="Times New Roman"/>
          <w:bCs/>
          <w:sz w:val="28"/>
          <w:szCs w:val="28"/>
        </w:rPr>
        <w:t>15.___________________________</w:t>
      </w:r>
      <w:bookmarkEnd w:id="148"/>
      <w:r w:rsidRPr="00A33147">
        <w:rPr>
          <w:rFonts w:ascii="OfficinaSansBookC" w:eastAsia="Times New Roman" w:hAnsi="OfficinaSansBookC" w:cs="Times New Roman"/>
          <w:bCs/>
          <w:sz w:val="28"/>
          <w:szCs w:val="28"/>
        </w:rPr>
        <w:t xml:space="preserve"> </w:t>
      </w:r>
    </w:p>
    <w:p w14:paraId="4BFFDE4D" w14:textId="00451E8A"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149" w:name="_heading=h.ba5px6r5mpzr" w:colFirst="0" w:colLast="0"/>
      <w:bookmarkStart w:id="150" w:name="_Toc109423543"/>
      <w:bookmarkEnd w:id="149"/>
      <w:r w:rsidRPr="00A33147">
        <w:rPr>
          <w:rFonts w:ascii="OfficinaSansBookC" w:eastAsia="Times New Roman" w:hAnsi="OfficinaSansBookC" w:cs="Times New Roman"/>
          <w:bCs/>
          <w:sz w:val="28"/>
          <w:szCs w:val="28"/>
        </w:rPr>
        <w:t xml:space="preserve">Коммуникации (трубы с паром, жидкостью, газом, электропровода, </w:t>
      </w:r>
      <w:proofErr w:type="spellStart"/>
      <w:r w:rsidRPr="00A33147">
        <w:rPr>
          <w:rFonts w:ascii="OfficinaSansBookC" w:eastAsia="Times New Roman" w:hAnsi="OfficinaSansBookC" w:cs="Times New Roman"/>
          <w:bCs/>
          <w:sz w:val="28"/>
          <w:szCs w:val="28"/>
        </w:rPr>
        <w:t>сырьепроводы</w:t>
      </w:r>
      <w:proofErr w:type="spellEnd"/>
      <w:r w:rsidRPr="00A33147">
        <w:rPr>
          <w:rFonts w:ascii="OfficinaSansBookC" w:eastAsia="Times New Roman" w:hAnsi="OfficinaSansBookC" w:cs="Times New Roman"/>
          <w:bCs/>
          <w:sz w:val="28"/>
          <w:szCs w:val="28"/>
        </w:rPr>
        <w:t>)</w:t>
      </w:r>
      <w:bookmarkEnd w:id="150"/>
      <w:r w:rsidRPr="00A33147">
        <w:rPr>
          <w:rFonts w:ascii="OfficinaSansBookC" w:eastAsia="Times New Roman" w:hAnsi="OfficinaSansBookC" w:cs="Times New Roman"/>
          <w:bCs/>
          <w:sz w:val="28"/>
          <w:szCs w:val="28"/>
        </w:rPr>
        <w:t xml:space="preserve"> </w:t>
      </w:r>
    </w:p>
    <w:p w14:paraId="32000923" w14:textId="6ECE281A"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151" w:name="_heading=h.rktqno7r06z2" w:colFirst="0" w:colLast="0"/>
      <w:bookmarkStart w:id="152" w:name="_Toc109423544"/>
      <w:bookmarkEnd w:id="151"/>
      <w:r w:rsidRPr="00A33147">
        <w:rPr>
          <w:rFonts w:ascii="OfficinaSansBookC" w:eastAsia="Times New Roman" w:hAnsi="OfficinaSansBookC" w:cs="Times New Roman"/>
          <w:bCs/>
          <w:sz w:val="28"/>
          <w:szCs w:val="28"/>
        </w:rPr>
        <w:t>16.___________________________</w:t>
      </w:r>
      <w:bookmarkEnd w:id="152"/>
      <w:r w:rsidRPr="00A33147">
        <w:rPr>
          <w:rFonts w:ascii="OfficinaSansBookC" w:eastAsia="Times New Roman" w:hAnsi="OfficinaSansBookC" w:cs="Times New Roman"/>
          <w:bCs/>
          <w:sz w:val="28"/>
          <w:szCs w:val="28"/>
        </w:rPr>
        <w:t xml:space="preserve"> </w:t>
      </w:r>
    </w:p>
    <w:p w14:paraId="466B6366" w14:textId="04239164"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153" w:name="_heading=h.ay30rjgldcqr" w:colFirst="0" w:colLast="0"/>
      <w:bookmarkStart w:id="154" w:name="_Toc109423545"/>
      <w:bookmarkEnd w:id="153"/>
      <w:r w:rsidRPr="00A33147">
        <w:rPr>
          <w:rFonts w:ascii="OfficinaSansBookC" w:eastAsia="Times New Roman" w:hAnsi="OfficinaSansBookC" w:cs="Times New Roman"/>
          <w:bCs/>
          <w:sz w:val="28"/>
          <w:szCs w:val="28"/>
        </w:rPr>
        <w:t>17.___________________________</w:t>
      </w:r>
      <w:bookmarkEnd w:id="154"/>
      <w:r w:rsidRPr="00A33147">
        <w:rPr>
          <w:rFonts w:ascii="OfficinaSansBookC" w:eastAsia="Times New Roman" w:hAnsi="OfficinaSansBookC" w:cs="Times New Roman"/>
          <w:bCs/>
          <w:sz w:val="28"/>
          <w:szCs w:val="28"/>
        </w:rPr>
        <w:t xml:space="preserve"> </w:t>
      </w:r>
    </w:p>
    <w:p w14:paraId="20D1182C" w14:textId="32BA36E4"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155" w:name="_heading=h.9guuy4sgsy6l" w:colFirst="0" w:colLast="0"/>
      <w:bookmarkStart w:id="156" w:name="_Toc109423546"/>
      <w:bookmarkEnd w:id="155"/>
      <w:r w:rsidRPr="00A33147">
        <w:rPr>
          <w:rFonts w:ascii="OfficinaSansBookC" w:eastAsia="Times New Roman" w:hAnsi="OfficinaSansBookC" w:cs="Times New Roman"/>
          <w:bCs/>
          <w:sz w:val="28"/>
          <w:szCs w:val="28"/>
        </w:rPr>
        <w:t>18.___________________________</w:t>
      </w:r>
      <w:bookmarkEnd w:id="156"/>
    </w:p>
    <w:p w14:paraId="10991AD7" w14:textId="758261E9"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157" w:name="_heading=h.24o7ye2gwiyc" w:colFirst="0" w:colLast="0"/>
      <w:bookmarkStart w:id="158" w:name="_Toc109423547"/>
      <w:bookmarkEnd w:id="157"/>
      <w:r w:rsidRPr="00A33147">
        <w:rPr>
          <w:rFonts w:ascii="OfficinaSansBookC" w:eastAsia="Times New Roman" w:hAnsi="OfficinaSansBookC" w:cs="Times New Roman"/>
          <w:bCs/>
          <w:sz w:val="28"/>
          <w:szCs w:val="28"/>
        </w:rPr>
        <w:t>19.___________________________</w:t>
      </w:r>
      <w:bookmarkEnd w:id="158"/>
    </w:p>
    <w:p w14:paraId="5CA76F30" w14:textId="3855CCAE"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bookmarkStart w:id="159" w:name="_heading=h.mr2103jqgl9y" w:colFirst="0" w:colLast="0"/>
      <w:bookmarkStart w:id="160" w:name="_Toc109423548"/>
      <w:bookmarkEnd w:id="159"/>
      <w:r w:rsidRPr="00A33147">
        <w:rPr>
          <w:rFonts w:ascii="OfficinaSansBookC" w:eastAsia="Times New Roman" w:hAnsi="OfficinaSansBookC" w:cs="Times New Roman"/>
          <w:bCs/>
          <w:sz w:val="28"/>
          <w:szCs w:val="28"/>
        </w:rPr>
        <w:t>20.___________________________</w:t>
      </w:r>
      <w:bookmarkEnd w:id="160"/>
    </w:p>
    <w:p w14:paraId="1E617069" w14:textId="77777777" w:rsidR="00C07610" w:rsidRPr="00A33147" w:rsidRDefault="00C07610" w:rsidP="00A33147">
      <w:pPr>
        <w:spacing w:after="0" w:line="276" w:lineRule="auto"/>
        <w:ind w:left="57" w:right="57" w:firstLine="709"/>
        <w:jc w:val="both"/>
        <w:rPr>
          <w:rFonts w:ascii="OfficinaSansBookC" w:eastAsia="Times New Roman" w:hAnsi="OfficinaSansBookC" w:cs="Times New Roman"/>
          <w:bCs/>
          <w:sz w:val="28"/>
          <w:szCs w:val="28"/>
        </w:rPr>
      </w:pPr>
      <w:bookmarkStart w:id="161" w:name="_heading=h.mz5ujswcwl9l" w:colFirst="0" w:colLast="0"/>
      <w:bookmarkStart w:id="162" w:name="_Toc109423549"/>
      <w:bookmarkEnd w:id="161"/>
    </w:p>
    <w:p w14:paraId="1B223C2C" w14:textId="127383D9" w:rsidR="00521BC2" w:rsidRPr="00A33147" w:rsidRDefault="00521BC2" w:rsidP="00A33147">
      <w:pPr>
        <w:spacing w:after="0" w:line="276" w:lineRule="auto"/>
        <w:ind w:left="57" w:right="57" w:firstLine="709"/>
        <w:jc w:val="both"/>
        <w:rPr>
          <w:rFonts w:ascii="OfficinaSansBookC" w:eastAsia="Times New Roman" w:hAnsi="OfficinaSansBookC" w:cs="Times New Roman"/>
          <w:bCs/>
          <w:sz w:val="28"/>
          <w:szCs w:val="28"/>
        </w:rPr>
      </w:pPr>
      <w:r w:rsidRPr="00A33147">
        <w:rPr>
          <w:rFonts w:ascii="OfficinaSansBookC" w:eastAsia="Times New Roman" w:hAnsi="OfficinaSansBookC" w:cs="Times New Roman"/>
          <w:bCs/>
          <w:sz w:val="28"/>
          <w:szCs w:val="28"/>
        </w:rPr>
        <w:t>Нанесите на схему:</w:t>
      </w:r>
      <w:bookmarkEnd w:id="162"/>
    </w:p>
    <w:p w14:paraId="0B6B172A" w14:textId="77777777" w:rsidR="00521BC2" w:rsidRPr="009C6828" w:rsidRDefault="00521BC2" w:rsidP="00C07610">
      <w:pPr>
        <w:spacing w:after="0" w:line="240" w:lineRule="auto"/>
        <w:ind w:left="57" w:right="57" w:firstLine="709"/>
        <w:jc w:val="both"/>
        <w:rPr>
          <w:rFonts w:ascii="OfficinaSansBookC" w:hAnsi="OfficinaSansBookC" w:cs="Times New Roman"/>
          <w:sz w:val="24"/>
          <w:szCs w:val="24"/>
        </w:rPr>
      </w:pPr>
    </w:p>
    <w:tbl>
      <w:tblPr>
        <w:tblW w:w="9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204"/>
      </w:tblGrid>
      <w:tr w:rsidR="00521BC2" w:rsidRPr="009C6828" w14:paraId="732C6EF5" w14:textId="77777777" w:rsidTr="003B3F2E">
        <w:trPr>
          <w:trHeight w:val="661"/>
        </w:trPr>
        <w:tc>
          <w:tcPr>
            <w:tcW w:w="9204" w:type="dxa"/>
            <w:shd w:val="clear" w:color="auto" w:fill="auto"/>
            <w:tcMar>
              <w:top w:w="100" w:type="dxa"/>
              <w:left w:w="100" w:type="dxa"/>
              <w:bottom w:w="100" w:type="dxa"/>
              <w:right w:w="100" w:type="dxa"/>
            </w:tcMar>
          </w:tcPr>
          <w:p w14:paraId="26645C0F" w14:textId="77777777" w:rsidR="00521BC2" w:rsidRPr="009C6828" w:rsidRDefault="00521BC2" w:rsidP="00521BC2">
            <w:pPr>
              <w:widowControl w:val="0"/>
              <w:spacing w:after="0" w:line="240" w:lineRule="auto"/>
              <w:rPr>
                <w:rFonts w:ascii="OfficinaSansBookC" w:hAnsi="OfficinaSansBookC"/>
              </w:rPr>
            </w:pPr>
          </w:p>
        </w:tc>
      </w:tr>
    </w:tbl>
    <w:p w14:paraId="0AA9A019" w14:textId="77777777" w:rsidR="00521BC2" w:rsidRPr="009C6828" w:rsidRDefault="00521BC2" w:rsidP="00521BC2">
      <w:pPr>
        <w:rPr>
          <w:rFonts w:ascii="OfficinaSansBookC" w:hAnsi="OfficinaSansBookC"/>
        </w:rPr>
      </w:pPr>
    </w:p>
    <w:p w14:paraId="286F928F" w14:textId="0387158D" w:rsidR="00577DF5" w:rsidRPr="00D7371F" w:rsidRDefault="00577DF5" w:rsidP="00D7371F">
      <w:pPr>
        <w:spacing w:after="0" w:line="276" w:lineRule="auto"/>
        <w:rPr>
          <w:rFonts w:ascii="OfficinaSansBookC" w:hAnsi="OfficinaSansBookC"/>
          <w:b/>
          <w:bCs/>
          <w:sz w:val="28"/>
          <w:szCs w:val="28"/>
        </w:rPr>
      </w:pPr>
      <w:bookmarkStart w:id="163" w:name="_heading=h.vgu01bwmzbe3" w:colFirst="0" w:colLast="0"/>
      <w:bookmarkStart w:id="164" w:name="_Toc115790357"/>
      <w:bookmarkEnd w:id="163"/>
      <w:r w:rsidRPr="00D7371F">
        <w:rPr>
          <w:rFonts w:ascii="OfficinaSansBookC" w:hAnsi="OfficinaSansBookC"/>
          <w:b/>
          <w:bCs/>
          <w:sz w:val="28"/>
          <w:szCs w:val="28"/>
        </w:rPr>
        <w:t>Тема 2 Оценка рисков на рабочем месте</w:t>
      </w:r>
      <w:bookmarkEnd w:id="164"/>
    </w:p>
    <w:p w14:paraId="5B56499F" w14:textId="77777777" w:rsidR="00577DF5" w:rsidRPr="00D7371F" w:rsidRDefault="00577DF5" w:rsidP="00D7371F">
      <w:pPr>
        <w:spacing w:after="0" w:line="276" w:lineRule="auto"/>
        <w:ind w:left="766" w:right="57" w:hanging="709"/>
        <w:rPr>
          <w:rFonts w:ascii="OfficinaSansBookC" w:hAnsi="OfficinaSansBookC"/>
          <w:sz w:val="28"/>
          <w:szCs w:val="28"/>
        </w:rPr>
      </w:pPr>
    </w:p>
    <w:p w14:paraId="18533227" w14:textId="77777777" w:rsidR="00577DF5" w:rsidRPr="00D7371F" w:rsidRDefault="00577DF5" w:rsidP="00D7371F">
      <w:pPr>
        <w:spacing w:after="0" w:line="276" w:lineRule="auto"/>
        <w:ind w:left="57" w:right="57" w:firstLine="720"/>
        <w:rPr>
          <w:rFonts w:ascii="OfficinaSansBookC" w:hAnsi="OfficinaSansBookC"/>
          <w:sz w:val="28"/>
          <w:szCs w:val="28"/>
        </w:rPr>
      </w:pPr>
      <w:r w:rsidRPr="00D7371F">
        <w:rPr>
          <w:rFonts w:ascii="OfficinaSansBookC" w:hAnsi="OfficinaSansBookC"/>
          <w:sz w:val="28"/>
          <w:szCs w:val="28"/>
        </w:rPr>
        <w:t xml:space="preserve">Планируемые результаты обучения: </w:t>
      </w:r>
    </w:p>
    <w:p w14:paraId="4AB7D065" w14:textId="77777777" w:rsidR="00577DF5" w:rsidRPr="00D7371F" w:rsidRDefault="00577DF5" w:rsidP="00D7371F">
      <w:pPr>
        <w:spacing w:after="0" w:line="276" w:lineRule="auto"/>
        <w:ind w:left="57" w:right="57" w:firstLine="720"/>
        <w:jc w:val="both"/>
        <w:rPr>
          <w:rFonts w:ascii="OfficinaSansBookC" w:hAnsi="OfficinaSansBookC"/>
          <w:sz w:val="28"/>
          <w:szCs w:val="28"/>
        </w:rPr>
      </w:pPr>
      <w:r w:rsidRPr="00D7371F">
        <w:rPr>
          <w:rFonts w:ascii="OfficinaSansBookC" w:hAnsi="OfficinaSansBookC"/>
          <w:b/>
          <w:sz w:val="28"/>
          <w:szCs w:val="28"/>
        </w:rPr>
        <w:t>ОК 01</w:t>
      </w:r>
      <w:r w:rsidRPr="00D7371F">
        <w:rPr>
          <w:rFonts w:ascii="OfficinaSansBookC" w:hAnsi="OfficinaSansBookC"/>
          <w:sz w:val="28"/>
          <w:szCs w:val="28"/>
        </w:rPr>
        <w:t xml:space="preserve"> </w:t>
      </w:r>
    </w:p>
    <w:p w14:paraId="08C27E73" w14:textId="77777777" w:rsidR="00577DF5" w:rsidRPr="00D7371F" w:rsidRDefault="00577DF5" w:rsidP="00D7371F">
      <w:pPr>
        <w:spacing w:after="0" w:line="276" w:lineRule="auto"/>
        <w:ind w:left="57" w:right="57" w:firstLine="720"/>
        <w:jc w:val="both"/>
        <w:rPr>
          <w:rFonts w:ascii="OfficinaSansBookC" w:hAnsi="OfficinaSansBookC"/>
          <w:b/>
          <w:sz w:val="28"/>
          <w:szCs w:val="28"/>
        </w:rPr>
      </w:pPr>
      <w:r w:rsidRPr="00D7371F">
        <w:rPr>
          <w:rFonts w:ascii="OfficinaSansBookC" w:hAnsi="OfficinaSansBookC"/>
          <w:sz w:val="28"/>
          <w:szCs w:val="28"/>
        </w:rPr>
        <w:t xml:space="preserve">Выбирать способы решения задач профессиональной деятельности применительно </w:t>
      </w:r>
      <w:r w:rsidRPr="00D7371F">
        <w:rPr>
          <w:rFonts w:ascii="OfficinaSansBookC" w:hAnsi="OfficinaSansBookC"/>
          <w:sz w:val="28"/>
          <w:szCs w:val="28"/>
        </w:rPr>
        <w:br/>
        <w:t>к различным контекстам</w:t>
      </w:r>
    </w:p>
    <w:p w14:paraId="2879A765" w14:textId="77777777" w:rsidR="00577DF5" w:rsidRPr="00D7371F" w:rsidRDefault="00577DF5" w:rsidP="00D7371F">
      <w:pPr>
        <w:spacing w:after="0" w:line="276" w:lineRule="auto"/>
        <w:ind w:left="57" w:right="57" w:firstLine="720"/>
        <w:jc w:val="both"/>
        <w:rPr>
          <w:rFonts w:ascii="OfficinaSansBookC" w:hAnsi="OfficinaSansBookC"/>
          <w:b/>
          <w:sz w:val="28"/>
          <w:szCs w:val="28"/>
        </w:rPr>
      </w:pPr>
      <w:r w:rsidRPr="00D7371F">
        <w:rPr>
          <w:rFonts w:ascii="OfficinaSansBookC" w:hAnsi="OfficinaSansBookC"/>
          <w:b/>
          <w:sz w:val="28"/>
          <w:szCs w:val="28"/>
        </w:rPr>
        <w:t>ОК 07</w:t>
      </w:r>
    </w:p>
    <w:p w14:paraId="5E178835" w14:textId="77777777" w:rsidR="00577DF5" w:rsidRPr="00D7371F" w:rsidRDefault="00577DF5" w:rsidP="00D7371F">
      <w:pPr>
        <w:spacing w:after="0" w:line="276" w:lineRule="auto"/>
        <w:ind w:left="57" w:right="57" w:firstLine="720"/>
        <w:jc w:val="both"/>
        <w:rPr>
          <w:rFonts w:ascii="OfficinaSansBookC" w:hAnsi="OfficinaSansBookC"/>
          <w:b/>
          <w:sz w:val="28"/>
          <w:szCs w:val="28"/>
          <w:u w:val="single"/>
        </w:rPr>
      </w:pPr>
      <w:r w:rsidRPr="00D7371F">
        <w:rPr>
          <w:rFonts w:ascii="OfficinaSansBookC" w:hAnsi="OfficinaSansBookC"/>
          <w:sz w:val="28"/>
          <w:szCs w:val="28"/>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7D15423" w14:textId="77777777" w:rsidR="00521BC2" w:rsidRPr="00D7371F" w:rsidRDefault="00521BC2" w:rsidP="00D7371F">
      <w:pPr>
        <w:spacing w:after="0" w:line="276" w:lineRule="auto"/>
        <w:ind w:left="57" w:right="57" w:firstLine="720"/>
        <w:jc w:val="both"/>
        <w:rPr>
          <w:rFonts w:ascii="OfficinaSansBookC" w:eastAsia="Times New Roman" w:hAnsi="OfficinaSansBookC" w:cs="Times New Roman"/>
          <w:sz w:val="28"/>
          <w:szCs w:val="28"/>
        </w:rPr>
      </w:pPr>
      <w:r w:rsidRPr="00D7371F">
        <w:rPr>
          <w:rFonts w:ascii="OfficinaSansBookC" w:eastAsia="Times New Roman" w:hAnsi="OfficinaSansBookC" w:cs="Times New Roman"/>
          <w:sz w:val="28"/>
          <w:szCs w:val="28"/>
        </w:rPr>
        <w:t xml:space="preserve">Цель: организовать работу обучающихся по овладению </w:t>
      </w:r>
      <w:r w:rsidRPr="00D7371F">
        <w:rPr>
          <w:rFonts w:ascii="OfficinaSansBookC" w:eastAsia="Times New Roman" w:hAnsi="OfficinaSansBookC" w:cs="Times New Roman"/>
          <w:color w:val="000000"/>
          <w:sz w:val="28"/>
          <w:szCs w:val="28"/>
        </w:rPr>
        <w:t>определения</w:t>
      </w:r>
      <w:r w:rsidRPr="00D7371F">
        <w:rPr>
          <w:rFonts w:ascii="OfficinaSansBookC" w:eastAsia="Times New Roman" w:hAnsi="OfficinaSansBookC" w:cs="Times New Roman"/>
          <w:color w:val="333333"/>
          <w:sz w:val="28"/>
          <w:szCs w:val="28"/>
          <w:highlight w:val="white"/>
        </w:rPr>
        <w:t xml:space="preserve"> </w:t>
      </w:r>
      <w:r w:rsidRPr="00D7371F">
        <w:rPr>
          <w:rFonts w:ascii="OfficinaSansBookC" w:eastAsia="Times New Roman" w:hAnsi="OfficinaSansBookC" w:cs="Times New Roman"/>
          <w:color w:val="202122"/>
          <w:sz w:val="28"/>
          <w:szCs w:val="28"/>
        </w:rPr>
        <w:t>вероятности возникновения опасностей на рабочем месте. (по формуле)</w:t>
      </w:r>
    </w:p>
    <w:p w14:paraId="4495985C" w14:textId="0619F409" w:rsidR="00521BC2" w:rsidRPr="00D7371F" w:rsidRDefault="00521BC2" w:rsidP="00D7371F">
      <w:pPr>
        <w:spacing w:after="0" w:line="276" w:lineRule="auto"/>
        <w:ind w:left="57" w:right="57" w:firstLine="720"/>
        <w:jc w:val="both"/>
        <w:rPr>
          <w:rFonts w:ascii="OfficinaSansBookC" w:eastAsia="Times New Roman" w:hAnsi="OfficinaSansBookC" w:cs="Times New Roman"/>
          <w:bCs/>
          <w:i/>
          <w:sz w:val="28"/>
          <w:szCs w:val="28"/>
          <w:u w:val="single"/>
        </w:rPr>
      </w:pPr>
      <w:bookmarkStart w:id="165" w:name="_heading=h.byiw7nm0va6f" w:colFirst="0" w:colLast="0"/>
      <w:bookmarkStart w:id="166" w:name="_Toc109423554"/>
      <w:bookmarkEnd w:id="165"/>
      <w:r w:rsidRPr="00D7371F">
        <w:rPr>
          <w:rFonts w:ascii="OfficinaSansBookC" w:eastAsia="Times New Roman" w:hAnsi="OfficinaSansBookC" w:cs="Times New Roman"/>
          <w:bCs/>
          <w:i/>
          <w:sz w:val="28"/>
          <w:szCs w:val="28"/>
          <w:u w:val="single"/>
        </w:rPr>
        <w:t>О чем новом узнают?</w:t>
      </w:r>
      <w:bookmarkEnd w:id="166"/>
      <w:r w:rsidRPr="00D7371F">
        <w:rPr>
          <w:rFonts w:ascii="OfficinaSansBookC" w:eastAsia="Times New Roman" w:hAnsi="OfficinaSansBookC" w:cs="Times New Roman"/>
          <w:bCs/>
          <w:i/>
          <w:sz w:val="28"/>
          <w:szCs w:val="28"/>
          <w:u w:val="single"/>
        </w:rPr>
        <w:t xml:space="preserve">  </w:t>
      </w:r>
    </w:p>
    <w:p w14:paraId="3A02CC80" w14:textId="07D22ABF" w:rsidR="00521BC2" w:rsidRPr="00D7371F" w:rsidRDefault="00521BC2" w:rsidP="00D7371F">
      <w:pPr>
        <w:spacing w:after="0" w:line="276" w:lineRule="auto"/>
        <w:ind w:left="57" w:right="57" w:firstLine="720"/>
        <w:rPr>
          <w:rFonts w:ascii="OfficinaSansBookC" w:eastAsia="Times New Roman" w:hAnsi="OfficinaSansBookC" w:cs="Times New Roman"/>
          <w:bCs/>
          <w:sz w:val="28"/>
          <w:szCs w:val="28"/>
        </w:rPr>
      </w:pPr>
      <w:bookmarkStart w:id="167" w:name="_Toc109423555"/>
      <w:r w:rsidRPr="00D7371F">
        <w:rPr>
          <w:rFonts w:ascii="OfficinaSansBookC" w:eastAsia="Times New Roman" w:hAnsi="OfficinaSansBookC" w:cs="Times New Roman"/>
          <w:bCs/>
          <w:sz w:val="28"/>
          <w:szCs w:val="28"/>
        </w:rPr>
        <w:t>- о понятии риск, приемлемый риск</w:t>
      </w:r>
      <w:bookmarkEnd w:id="167"/>
    </w:p>
    <w:p w14:paraId="186C247E" w14:textId="0FE368C2" w:rsidR="00521BC2" w:rsidRPr="00D7371F" w:rsidRDefault="00521BC2" w:rsidP="00D7371F">
      <w:pPr>
        <w:spacing w:after="0" w:line="276" w:lineRule="auto"/>
        <w:ind w:left="57" w:right="57" w:firstLine="720"/>
        <w:rPr>
          <w:rFonts w:ascii="OfficinaSansBookC" w:eastAsia="Times New Roman" w:hAnsi="OfficinaSansBookC" w:cs="Times New Roman"/>
          <w:bCs/>
          <w:sz w:val="28"/>
          <w:szCs w:val="28"/>
        </w:rPr>
      </w:pPr>
      <w:bookmarkStart w:id="168" w:name="_Toc109423556"/>
      <w:r w:rsidRPr="00D7371F">
        <w:rPr>
          <w:rFonts w:ascii="OfficinaSansBookC" w:eastAsia="Times New Roman" w:hAnsi="OfficinaSansBookC" w:cs="Times New Roman"/>
          <w:bCs/>
          <w:sz w:val="28"/>
          <w:szCs w:val="28"/>
        </w:rPr>
        <w:t>- о понятии тяжести опасностей</w:t>
      </w:r>
      <w:bookmarkEnd w:id="168"/>
    </w:p>
    <w:p w14:paraId="07C0AF06" w14:textId="35F5F2E8" w:rsidR="00521BC2" w:rsidRPr="00D7371F" w:rsidRDefault="00521BC2" w:rsidP="00D7371F">
      <w:pPr>
        <w:spacing w:after="0" w:line="276" w:lineRule="auto"/>
        <w:ind w:left="57" w:right="57" w:firstLine="720"/>
        <w:rPr>
          <w:rFonts w:ascii="OfficinaSansBookC" w:eastAsia="Times New Roman" w:hAnsi="OfficinaSansBookC" w:cs="Times New Roman"/>
          <w:bCs/>
          <w:sz w:val="28"/>
          <w:szCs w:val="28"/>
        </w:rPr>
      </w:pPr>
      <w:bookmarkStart w:id="169" w:name="_Toc109423557"/>
      <w:r w:rsidRPr="00D7371F">
        <w:rPr>
          <w:rFonts w:ascii="OfficinaSansBookC" w:eastAsia="Times New Roman" w:hAnsi="OfficinaSansBookC" w:cs="Times New Roman"/>
          <w:bCs/>
          <w:sz w:val="28"/>
          <w:szCs w:val="28"/>
        </w:rPr>
        <w:t>- о порядке оценки опасностей</w:t>
      </w:r>
      <w:bookmarkEnd w:id="169"/>
    </w:p>
    <w:p w14:paraId="060723F8" w14:textId="5B1F2678" w:rsidR="00521BC2" w:rsidRPr="00D7371F" w:rsidRDefault="00521BC2" w:rsidP="00D7371F">
      <w:pPr>
        <w:spacing w:after="0" w:line="276" w:lineRule="auto"/>
        <w:ind w:left="57" w:right="57" w:firstLine="720"/>
        <w:rPr>
          <w:rFonts w:ascii="OfficinaSansBookC" w:eastAsia="Times New Roman" w:hAnsi="OfficinaSansBookC" w:cs="Times New Roman"/>
          <w:bCs/>
          <w:sz w:val="28"/>
          <w:szCs w:val="28"/>
        </w:rPr>
      </w:pPr>
      <w:bookmarkStart w:id="170" w:name="_Toc109423558"/>
      <w:r w:rsidRPr="00D7371F">
        <w:rPr>
          <w:rFonts w:ascii="OfficinaSansBookC" w:eastAsia="Times New Roman" w:hAnsi="OfficinaSansBookC" w:cs="Times New Roman"/>
          <w:bCs/>
          <w:sz w:val="28"/>
          <w:szCs w:val="28"/>
        </w:rPr>
        <w:t>- об основных опасностях на рабочем месте согласно специальности</w:t>
      </w:r>
      <w:bookmarkEnd w:id="170"/>
    </w:p>
    <w:p w14:paraId="5AFB89B4" w14:textId="3F4830A8" w:rsidR="00521BC2" w:rsidRPr="00D7371F" w:rsidRDefault="00521BC2" w:rsidP="00D7371F">
      <w:pPr>
        <w:spacing w:after="0" w:line="276" w:lineRule="auto"/>
        <w:ind w:left="57" w:right="57" w:firstLine="720"/>
        <w:rPr>
          <w:rFonts w:ascii="OfficinaSansBookC" w:eastAsia="Times New Roman" w:hAnsi="OfficinaSansBookC" w:cs="Times New Roman"/>
          <w:bCs/>
          <w:i/>
          <w:sz w:val="28"/>
          <w:szCs w:val="28"/>
          <w:u w:val="single"/>
        </w:rPr>
      </w:pPr>
      <w:bookmarkStart w:id="171" w:name="_Toc109423559"/>
      <w:r w:rsidRPr="00D7371F">
        <w:rPr>
          <w:rFonts w:ascii="OfficinaSansBookC" w:eastAsia="Times New Roman" w:hAnsi="OfficinaSansBookC" w:cs="Times New Roman"/>
          <w:bCs/>
          <w:i/>
          <w:sz w:val="28"/>
          <w:szCs w:val="28"/>
          <w:u w:val="single"/>
        </w:rPr>
        <w:t>Как это узнают?</w:t>
      </w:r>
      <w:bookmarkEnd w:id="171"/>
    </w:p>
    <w:p w14:paraId="7EDEA976" w14:textId="7BC6A530" w:rsidR="00521BC2" w:rsidRPr="00D7371F" w:rsidRDefault="00521BC2" w:rsidP="00D7371F">
      <w:pPr>
        <w:spacing w:after="0" w:line="276" w:lineRule="auto"/>
        <w:ind w:left="57" w:right="57" w:firstLine="720"/>
        <w:rPr>
          <w:rFonts w:ascii="OfficinaSansBookC" w:eastAsia="Times New Roman" w:hAnsi="OfficinaSansBookC" w:cs="Times New Roman"/>
          <w:b/>
          <w:bCs/>
          <w:sz w:val="28"/>
          <w:szCs w:val="28"/>
        </w:rPr>
      </w:pPr>
      <w:bookmarkStart w:id="172" w:name="_Toc109423560"/>
      <w:r w:rsidRPr="00D7371F">
        <w:rPr>
          <w:rFonts w:ascii="OfficinaSansBookC" w:eastAsia="Times New Roman" w:hAnsi="OfficinaSansBookC" w:cs="Times New Roman"/>
          <w:bCs/>
          <w:sz w:val="28"/>
          <w:szCs w:val="28"/>
        </w:rPr>
        <w:t xml:space="preserve">- в ходе </w:t>
      </w:r>
      <w:r w:rsidRPr="00D7371F">
        <w:rPr>
          <w:rFonts w:ascii="OfficinaSansBookC" w:eastAsia="Times New Roman" w:hAnsi="OfficinaSansBookC" w:cs="Times New Roman"/>
          <w:b/>
          <w:bCs/>
          <w:sz w:val="28"/>
          <w:szCs w:val="28"/>
        </w:rPr>
        <w:t>оценки основных опасност</w:t>
      </w:r>
      <w:r w:rsidR="00B21C17" w:rsidRPr="00D7371F">
        <w:rPr>
          <w:rFonts w:ascii="OfficinaSansBookC" w:eastAsia="Times New Roman" w:hAnsi="OfficinaSansBookC" w:cs="Times New Roman"/>
          <w:b/>
          <w:bCs/>
          <w:sz w:val="28"/>
          <w:szCs w:val="28"/>
        </w:rPr>
        <w:t>ей</w:t>
      </w:r>
      <w:r w:rsidRPr="00D7371F">
        <w:rPr>
          <w:rFonts w:ascii="OfficinaSansBookC" w:eastAsia="Times New Roman" w:hAnsi="OfficinaSansBookC" w:cs="Times New Roman"/>
          <w:b/>
          <w:bCs/>
          <w:sz w:val="28"/>
          <w:szCs w:val="28"/>
        </w:rPr>
        <w:t xml:space="preserve"> на рабочем месте</w:t>
      </w:r>
      <w:bookmarkEnd w:id="172"/>
    </w:p>
    <w:p w14:paraId="3F18035C" w14:textId="6608D0FD" w:rsidR="00521BC2" w:rsidRPr="00D7371F" w:rsidRDefault="00521BC2" w:rsidP="00D7371F">
      <w:pPr>
        <w:spacing w:after="0" w:line="276" w:lineRule="auto"/>
        <w:ind w:left="57" w:right="57" w:firstLine="720"/>
        <w:rPr>
          <w:rFonts w:ascii="OfficinaSansBookC" w:eastAsia="Times New Roman" w:hAnsi="OfficinaSansBookC" w:cs="Times New Roman"/>
          <w:bCs/>
          <w:sz w:val="28"/>
          <w:szCs w:val="28"/>
        </w:rPr>
      </w:pPr>
      <w:bookmarkStart w:id="173" w:name="_Toc109423561"/>
      <w:r w:rsidRPr="00D7371F">
        <w:rPr>
          <w:rFonts w:ascii="OfficinaSansBookC" w:eastAsia="Times New Roman" w:hAnsi="OfficinaSansBookC" w:cs="Times New Roman"/>
          <w:bCs/>
          <w:i/>
          <w:sz w:val="28"/>
          <w:szCs w:val="28"/>
          <w:u w:val="single"/>
        </w:rPr>
        <w:t>Какой новый способ действия построят?</w:t>
      </w:r>
      <w:r w:rsidRPr="00D7371F">
        <w:rPr>
          <w:rFonts w:ascii="OfficinaSansBookC" w:eastAsia="Times New Roman" w:hAnsi="OfficinaSansBookC" w:cs="Times New Roman"/>
          <w:bCs/>
          <w:i/>
          <w:sz w:val="28"/>
          <w:szCs w:val="28"/>
        </w:rPr>
        <w:t xml:space="preserve"> </w:t>
      </w:r>
      <w:r w:rsidRPr="00D7371F">
        <w:rPr>
          <w:rFonts w:ascii="OfficinaSansBookC" w:eastAsia="Times New Roman" w:hAnsi="OfficinaSansBookC" w:cs="Times New Roman"/>
          <w:bCs/>
          <w:sz w:val="28"/>
          <w:szCs w:val="28"/>
        </w:rPr>
        <w:t>(</w:t>
      </w:r>
      <w:r w:rsidRPr="00D7371F">
        <w:rPr>
          <w:rFonts w:ascii="OfficinaSansBookC" w:eastAsia="Times New Roman" w:hAnsi="OfficinaSansBookC" w:cs="Times New Roman"/>
          <w:b/>
          <w:bCs/>
          <w:sz w:val="28"/>
          <w:szCs w:val="28"/>
        </w:rPr>
        <w:t>схему организации действия</w:t>
      </w:r>
      <w:r w:rsidRPr="00D7371F">
        <w:rPr>
          <w:rFonts w:ascii="OfficinaSansBookC" w:eastAsia="Times New Roman" w:hAnsi="OfficinaSansBookC" w:cs="Times New Roman"/>
          <w:bCs/>
          <w:sz w:val="28"/>
          <w:szCs w:val="28"/>
        </w:rPr>
        <w:t xml:space="preserve"> –Необходимо:</w:t>
      </w:r>
      <w:bookmarkEnd w:id="173"/>
    </w:p>
    <w:p w14:paraId="1745C50E" w14:textId="0A322D1E" w:rsidR="00521BC2" w:rsidRPr="00D7371F" w:rsidRDefault="00521BC2" w:rsidP="00D7371F">
      <w:pPr>
        <w:pStyle w:val="a7"/>
        <w:numPr>
          <w:ilvl w:val="0"/>
          <w:numId w:val="34"/>
        </w:numPr>
        <w:spacing w:after="0" w:line="276" w:lineRule="auto"/>
        <w:ind w:left="57" w:right="57" w:firstLine="720"/>
        <w:rPr>
          <w:rFonts w:ascii="OfficinaSansBookC" w:eastAsia="Times New Roman" w:hAnsi="OfficinaSansBookC"/>
          <w:bCs/>
          <w:sz w:val="28"/>
          <w:szCs w:val="28"/>
        </w:rPr>
      </w:pPr>
      <w:bookmarkStart w:id="174" w:name="_Toc109423562"/>
      <w:r w:rsidRPr="00D7371F">
        <w:rPr>
          <w:rFonts w:ascii="OfficinaSansBookC" w:eastAsia="Times New Roman" w:hAnsi="OfficinaSansBookC"/>
          <w:bCs/>
          <w:sz w:val="28"/>
          <w:szCs w:val="28"/>
        </w:rPr>
        <w:t xml:space="preserve">определить </w:t>
      </w:r>
      <w:r w:rsidR="00E6128B" w:rsidRPr="00D7371F">
        <w:rPr>
          <w:rFonts w:ascii="OfficinaSansBookC" w:eastAsia="Times New Roman" w:hAnsi="OfficinaSansBookC"/>
          <w:bCs/>
          <w:sz w:val="28"/>
          <w:szCs w:val="28"/>
        </w:rPr>
        <w:t>ч</w:t>
      </w:r>
      <w:r w:rsidRPr="00D7371F">
        <w:rPr>
          <w:rFonts w:ascii="OfficinaSansBookC" w:eastAsia="Times New Roman" w:hAnsi="OfficinaSansBookC"/>
          <w:bCs/>
          <w:sz w:val="28"/>
          <w:szCs w:val="28"/>
        </w:rPr>
        <w:t>астоту негативного воздействия в мире, Ро</w:t>
      </w:r>
      <w:r w:rsidR="00866179" w:rsidRPr="00D7371F">
        <w:rPr>
          <w:rFonts w:ascii="OfficinaSansBookC" w:eastAsia="Times New Roman" w:hAnsi="OfficinaSansBookC"/>
          <w:bCs/>
          <w:sz w:val="28"/>
          <w:szCs w:val="28"/>
        </w:rPr>
        <w:t>с</w:t>
      </w:r>
      <w:r w:rsidRPr="00D7371F">
        <w:rPr>
          <w:rFonts w:ascii="OfficinaSansBookC" w:eastAsia="Times New Roman" w:hAnsi="OfficinaSansBookC"/>
          <w:bCs/>
          <w:sz w:val="28"/>
          <w:szCs w:val="28"/>
        </w:rPr>
        <w:t>сии, регионе, отрасли</w:t>
      </w:r>
      <w:bookmarkEnd w:id="174"/>
    </w:p>
    <w:p w14:paraId="6AA55B63" w14:textId="3B141A40" w:rsidR="00521BC2" w:rsidRPr="00D7371F" w:rsidRDefault="00521BC2" w:rsidP="00D7371F">
      <w:pPr>
        <w:pStyle w:val="a7"/>
        <w:numPr>
          <w:ilvl w:val="0"/>
          <w:numId w:val="34"/>
        </w:numPr>
        <w:spacing w:after="0" w:line="276" w:lineRule="auto"/>
        <w:ind w:left="57" w:right="57" w:firstLine="720"/>
        <w:rPr>
          <w:rFonts w:ascii="OfficinaSansBookC" w:eastAsia="Times New Roman" w:hAnsi="OfficinaSansBookC"/>
          <w:bCs/>
          <w:sz w:val="28"/>
          <w:szCs w:val="28"/>
        </w:rPr>
      </w:pPr>
      <w:bookmarkStart w:id="175" w:name="_Toc109423563"/>
      <w:r w:rsidRPr="00D7371F">
        <w:rPr>
          <w:rFonts w:ascii="OfficinaSansBookC" w:eastAsia="Times New Roman" w:hAnsi="OfficinaSansBookC"/>
          <w:bCs/>
          <w:sz w:val="28"/>
          <w:szCs w:val="28"/>
        </w:rPr>
        <w:lastRenderedPageBreak/>
        <w:t>определить возможные последствия по степени тяжесть/ущерб негативного воздействия опасности</w:t>
      </w:r>
      <w:bookmarkEnd w:id="175"/>
    </w:p>
    <w:p w14:paraId="64AFD2BC" w14:textId="02326FED" w:rsidR="00521BC2" w:rsidRPr="00D7371F" w:rsidRDefault="00521BC2" w:rsidP="00D7371F">
      <w:pPr>
        <w:pStyle w:val="a7"/>
        <w:numPr>
          <w:ilvl w:val="0"/>
          <w:numId w:val="34"/>
        </w:numPr>
        <w:spacing w:after="0" w:line="276" w:lineRule="auto"/>
        <w:ind w:left="57" w:right="57" w:firstLine="720"/>
        <w:rPr>
          <w:rFonts w:ascii="OfficinaSansBookC" w:eastAsia="Times New Roman" w:hAnsi="OfficinaSansBookC"/>
          <w:bCs/>
          <w:sz w:val="28"/>
          <w:szCs w:val="28"/>
        </w:rPr>
      </w:pPr>
      <w:bookmarkStart w:id="176" w:name="_Toc109423564"/>
      <w:r w:rsidRPr="00D7371F">
        <w:rPr>
          <w:rFonts w:ascii="OfficinaSansBookC" w:eastAsia="Times New Roman" w:hAnsi="OfficinaSansBookC"/>
          <w:bCs/>
          <w:sz w:val="28"/>
          <w:szCs w:val="28"/>
        </w:rPr>
        <w:t>определить частоту наступления разных видов последствий</w:t>
      </w:r>
      <w:bookmarkEnd w:id="176"/>
    </w:p>
    <w:p w14:paraId="4834541B" w14:textId="195863F2" w:rsidR="00521BC2" w:rsidRPr="00D7371F" w:rsidRDefault="00521BC2" w:rsidP="00D7371F">
      <w:pPr>
        <w:pStyle w:val="a7"/>
        <w:numPr>
          <w:ilvl w:val="0"/>
          <w:numId w:val="34"/>
        </w:numPr>
        <w:spacing w:after="0" w:line="276" w:lineRule="auto"/>
        <w:ind w:left="57" w:right="57" w:firstLine="720"/>
        <w:rPr>
          <w:rFonts w:ascii="OfficinaSansBookC" w:eastAsia="Times New Roman" w:hAnsi="OfficinaSansBookC"/>
          <w:bCs/>
          <w:sz w:val="28"/>
          <w:szCs w:val="28"/>
        </w:rPr>
      </w:pPr>
      <w:bookmarkStart w:id="177" w:name="_Toc109423565"/>
      <w:r w:rsidRPr="00D7371F">
        <w:rPr>
          <w:rFonts w:ascii="OfficinaSansBookC" w:eastAsia="Times New Roman" w:hAnsi="OfficinaSansBookC"/>
          <w:bCs/>
          <w:sz w:val="28"/>
          <w:szCs w:val="28"/>
        </w:rPr>
        <w:t>сравнить показатели с нормами приемлемости риска</w:t>
      </w:r>
      <w:bookmarkEnd w:id="177"/>
    </w:p>
    <w:p w14:paraId="1A8B7989" w14:textId="63910CED" w:rsidR="00521BC2" w:rsidRPr="00D7371F" w:rsidRDefault="00521BC2" w:rsidP="00D7371F">
      <w:pPr>
        <w:pStyle w:val="a7"/>
        <w:numPr>
          <w:ilvl w:val="0"/>
          <w:numId w:val="34"/>
        </w:numPr>
        <w:spacing w:after="0" w:line="276" w:lineRule="auto"/>
        <w:ind w:left="57" w:right="57" w:firstLine="720"/>
        <w:rPr>
          <w:rFonts w:ascii="OfficinaSansBookC" w:eastAsia="Times New Roman" w:hAnsi="OfficinaSansBookC"/>
          <w:bCs/>
          <w:sz w:val="28"/>
          <w:szCs w:val="28"/>
        </w:rPr>
      </w:pPr>
      <w:bookmarkStart w:id="178" w:name="_Toc109423566"/>
      <w:r w:rsidRPr="00D7371F">
        <w:rPr>
          <w:rFonts w:ascii="OfficinaSansBookC" w:eastAsia="Times New Roman" w:hAnsi="OfficinaSansBookC"/>
          <w:bCs/>
          <w:sz w:val="28"/>
          <w:szCs w:val="28"/>
        </w:rPr>
        <w:t>предположить причины различий показателей</w:t>
      </w:r>
      <w:bookmarkEnd w:id="178"/>
      <w:r w:rsidRPr="00D7371F">
        <w:rPr>
          <w:rFonts w:ascii="OfficinaSansBookC" w:eastAsia="Times New Roman" w:hAnsi="OfficinaSansBookC"/>
          <w:bCs/>
          <w:sz w:val="28"/>
          <w:szCs w:val="28"/>
        </w:rPr>
        <w:t xml:space="preserve"> </w:t>
      </w:r>
    </w:p>
    <w:p w14:paraId="73C23B8E" w14:textId="77777777" w:rsidR="00B34FDE" w:rsidRPr="00D7371F" w:rsidRDefault="00B34FDE" w:rsidP="00D7371F">
      <w:pPr>
        <w:spacing w:after="0" w:line="276" w:lineRule="auto"/>
        <w:ind w:right="57"/>
        <w:rPr>
          <w:rFonts w:ascii="OfficinaSansBookC" w:eastAsia="Times New Roman" w:hAnsi="OfficinaSansBookC" w:cs="Times New Roman"/>
          <w:bCs/>
          <w:sz w:val="28"/>
          <w:szCs w:val="28"/>
        </w:rPr>
      </w:pPr>
    </w:p>
    <w:p w14:paraId="7D73BF07" w14:textId="77777777" w:rsidR="00B34FDE" w:rsidRPr="00D7371F" w:rsidRDefault="00B34FDE" w:rsidP="00D7371F">
      <w:pPr>
        <w:spacing w:after="0" w:line="276" w:lineRule="auto"/>
        <w:ind w:right="57"/>
        <w:rPr>
          <w:rFonts w:ascii="OfficinaSansBookC" w:eastAsia="Times New Roman" w:hAnsi="OfficinaSansBookC" w:cs="Times New Roman"/>
          <w:bCs/>
          <w:sz w:val="28"/>
          <w:szCs w:val="28"/>
        </w:rPr>
      </w:pPr>
    </w:p>
    <w:p w14:paraId="789C9364" w14:textId="77777777" w:rsidR="00C07610" w:rsidRPr="00D7371F" w:rsidRDefault="00C07610" w:rsidP="00D7371F">
      <w:pPr>
        <w:spacing w:after="0" w:line="276" w:lineRule="auto"/>
        <w:ind w:left="57" w:right="57" w:firstLine="720"/>
        <w:jc w:val="center"/>
        <w:rPr>
          <w:rFonts w:ascii="OfficinaSansBookC" w:eastAsia="Times New Roman" w:hAnsi="OfficinaSansBookC" w:cs="Times New Roman"/>
          <w:b/>
          <w:color w:val="000000"/>
          <w:sz w:val="28"/>
          <w:szCs w:val="28"/>
        </w:rPr>
      </w:pPr>
      <w:bookmarkStart w:id="179" w:name="_Toc109423567"/>
      <w:bookmarkStart w:id="180" w:name="_Toc109423568"/>
      <w:r w:rsidRPr="00D7371F">
        <w:rPr>
          <w:rFonts w:ascii="OfficinaSansBookC" w:eastAsia="Times New Roman" w:hAnsi="OfficinaSansBookC" w:cs="Times New Roman"/>
          <w:b/>
          <w:color w:val="000000"/>
          <w:sz w:val="28"/>
          <w:szCs w:val="28"/>
        </w:rPr>
        <w:t>Старт-задание:</w:t>
      </w:r>
      <w:bookmarkEnd w:id="179"/>
      <w:r w:rsidRPr="00D7371F">
        <w:rPr>
          <w:rFonts w:ascii="OfficinaSansBookC" w:eastAsia="Times New Roman" w:hAnsi="OfficinaSansBookC" w:cs="Times New Roman"/>
          <w:b/>
          <w:color w:val="000000"/>
          <w:sz w:val="28"/>
          <w:szCs w:val="28"/>
        </w:rPr>
        <w:t xml:space="preserve"> </w:t>
      </w:r>
    </w:p>
    <w:p w14:paraId="29CF5D9D" w14:textId="4536002F" w:rsidR="00521BC2" w:rsidRPr="00D7371F" w:rsidRDefault="00521BC2" w:rsidP="00D7371F">
      <w:pPr>
        <w:spacing w:after="0" w:line="276" w:lineRule="auto"/>
        <w:ind w:left="57" w:right="57" w:firstLine="720"/>
        <w:jc w:val="both"/>
        <w:rPr>
          <w:rFonts w:ascii="OfficinaSansBookC" w:eastAsia="Times New Roman" w:hAnsi="OfficinaSansBookC" w:cs="Times New Roman"/>
          <w:bCs/>
          <w:i/>
          <w:sz w:val="28"/>
          <w:szCs w:val="28"/>
        </w:rPr>
      </w:pPr>
      <w:r w:rsidRPr="00D7371F">
        <w:rPr>
          <w:rFonts w:ascii="OfficinaSansBookC" w:eastAsia="Times New Roman" w:hAnsi="OfficinaSansBookC" w:cs="Times New Roman"/>
          <w:bCs/>
          <w:i/>
          <w:sz w:val="28"/>
          <w:szCs w:val="28"/>
        </w:rPr>
        <w:t>Дано:</w:t>
      </w:r>
      <w:bookmarkEnd w:id="180"/>
      <w:r w:rsidRPr="00D7371F">
        <w:rPr>
          <w:rFonts w:ascii="OfficinaSansBookC" w:eastAsia="Times New Roman" w:hAnsi="OfficinaSansBookC" w:cs="Times New Roman"/>
          <w:bCs/>
          <w:i/>
          <w:sz w:val="28"/>
          <w:szCs w:val="28"/>
        </w:rPr>
        <w:t xml:space="preserve"> </w:t>
      </w:r>
    </w:p>
    <w:p w14:paraId="1347144C" w14:textId="1CAC513E" w:rsidR="00521BC2" w:rsidRPr="00D7371F" w:rsidRDefault="00521BC2" w:rsidP="00D7371F">
      <w:pPr>
        <w:spacing w:after="0" w:line="276" w:lineRule="auto"/>
        <w:ind w:left="57" w:right="57" w:firstLine="720"/>
        <w:rPr>
          <w:rFonts w:ascii="OfficinaSansBookC" w:eastAsia="Times New Roman" w:hAnsi="OfficinaSansBookC" w:cs="Times New Roman"/>
          <w:bCs/>
          <w:sz w:val="28"/>
          <w:szCs w:val="28"/>
        </w:rPr>
      </w:pPr>
      <w:bookmarkStart w:id="181" w:name="_Toc109423569"/>
      <w:r w:rsidRPr="00D7371F">
        <w:rPr>
          <w:rFonts w:ascii="OfficinaSansBookC" w:eastAsia="Times New Roman" w:hAnsi="OfficinaSansBookC" w:cs="Times New Roman"/>
          <w:bCs/>
          <w:sz w:val="28"/>
          <w:szCs w:val="28"/>
        </w:rPr>
        <w:t>Описание рабочего места, перечень имеющегося оборудования, план эвакуации.</w:t>
      </w:r>
      <w:bookmarkEnd w:id="181"/>
      <w:r w:rsidRPr="00D7371F">
        <w:rPr>
          <w:rFonts w:ascii="OfficinaSansBookC" w:eastAsia="Times New Roman" w:hAnsi="OfficinaSansBookC" w:cs="Times New Roman"/>
          <w:bCs/>
          <w:sz w:val="28"/>
          <w:szCs w:val="28"/>
        </w:rPr>
        <w:t xml:space="preserve"> </w:t>
      </w:r>
    </w:p>
    <w:p w14:paraId="28E26D4B" w14:textId="494143D4" w:rsidR="00521BC2" w:rsidRPr="00D7371F" w:rsidRDefault="00521BC2" w:rsidP="00D7371F">
      <w:pPr>
        <w:spacing w:after="0" w:line="276" w:lineRule="auto"/>
        <w:ind w:left="57" w:right="57" w:firstLine="720"/>
        <w:rPr>
          <w:rFonts w:ascii="OfficinaSansBookC" w:eastAsia="Times New Roman" w:hAnsi="OfficinaSansBookC" w:cs="Times New Roman"/>
          <w:bCs/>
          <w:i/>
          <w:sz w:val="28"/>
          <w:szCs w:val="28"/>
        </w:rPr>
      </w:pPr>
      <w:bookmarkStart w:id="182" w:name="_Toc109423570"/>
      <w:r w:rsidRPr="00D7371F">
        <w:rPr>
          <w:rFonts w:ascii="OfficinaSansBookC" w:eastAsia="Times New Roman" w:hAnsi="OfficinaSansBookC" w:cs="Times New Roman"/>
          <w:bCs/>
          <w:i/>
          <w:sz w:val="28"/>
          <w:szCs w:val="28"/>
        </w:rPr>
        <w:t>Требуется:</w:t>
      </w:r>
      <w:bookmarkEnd w:id="182"/>
    </w:p>
    <w:p w14:paraId="1187AD3E" w14:textId="2E13C14B" w:rsidR="00521BC2" w:rsidRPr="00D7371F" w:rsidRDefault="00521BC2" w:rsidP="00D7371F">
      <w:pPr>
        <w:spacing w:after="0" w:line="276" w:lineRule="auto"/>
        <w:ind w:left="57" w:right="57" w:firstLine="720"/>
        <w:jc w:val="both"/>
        <w:rPr>
          <w:rFonts w:ascii="OfficinaSansBookC" w:eastAsia="Times New Roman" w:hAnsi="OfficinaSansBookC" w:cs="Times New Roman"/>
          <w:bCs/>
          <w:sz w:val="28"/>
          <w:szCs w:val="28"/>
        </w:rPr>
      </w:pPr>
      <w:bookmarkStart w:id="183" w:name="_Toc109423571"/>
      <w:r w:rsidRPr="00D7371F">
        <w:rPr>
          <w:rFonts w:ascii="OfficinaSansBookC" w:eastAsia="Times New Roman" w:hAnsi="OfficinaSansBookC" w:cs="Times New Roman"/>
          <w:bCs/>
          <w:sz w:val="28"/>
          <w:szCs w:val="28"/>
        </w:rPr>
        <w:t>1. Указать статистические данные по травматизму и профессиональным заболеваниям в различных отраслях, в России, в других странах.</w:t>
      </w:r>
      <w:bookmarkEnd w:id="183"/>
    </w:p>
    <w:p w14:paraId="1D0DD295" w14:textId="254AFEFF" w:rsidR="00521BC2" w:rsidRPr="00D7371F" w:rsidRDefault="00521BC2" w:rsidP="00D7371F">
      <w:pPr>
        <w:spacing w:after="0" w:line="276" w:lineRule="auto"/>
        <w:ind w:left="57" w:right="57" w:firstLine="720"/>
        <w:rPr>
          <w:rFonts w:ascii="OfficinaSansBookC" w:eastAsia="Times New Roman" w:hAnsi="OfficinaSansBookC" w:cs="Times New Roman"/>
          <w:bCs/>
          <w:sz w:val="28"/>
          <w:szCs w:val="28"/>
        </w:rPr>
      </w:pPr>
      <w:bookmarkStart w:id="184" w:name="_Toc109423572"/>
      <w:r w:rsidRPr="00D7371F">
        <w:rPr>
          <w:rFonts w:ascii="OfficinaSansBookC" w:eastAsia="Times New Roman" w:hAnsi="OfficinaSansBookC" w:cs="Times New Roman"/>
          <w:bCs/>
          <w:sz w:val="28"/>
          <w:szCs w:val="28"/>
        </w:rPr>
        <w:t>2. Определить величину приемлемого риска</w:t>
      </w:r>
      <w:bookmarkEnd w:id="184"/>
    </w:p>
    <w:p w14:paraId="3654544E" w14:textId="77777777" w:rsidR="00521BC2" w:rsidRPr="00D7371F" w:rsidRDefault="00521BC2" w:rsidP="00D7371F">
      <w:pPr>
        <w:spacing w:after="0" w:line="276" w:lineRule="auto"/>
        <w:ind w:left="57" w:right="57" w:firstLine="720"/>
        <w:jc w:val="both"/>
        <w:rPr>
          <w:rFonts w:ascii="OfficinaSansBookC" w:eastAsia="Times New Roman" w:hAnsi="OfficinaSansBookC" w:cs="Times New Roman"/>
          <w:bCs/>
          <w:sz w:val="28"/>
          <w:szCs w:val="28"/>
        </w:rPr>
      </w:pPr>
      <w:r w:rsidRPr="00D7371F">
        <w:rPr>
          <w:rFonts w:ascii="OfficinaSansBookC" w:eastAsia="Times New Roman" w:hAnsi="OfficinaSansBookC" w:cs="Times New Roman"/>
          <w:bCs/>
          <w:sz w:val="28"/>
          <w:szCs w:val="28"/>
        </w:rPr>
        <w:t xml:space="preserve"> </w:t>
      </w:r>
    </w:p>
    <w:p w14:paraId="5C32F453" w14:textId="5FD7BF4B" w:rsidR="00521BC2" w:rsidRPr="00D7371F" w:rsidRDefault="00521BC2" w:rsidP="00D7371F">
      <w:pPr>
        <w:spacing w:after="0" w:line="276" w:lineRule="auto"/>
        <w:ind w:left="57" w:right="57" w:firstLine="720"/>
        <w:jc w:val="center"/>
        <w:rPr>
          <w:rFonts w:ascii="OfficinaSansBookC" w:eastAsia="Times New Roman" w:hAnsi="OfficinaSansBookC" w:cs="Times New Roman"/>
          <w:b/>
          <w:color w:val="000000"/>
          <w:sz w:val="28"/>
          <w:szCs w:val="28"/>
        </w:rPr>
      </w:pPr>
      <w:bookmarkStart w:id="185" w:name="_Toc109423573"/>
      <w:r w:rsidRPr="00D7371F">
        <w:rPr>
          <w:rFonts w:ascii="OfficinaSansBookC" w:eastAsia="Times New Roman" w:hAnsi="OfficinaSansBookC" w:cs="Times New Roman"/>
          <w:b/>
          <w:color w:val="000000"/>
          <w:sz w:val="28"/>
          <w:szCs w:val="28"/>
        </w:rPr>
        <w:t>2. Задание-эксперимент:</w:t>
      </w:r>
      <w:bookmarkEnd w:id="185"/>
    </w:p>
    <w:p w14:paraId="29D3F2A3" w14:textId="40C6A8F4" w:rsidR="00521BC2" w:rsidRPr="00D7371F" w:rsidRDefault="00521BC2" w:rsidP="00D7371F">
      <w:pPr>
        <w:spacing w:after="0" w:line="276" w:lineRule="auto"/>
        <w:ind w:left="57" w:right="57" w:firstLine="720"/>
        <w:jc w:val="both"/>
        <w:rPr>
          <w:rFonts w:ascii="OfficinaSansBookC" w:eastAsia="Times New Roman" w:hAnsi="OfficinaSansBookC" w:cs="Times New Roman"/>
          <w:bCs/>
          <w:i/>
          <w:sz w:val="28"/>
          <w:szCs w:val="28"/>
        </w:rPr>
      </w:pPr>
      <w:bookmarkStart w:id="186" w:name="_Toc109423574"/>
      <w:r w:rsidRPr="00D7371F">
        <w:rPr>
          <w:rFonts w:ascii="OfficinaSansBookC" w:eastAsia="Times New Roman" w:hAnsi="OfficinaSansBookC" w:cs="Times New Roman"/>
          <w:bCs/>
          <w:i/>
          <w:sz w:val="28"/>
          <w:szCs w:val="28"/>
        </w:rPr>
        <w:t>Дано:</w:t>
      </w:r>
      <w:bookmarkEnd w:id="186"/>
      <w:r w:rsidRPr="00D7371F">
        <w:rPr>
          <w:rFonts w:ascii="OfficinaSansBookC" w:eastAsia="Times New Roman" w:hAnsi="OfficinaSansBookC" w:cs="Times New Roman"/>
          <w:bCs/>
          <w:i/>
          <w:sz w:val="28"/>
          <w:szCs w:val="28"/>
        </w:rPr>
        <w:t xml:space="preserve"> </w:t>
      </w:r>
    </w:p>
    <w:p w14:paraId="431032ED" w14:textId="5C85D115" w:rsidR="00521BC2" w:rsidRPr="00D7371F" w:rsidRDefault="00521BC2" w:rsidP="00D7371F">
      <w:pPr>
        <w:spacing w:after="0" w:line="276" w:lineRule="auto"/>
        <w:ind w:left="57" w:right="57" w:firstLine="720"/>
        <w:jc w:val="both"/>
        <w:rPr>
          <w:rFonts w:ascii="OfficinaSansBookC" w:eastAsia="Times New Roman" w:hAnsi="OfficinaSansBookC" w:cs="Times New Roman"/>
          <w:bCs/>
          <w:sz w:val="28"/>
          <w:szCs w:val="28"/>
        </w:rPr>
      </w:pPr>
      <w:bookmarkStart w:id="187" w:name="_Toc109423575"/>
      <w:r w:rsidRPr="00D7371F">
        <w:rPr>
          <w:rFonts w:ascii="OfficinaSansBookC" w:eastAsia="Times New Roman" w:hAnsi="OfficinaSansBookC" w:cs="Times New Roman"/>
          <w:bCs/>
          <w:sz w:val="28"/>
          <w:szCs w:val="28"/>
        </w:rPr>
        <w:t>Предприятие, рабочее место, перечень оборудования, инструментов.</w:t>
      </w:r>
      <w:bookmarkEnd w:id="187"/>
    </w:p>
    <w:p w14:paraId="5F7E9486" w14:textId="50723399" w:rsidR="00521BC2" w:rsidRPr="00D7371F" w:rsidRDefault="00521BC2" w:rsidP="00D7371F">
      <w:pPr>
        <w:spacing w:after="0" w:line="276" w:lineRule="auto"/>
        <w:ind w:left="57" w:right="57" w:firstLine="720"/>
        <w:jc w:val="both"/>
        <w:rPr>
          <w:rFonts w:ascii="OfficinaSansBookC" w:eastAsia="Times New Roman" w:hAnsi="OfficinaSansBookC" w:cs="Times New Roman"/>
          <w:bCs/>
          <w:i/>
          <w:sz w:val="28"/>
          <w:szCs w:val="28"/>
        </w:rPr>
      </w:pPr>
      <w:bookmarkStart w:id="188" w:name="_Toc109423576"/>
      <w:r w:rsidRPr="00D7371F">
        <w:rPr>
          <w:rFonts w:ascii="OfficinaSansBookC" w:eastAsia="Times New Roman" w:hAnsi="OfficinaSansBookC" w:cs="Times New Roman"/>
          <w:bCs/>
          <w:i/>
          <w:sz w:val="28"/>
          <w:szCs w:val="28"/>
        </w:rPr>
        <w:t>Требуется:</w:t>
      </w:r>
      <w:bookmarkEnd w:id="188"/>
    </w:p>
    <w:p w14:paraId="1614BE23" w14:textId="13B37634" w:rsidR="00521BC2" w:rsidRPr="00D7371F" w:rsidRDefault="00521BC2" w:rsidP="00D7371F">
      <w:pPr>
        <w:spacing w:after="0" w:line="276" w:lineRule="auto"/>
        <w:ind w:left="57" w:right="57" w:firstLine="720"/>
        <w:jc w:val="both"/>
        <w:rPr>
          <w:rFonts w:ascii="OfficinaSansBookC" w:eastAsia="Times New Roman" w:hAnsi="OfficinaSansBookC" w:cs="Times New Roman"/>
          <w:bCs/>
          <w:sz w:val="28"/>
          <w:szCs w:val="28"/>
        </w:rPr>
      </w:pPr>
      <w:bookmarkStart w:id="189" w:name="_Toc109423577"/>
      <w:r w:rsidRPr="00D7371F">
        <w:rPr>
          <w:rFonts w:ascii="OfficinaSansBookC" w:eastAsia="Times New Roman" w:hAnsi="OfficinaSansBookC" w:cs="Times New Roman"/>
          <w:bCs/>
          <w:sz w:val="28"/>
          <w:szCs w:val="28"/>
        </w:rPr>
        <w:t>1. Определить возможные последствия идентифицированных опасностей по степени тяжести</w:t>
      </w:r>
      <w:bookmarkEnd w:id="189"/>
      <w:r w:rsidRPr="00D7371F">
        <w:rPr>
          <w:rFonts w:ascii="OfficinaSansBookC" w:eastAsia="Times New Roman" w:hAnsi="OfficinaSansBookC" w:cs="Times New Roman"/>
          <w:bCs/>
          <w:sz w:val="28"/>
          <w:szCs w:val="28"/>
        </w:rPr>
        <w:t xml:space="preserve"> </w:t>
      </w:r>
    </w:p>
    <w:p w14:paraId="34CEF5F2" w14:textId="1417E07B" w:rsidR="00521BC2" w:rsidRPr="00D7371F" w:rsidRDefault="00521BC2" w:rsidP="00D7371F">
      <w:pPr>
        <w:spacing w:after="0" w:line="276" w:lineRule="auto"/>
        <w:ind w:left="57" w:right="57" w:firstLine="720"/>
        <w:jc w:val="both"/>
        <w:rPr>
          <w:rFonts w:ascii="OfficinaSansBookC" w:eastAsia="Times New Roman" w:hAnsi="OfficinaSansBookC" w:cs="Times New Roman"/>
          <w:bCs/>
          <w:sz w:val="28"/>
          <w:szCs w:val="28"/>
        </w:rPr>
      </w:pPr>
      <w:bookmarkStart w:id="190" w:name="_Toc109423578"/>
      <w:r w:rsidRPr="00D7371F">
        <w:rPr>
          <w:rFonts w:ascii="OfficinaSansBookC" w:eastAsia="Times New Roman" w:hAnsi="OfficinaSansBookC" w:cs="Times New Roman"/>
          <w:bCs/>
          <w:sz w:val="28"/>
          <w:szCs w:val="28"/>
        </w:rPr>
        <w:t>–</w:t>
      </w:r>
      <w:r w:rsidR="00D7371F">
        <w:rPr>
          <w:rFonts w:ascii="OfficinaSansBookC" w:eastAsia="Times New Roman" w:hAnsi="OfficinaSansBookC" w:cs="Times New Roman"/>
          <w:bCs/>
          <w:sz w:val="28"/>
          <w:szCs w:val="28"/>
        </w:rPr>
        <w:t xml:space="preserve"> </w:t>
      </w:r>
      <w:r w:rsidRPr="00D7371F">
        <w:rPr>
          <w:rFonts w:ascii="OfficinaSansBookC" w:eastAsia="Times New Roman" w:hAnsi="OfficinaSansBookC" w:cs="Times New Roman"/>
          <w:bCs/>
          <w:sz w:val="28"/>
          <w:szCs w:val="28"/>
        </w:rPr>
        <w:t>гибель</w:t>
      </w:r>
      <w:bookmarkEnd w:id="190"/>
    </w:p>
    <w:p w14:paraId="02BE055B" w14:textId="240EC698" w:rsidR="00521BC2" w:rsidRPr="00D7371F" w:rsidRDefault="00521BC2" w:rsidP="00D7371F">
      <w:pPr>
        <w:spacing w:after="0" w:line="276" w:lineRule="auto"/>
        <w:ind w:left="57" w:right="57" w:firstLine="720"/>
        <w:jc w:val="both"/>
        <w:rPr>
          <w:rFonts w:ascii="OfficinaSansBookC" w:eastAsia="Times New Roman" w:hAnsi="OfficinaSansBookC" w:cs="Times New Roman"/>
          <w:bCs/>
          <w:sz w:val="28"/>
          <w:szCs w:val="28"/>
        </w:rPr>
      </w:pPr>
      <w:bookmarkStart w:id="191" w:name="_Toc109423579"/>
      <w:r w:rsidRPr="00D7371F">
        <w:rPr>
          <w:rFonts w:ascii="OfficinaSansBookC" w:eastAsia="Times New Roman" w:hAnsi="OfficinaSansBookC" w:cs="Times New Roman"/>
          <w:bCs/>
          <w:sz w:val="28"/>
          <w:szCs w:val="28"/>
        </w:rPr>
        <w:t>- травма</w:t>
      </w:r>
      <w:bookmarkEnd w:id="191"/>
    </w:p>
    <w:p w14:paraId="4EE02FA0" w14:textId="17F8A442" w:rsidR="00521BC2" w:rsidRPr="00D7371F" w:rsidRDefault="00521BC2" w:rsidP="00D7371F">
      <w:pPr>
        <w:spacing w:after="0" w:line="276" w:lineRule="auto"/>
        <w:ind w:left="57" w:right="57" w:firstLine="720"/>
        <w:jc w:val="both"/>
        <w:rPr>
          <w:rFonts w:ascii="OfficinaSansBookC" w:eastAsia="Times New Roman" w:hAnsi="OfficinaSansBookC" w:cs="Times New Roman"/>
          <w:sz w:val="28"/>
          <w:szCs w:val="28"/>
        </w:rPr>
      </w:pPr>
      <w:bookmarkStart w:id="192" w:name="_Toc109423580"/>
      <w:r w:rsidRPr="00D7371F">
        <w:rPr>
          <w:rFonts w:ascii="OfficinaSansBookC" w:eastAsia="Times New Roman" w:hAnsi="OfficinaSansBookC" w:cs="Times New Roman"/>
          <w:sz w:val="28"/>
          <w:szCs w:val="28"/>
        </w:rPr>
        <w:t>- профессиональное заболевание</w:t>
      </w:r>
      <w:bookmarkEnd w:id="192"/>
    </w:p>
    <w:p w14:paraId="098FF67B" w14:textId="31E91405" w:rsidR="00521BC2" w:rsidRPr="00D7371F" w:rsidRDefault="00521BC2" w:rsidP="00D7371F">
      <w:pPr>
        <w:spacing w:after="0" w:line="276" w:lineRule="auto"/>
        <w:ind w:left="57" w:right="57" w:firstLine="720"/>
        <w:jc w:val="both"/>
        <w:rPr>
          <w:rFonts w:ascii="OfficinaSansBookC" w:eastAsia="Times New Roman" w:hAnsi="OfficinaSansBookC" w:cs="Times New Roman"/>
          <w:sz w:val="28"/>
          <w:szCs w:val="28"/>
        </w:rPr>
      </w:pPr>
      <w:bookmarkStart w:id="193" w:name="_Toc109423581"/>
      <w:r w:rsidRPr="00D7371F">
        <w:rPr>
          <w:rFonts w:ascii="OfficinaSansBookC" w:eastAsia="Times New Roman" w:hAnsi="OfficinaSansBookC" w:cs="Times New Roman"/>
          <w:sz w:val="28"/>
          <w:szCs w:val="28"/>
        </w:rPr>
        <w:t>2. Определить масштабы последствия идентифицированных опасностей:</w:t>
      </w:r>
      <w:bookmarkEnd w:id="193"/>
    </w:p>
    <w:p w14:paraId="72EF7FA2" w14:textId="7F375AEE" w:rsidR="00521BC2" w:rsidRPr="00D7371F" w:rsidRDefault="00521BC2" w:rsidP="00D7371F">
      <w:pPr>
        <w:spacing w:after="0" w:line="276" w:lineRule="auto"/>
        <w:ind w:left="57" w:right="57" w:firstLine="720"/>
        <w:jc w:val="both"/>
        <w:rPr>
          <w:rFonts w:ascii="OfficinaSansBookC" w:eastAsia="Times New Roman" w:hAnsi="OfficinaSansBookC" w:cs="Times New Roman"/>
          <w:sz w:val="28"/>
          <w:szCs w:val="28"/>
        </w:rPr>
      </w:pPr>
      <w:bookmarkStart w:id="194" w:name="_Toc109423582"/>
      <w:r w:rsidRPr="00D7371F">
        <w:rPr>
          <w:rFonts w:ascii="OfficinaSansBookC" w:eastAsia="Times New Roman" w:hAnsi="OfficinaSansBookC" w:cs="Times New Roman"/>
          <w:sz w:val="28"/>
          <w:szCs w:val="28"/>
        </w:rPr>
        <w:t>- человек</w:t>
      </w:r>
      <w:bookmarkEnd w:id="194"/>
    </w:p>
    <w:p w14:paraId="69005778" w14:textId="0CEB055C" w:rsidR="00521BC2" w:rsidRPr="00D7371F" w:rsidRDefault="00521BC2" w:rsidP="00D7371F">
      <w:pPr>
        <w:spacing w:after="0" w:line="276" w:lineRule="auto"/>
        <w:ind w:left="57" w:right="57" w:firstLine="720"/>
        <w:jc w:val="both"/>
        <w:rPr>
          <w:rFonts w:ascii="OfficinaSansBookC" w:eastAsia="Times New Roman" w:hAnsi="OfficinaSansBookC" w:cs="Times New Roman"/>
          <w:sz w:val="28"/>
          <w:szCs w:val="28"/>
        </w:rPr>
      </w:pPr>
      <w:bookmarkStart w:id="195" w:name="_Toc109423583"/>
      <w:r w:rsidRPr="00D7371F">
        <w:rPr>
          <w:rFonts w:ascii="OfficinaSansBookC" w:eastAsia="Times New Roman" w:hAnsi="OfficinaSansBookC" w:cs="Times New Roman"/>
          <w:sz w:val="28"/>
          <w:szCs w:val="28"/>
        </w:rPr>
        <w:t>- подразделение</w:t>
      </w:r>
      <w:bookmarkEnd w:id="195"/>
    </w:p>
    <w:p w14:paraId="4D288CE8" w14:textId="33FB2BBD" w:rsidR="00521BC2" w:rsidRPr="00D7371F" w:rsidRDefault="00521BC2" w:rsidP="00D7371F">
      <w:pPr>
        <w:spacing w:after="0" w:line="276" w:lineRule="auto"/>
        <w:ind w:left="57" w:right="57" w:firstLine="720"/>
        <w:jc w:val="both"/>
        <w:rPr>
          <w:rFonts w:ascii="OfficinaSansBookC" w:eastAsia="Times New Roman" w:hAnsi="OfficinaSansBookC" w:cs="Times New Roman"/>
          <w:sz w:val="28"/>
          <w:szCs w:val="28"/>
        </w:rPr>
      </w:pPr>
      <w:bookmarkStart w:id="196" w:name="_Toc109423584"/>
      <w:r w:rsidRPr="00D7371F">
        <w:rPr>
          <w:rFonts w:ascii="OfficinaSansBookC" w:eastAsia="Times New Roman" w:hAnsi="OfficinaSansBookC" w:cs="Times New Roman"/>
          <w:sz w:val="28"/>
          <w:szCs w:val="28"/>
        </w:rPr>
        <w:t>- предприятие</w:t>
      </w:r>
      <w:bookmarkEnd w:id="196"/>
    </w:p>
    <w:p w14:paraId="27B272DB" w14:textId="2D014709" w:rsidR="00521BC2" w:rsidRPr="00D7371F" w:rsidRDefault="00521BC2" w:rsidP="00D7371F">
      <w:pPr>
        <w:spacing w:after="0" w:line="276" w:lineRule="auto"/>
        <w:ind w:left="57" w:right="57" w:firstLine="720"/>
        <w:jc w:val="both"/>
        <w:rPr>
          <w:rFonts w:ascii="OfficinaSansBookC" w:eastAsia="Times New Roman" w:hAnsi="OfficinaSansBookC" w:cs="Times New Roman"/>
          <w:sz w:val="28"/>
          <w:szCs w:val="28"/>
        </w:rPr>
      </w:pPr>
      <w:bookmarkStart w:id="197" w:name="_Toc109423585"/>
      <w:r w:rsidRPr="00D7371F">
        <w:rPr>
          <w:rFonts w:ascii="OfficinaSansBookC" w:eastAsia="Times New Roman" w:hAnsi="OfficinaSansBookC" w:cs="Times New Roman"/>
          <w:sz w:val="28"/>
          <w:szCs w:val="28"/>
        </w:rPr>
        <w:t>- район, город</w:t>
      </w:r>
      <w:bookmarkEnd w:id="197"/>
    </w:p>
    <w:p w14:paraId="03ECF57B" w14:textId="325B70EF" w:rsidR="00521BC2" w:rsidRPr="00D7371F" w:rsidRDefault="00521BC2" w:rsidP="00D7371F">
      <w:pPr>
        <w:spacing w:after="0" w:line="276" w:lineRule="auto"/>
        <w:ind w:left="57" w:right="57" w:firstLine="720"/>
        <w:jc w:val="both"/>
        <w:rPr>
          <w:rFonts w:ascii="OfficinaSansBookC" w:eastAsia="Times New Roman" w:hAnsi="OfficinaSansBookC" w:cs="Times New Roman"/>
          <w:sz w:val="28"/>
          <w:szCs w:val="28"/>
        </w:rPr>
      </w:pPr>
      <w:bookmarkStart w:id="198" w:name="_Toc109423586"/>
      <w:r w:rsidRPr="00D7371F">
        <w:rPr>
          <w:rFonts w:ascii="OfficinaSansBookC" w:eastAsia="Times New Roman" w:hAnsi="OfficinaSansBookC" w:cs="Times New Roman"/>
          <w:sz w:val="28"/>
          <w:szCs w:val="28"/>
        </w:rPr>
        <w:t>- область</w:t>
      </w:r>
      <w:bookmarkEnd w:id="198"/>
    </w:p>
    <w:p w14:paraId="349232D2" w14:textId="76164A92" w:rsidR="00521BC2" w:rsidRPr="00D7371F" w:rsidRDefault="00521BC2" w:rsidP="00D7371F">
      <w:pPr>
        <w:spacing w:after="0" w:line="276" w:lineRule="auto"/>
        <w:ind w:left="57" w:right="57" w:firstLine="720"/>
        <w:jc w:val="both"/>
        <w:rPr>
          <w:rFonts w:ascii="OfficinaSansBookC" w:eastAsia="Times New Roman" w:hAnsi="OfficinaSansBookC" w:cs="Times New Roman"/>
          <w:sz w:val="28"/>
          <w:szCs w:val="28"/>
        </w:rPr>
      </w:pPr>
      <w:bookmarkStart w:id="199" w:name="_Toc109423587"/>
      <w:r w:rsidRPr="00D7371F">
        <w:rPr>
          <w:rFonts w:ascii="OfficinaSansBookC" w:eastAsia="Times New Roman" w:hAnsi="OfficinaSansBookC" w:cs="Times New Roman"/>
          <w:sz w:val="28"/>
          <w:szCs w:val="28"/>
        </w:rPr>
        <w:t>3. Определить частоту наступления разных видов последствий</w:t>
      </w:r>
      <w:bookmarkEnd w:id="199"/>
    </w:p>
    <w:p w14:paraId="67B47289" w14:textId="71B5C040" w:rsidR="00521BC2" w:rsidRPr="00D7371F" w:rsidRDefault="00521BC2" w:rsidP="00D7371F">
      <w:pPr>
        <w:spacing w:after="0" w:line="276" w:lineRule="auto"/>
        <w:ind w:left="57" w:right="57" w:firstLine="720"/>
        <w:jc w:val="both"/>
        <w:rPr>
          <w:rFonts w:ascii="OfficinaSansBookC" w:eastAsia="Times New Roman" w:hAnsi="OfficinaSansBookC" w:cs="Times New Roman"/>
          <w:bCs/>
          <w:sz w:val="28"/>
          <w:szCs w:val="28"/>
        </w:rPr>
      </w:pPr>
      <w:bookmarkStart w:id="200" w:name="_Toc109423588"/>
      <w:r w:rsidRPr="00D7371F">
        <w:rPr>
          <w:rFonts w:ascii="OfficinaSansBookC" w:eastAsia="Times New Roman" w:hAnsi="OfficinaSansBookC" w:cs="Times New Roman"/>
          <w:bCs/>
          <w:sz w:val="28"/>
          <w:szCs w:val="28"/>
        </w:rPr>
        <w:t xml:space="preserve">4. Сравнить показатели с </w:t>
      </w:r>
      <w:r w:rsidRPr="00D7371F">
        <w:rPr>
          <w:rFonts w:ascii="OfficinaSansBookC" w:eastAsia="Times New Roman" w:hAnsi="OfficinaSansBookC" w:cs="Times New Roman"/>
          <w:sz w:val="28"/>
          <w:szCs w:val="28"/>
        </w:rPr>
        <w:t>нормами</w:t>
      </w:r>
      <w:r w:rsidRPr="00D7371F">
        <w:rPr>
          <w:rFonts w:ascii="OfficinaSansBookC" w:eastAsia="Times New Roman" w:hAnsi="OfficinaSansBookC" w:cs="Times New Roman"/>
          <w:bCs/>
          <w:sz w:val="28"/>
          <w:szCs w:val="28"/>
        </w:rPr>
        <w:t xml:space="preserve"> приемлемости риска</w:t>
      </w:r>
      <w:bookmarkEnd w:id="200"/>
    </w:p>
    <w:p w14:paraId="109AE038" w14:textId="09438B94" w:rsidR="00521BC2" w:rsidRPr="00D7371F" w:rsidRDefault="00521BC2" w:rsidP="00D7371F">
      <w:pPr>
        <w:spacing w:after="0" w:line="276" w:lineRule="auto"/>
        <w:ind w:left="57" w:right="57" w:firstLine="720"/>
        <w:jc w:val="both"/>
        <w:rPr>
          <w:rFonts w:ascii="OfficinaSansBookC" w:eastAsia="Times New Roman" w:hAnsi="OfficinaSansBookC" w:cs="Times New Roman"/>
          <w:bCs/>
          <w:sz w:val="28"/>
          <w:szCs w:val="28"/>
        </w:rPr>
      </w:pPr>
      <w:bookmarkStart w:id="201" w:name="_Toc109423589"/>
      <w:r w:rsidRPr="00D7371F">
        <w:rPr>
          <w:rFonts w:ascii="OfficinaSansBookC" w:eastAsia="Times New Roman" w:hAnsi="OfficinaSansBookC" w:cs="Times New Roman"/>
          <w:bCs/>
          <w:sz w:val="28"/>
          <w:szCs w:val="28"/>
        </w:rPr>
        <w:t xml:space="preserve">5. Предположить Причины </w:t>
      </w:r>
      <w:r w:rsidRPr="00D7371F">
        <w:rPr>
          <w:rFonts w:ascii="OfficinaSansBookC" w:eastAsia="Times New Roman" w:hAnsi="OfficinaSansBookC" w:cs="Times New Roman"/>
          <w:sz w:val="28"/>
          <w:szCs w:val="28"/>
        </w:rPr>
        <w:t>различий</w:t>
      </w:r>
      <w:r w:rsidRPr="00D7371F">
        <w:rPr>
          <w:rFonts w:ascii="OfficinaSansBookC" w:eastAsia="Times New Roman" w:hAnsi="OfficinaSansBookC" w:cs="Times New Roman"/>
          <w:bCs/>
          <w:sz w:val="28"/>
          <w:szCs w:val="28"/>
        </w:rPr>
        <w:t xml:space="preserve"> показателей вероятности по регионам, отраслям.</w:t>
      </w:r>
      <w:bookmarkEnd w:id="201"/>
    </w:p>
    <w:p w14:paraId="20986DC8" w14:textId="7CA12413" w:rsidR="00521BC2" w:rsidRDefault="00521BC2" w:rsidP="00D7371F">
      <w:pPr>
        <w:spacing w:after="0" w:line="276" w:lineRule="auto"/>
        <w:ind w:left="57" w:right="57" w:firstLine="720"/>
        <w:jc w:val="both"/>
        <w:rPr>
          <w:rFonts w:ascii="OfficinaSansBookC" w:eastAsia="Times New Roman" w:hAnsi="OfficinaSansBookC" w:cs="Times New Roman"/>
          <w:bCs/>
          <w:sz w:val="28"/>
          <w:szCs w:val="28"/>
        </w:rPr>
      </w:pPr>
      <w:bookmarkStart w:id="202" w:name="_Toc109423590"/>
      <w:r w:rsidRPr="00D7371F">
        <w:rPr>
          <w:rFonts w:ascii="OfficinaSansBookC" w:eastAsia="Times New Roman" w:hAnsi="OfficinaSansBookC" w:cs="Times New Roman"/>
          <w:bCs/>
          <w:sz w:val="28"/>
          <w:szCs w:val="28"/>
        </w:rPr>
        <w:t xml:space="preserve">6. Построить карту оценки </w:t>
      </w:r>
      <w:r w:rsidRPr="00D7371F">
        <w:rPr>
          <w:rFonts w:ascii="OfficinaSansBookC" w:eastAsia="Times New Roman" w:hAnsi="OfficinaSansBookC" w:cs="Times New Roman"/>
          <w:sz w:val="28"/>
          <w:szCs w:val="28"/>
        </w:rPr>
        <w:t>опасностей</w:t>
      </w:r>
      <w:r w:rsidRPr="00D7371F">
        <w:rPr>
          <w:rFonts w:ascii="OfficinaSansBookC" w:eastAsia="Times New Roman" w:hAnsi="OfficinaSansBookC" w:cs="Times New Roman"/>
          <w:bCs/>
          <w:sz w:val="28"/>
          <w:szCs w:val="28"/>
        </w:rPr>
        <w:t xml:space="preserve"> на рабочем месте</w:t>
      </w:r>
      <w:bookmarkEnd w:id="202"/>
    </w:p>
    <w:p w14:paraId="4CF1E3BD" w14:textId="3139A58D" w:rsidR="00D7371F" w:rsidRDefault="00D7371F">
      <w:pPr>
        <w:spacing w:after="0" w:line="240" w:lineRule="auto"/>
        <w:rPr>
          <w:rFonts w:ascii="OfficinaSansBookC" w:eastAsia="Times New Roman" w:hAnsi="OfficinaSansBookC" w:cs="Times New Roman"/>
          <w:bCs/>
          <w:sz w:val="28"/>
          <w:szCs w:val="28"/>
        </w:rPr>
      </w:pPr>
      <w:r>
        <w:rPr>
          <w:rFonts w:ascii="OfficinaSansBookC" w:eastAsia="Times New Roman" w:hAnsi="OfficinaSansBookC" w:cs="Times New Roman"/>
          <w:bCs/>
          <w:sz w:val="28"/>
          <w:szCs w:val="28"/>
        </w:rPr>
        <w:br w:type="page"/>
      </w:r>
    </w:p>
    <w:p w14:paraId="0B90EE9D" w14:textId="77777777" w:rsidR="00D7371F" w:rsidRPr="00D7371F" w:rsidRDefault="00D7371F" w:rsidP="00D7371F">
      <w:pPr>
        <w:spacing w:after="0" w:line="276" w:lineRule="auto"/>
        <w:ind w:left="57" w:right="57" w:firstLine="720"/>
        <w:jc w:val="both"/>
        <w:rPr>
          <w:rFonts w:ascii="OfficinaSansBookC" w:eastAsia="Times New Roman" w:hAnsi="OfficinaSansBookC" w:cs="Times New Roman"/>
          <w:bCs/>
          <w:sz w:val="28"/>
          <w:szCs w:val="28"/>
        </w:rPr>
      </w:pPr>
    </w:p>
    <w:tbl>
      <w:tblPr>
        <w:tblW w:w="9488" w:type="dxa"/>
        <w:tblBorders>
          <w:top w:val="nil"/>
          <w:left w:val="nil"/>
          <w:bottom w:val="nil"/>
          <w:right w:val="nil"/>
          <w:insideH w:val="nil"/>
          <w:insideV w:val="nil"/>
        </w:tblBorders>
        <w:tblLayout w:type="fixed"/>
        <w:tblLook w:val="0600" w:firstRow="0" w:lastRow="0" w:firstColumn="0" w:lastColumn="0" w:noHBand="1" w:noVBand="1"/>
      </w:tblPr>
      <w:tblGrid>
        <w:gridCol w:w="1482"/>
        <w:gridCol w:w="1109"/>
        <w:gridCol w:w="1368"/>
        <w:gridCol w:w="1843"/>
        <w:gridCol w:w="1418"/>
        <w:gridCol w:w="1275"/>
        <w:gridCol w:w="993"/>
      </w:tblGrid>
      <w:tr w:rsidR="00521BC2" w:rsidRPr="009C6828" w14:paraId="6BB556C9" w14:textId="77777777" w:rsidTr="003B3F2E">
        <w:trPr>
          <w:trHeight w:val="1025"/>
        </w:trPr>
        <w:tc>
          <w:tcPr>
            <w:tcW w:w="148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B8564B" w14:textId="365321CF" w:rsidR="00521BC2" w:rsidRPr="009C6828" w:rsidRDefault="00521BC2" w:rsidP="000C509C">
            <w:pPr>
              <w:spacing w:after="0" w:line="240" w:lineRule="auto"/>
              <w:rPr>
                <w:rFonts w:ascii="OfficinaSansBookC" w:hAnsi="OfficinaSansBookC" w:cs="Times New Roman"/>
                <w:sz w:val="24"/>
                <w:szCs w:val="24"/>
              </w:rPr>
            </w:pPr>
            <w:bookmarkStart w:id="203" w:name="_Toc109423591"/>
            <w:r w:rsidRPr="009C6828">
              <w:rPr>
                <w:rFonts w:ascii="OfficinaSansBookC" w:hAnsi="OfficinaSansBookC" w:cs="Times New Roman"/>
                <w:sz w:val="24"/>
                <w:szCs w:val="24"/>
              </w:rPr>
              <w:t>Наименование рабочего места</w:t>
            </w:r>
            <w:bookmarkEnd w:id="203"/>
          </w:p>
        </w:tc>
        <w:tc>
          <w:tcPr>
            <w:tcW w:w="1109"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4D33D68" w14:textId="4FB30059" w:rsidR="00521BC2" w:rsidRPr="009C6828" w:rsidRDefault="00521BC2" w:rsidP="000C509C">
            <w:pPr>
              <w:spacing w:after="0" w:line="240" w:lineRule="auto"/>
              <w:rPr>
                <w:rFonts w:ascii="OfficinaSansBookC" w:hAnsi="OfficinaSansBookC" w:cs="Times New Roman"/>
                <w:sz w:val="24"/>
                <w:szCs w:val="24"/>
              </w:rPr>
            </w:pPr>
            <w:bookmarkStart w:id="204" w:name="_Toc109423592"/>
            <w:r w:rsidRPr="009C6828">
              <w:rPr>
                <w:rFonts w:ascii="OfficinaSansBookC" w:hAnsi="OfficinaSansBookC" w:cs="Times New Roman"/>
                <w:sz w:val="24"/>
                <w:szCs w:val="24"/>
              </w:rPr>
              <w:t>Источник опасности</w:t>
            </w:r>
            <w:bookmarkEnd w:id="204"/>
          </w:p>
        </w:tc>
        <w:tc>
          <w:tcPr>
            <w:tcW w:w="136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6E7A787" w14:textId="7066E0D1" w:rsidR="00521BC2" w:rsidRPr="009C6828" w:rsidRDefault="00521BC2" w:rsidP="000C509C">
            <w:pPr>
              <w:spacing w:after="0" w:line="240" w:lineRule="auto"/>
              <w:rPr>
                <w:rFonts w:ascii="OfficinaSansBookC" w:hAnsi="OfficinaSansBookC" w:cs="Times New Roman"/>
                <w:sz w:val="24"/>
                <w:szCs w:val="24"/>
              </w:rPr>
            </w:pPr>
            <w:bookmarkStart w:id="205" w:name="_Toc109423593"/>
            <w:r w:rsidRPr="009C6828">
              <w:rPr>
                <w:rFonts w:ascii="OfficinaSansBookC" w:hAnsi="OfficinaSansBookC" w:cs="Times New Roman"/>
                <w:sz w:val="24"/>
                <w:szCs w:val="24"/>
              </w:rPr>
              <w:t>Вид опасности по происхождению</w:t>
            </w:r>
            <w:bookmarkEnd w:id="205"/>
          </w:p>
        </w:tc>
        <w:tc>
          <w:tcPr>
            <w:tcW w:w="1843"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012E3B3" w14:textId="1F2D6817" w:rsidR="00521BC2" w:rsidRPr="009C6828" w:rsidRDefault="00521BC2" w:rsidP="000C509C">
            <w:pPr>
              <w:spacing w:after="0" w:line="240" w:lineRule="auto"/>
              <w:rPr>
                <w:rFonts w:ascii="OfficinaSansBookC" w:hAnsi="OfficinaSansBookC" w:cs="Times New Roman"/>
                <w:sz w:val="24"/>
                <w:szCs w:val="24"/>
              </w:rPr>
            </w:pPr>
            <w:bookmarkStart w:id="206" w:name="_Toc109423594"/>
            <w:r w:rsidRPr="009C6828">
              <w:rPr>
                <w:rFonts w:ascii="OfficinaSansBookC" w:hAnsi="OfficinaSansBookC" w:cs="Times New Roman"/>
                <w:sz w:val="24"/>
                <w:szCs w:val="24"/>
              </w:rPr>
              <w:t>Вид опасности по воздействию на организм</w:t>
            </w:r>
            <w:bookmarkEnd w:id="206"/>
          </w:p>
        </w:tc>
        <w:tc>
          <w:tcPr>
            <w:tcW w:w="141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FB61507" w14:textId="7A47CBB4" w:rsidR="00521BC2" w:rsidRPr="009C6828" w:rsidRDefault="00521BC2" w:rsidP="000C509C">
            <w:pPr>
              <w:spacing w:after="0" w:line="240" w:lineRule="auto"/>
              <w:rPr>
                <w:rFonts w:ascii="OfficinaSansBookC" w:hAnsi="OfficinaSansBookC" w:cs="Times New Roman"/>
                <w:sz w:val="24"/>
                <w:szCs w:val="24"/>
              </w:rPr>
            </w:pPr>
            <w:bookmarkStart w:id="207" w:name="_Toc109423595"/>
            <w:r w:rsidRPr="009C6828">
              <w:rPr>
                <w:rFonts w:ascii="OfficinaSansBookC" w:hAnsi="OfficinaSansBookC" w:cs="Times New Roman"/>
                <w:sz w:val="24"/>
                <w:szCs w:val="24"/>
              </w:rPr>
              <w:t>Тяжесть воздействия опасности</w:t>
            </w:r>
            <w:bookmarkEnd w:id="207"/>
          </w:p>
        </w:tc>
        <w:tc>
          <w:tcPr>
            <w:tcW w:w="127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751A6ED" w14:textId="05C2029F" w:rsidR="00521BC2" w:rsidRPr="009C6828" w:rsidRDefault="00521BC2" w:rsidP="000C509C">
            <w:pPr>
              <w:spacing w:after="0" w:line="240" w:lineRule="auto"/>
              <w:rPr>
                <w:rFonts w:ascii="OfficinaSansBookC" w:hAnsi="OfficinaSansBookC" w:cs="Times New Roman"/>
                <w:sz w:val="24"/>
                <w:szCs w:val="24"/>
              </w:rPr>
            </w:pPr>
            <w:bookmarkStart w:id="208" w:name="_Toc109423596"/>
            <w:r w:rsidRPr="009C6828">
              <w:rPr>
                <w:rFonts w:ascii="OfficinaSansBookC" w:hAnsi="OfficinaSansBookC" w:cs="Times New Roman"/>
                <w:sz w:val="24"/>
                <w:szCs w:val="24"/>
              </w:rPr>
              <w:t>Вероятность возникновения опасности</w:t>
            </w:r>
            <w:bookmarkEnd w:id="208"/>
          </w:p>
        </w:tc>
        <w:tc>
          <w:tcPr>
            <w:tcW w:w="993"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427DB5D4" w14:textId="06CAD69D" w:rsidR="00521BC2" w:rsidRPr="009C6828" w:rsidRDefault="00521BC2" w:rsidP="000C509C">
            <w:pPr>
              <w:spacing w:after="0" w:line="240" w:lineRule="auto"/>
              <w:rPr>
                <w:rFonts w:ascii="OfficinaSansBookC" w:hAnsi="OfficinaSansBookC" w:cs="Times New Roman"/>
                <w:sz w:val="24"/>
                <w:szCs w:val="24"/>
              </w:rPr>
            </w:pPr>
            <w:bookmarkStart w:id="209" w:name="_Toc109423597"/>
            <w:r w:rsidRPr="009C6828">
              <w:rPr>
                <w:rFonts w:ascii="OfficinaSansBookC" w:hAnsi="OfficinaSansBookC" w:cs="Times New Roman"/>
                <w:sz w:val="24"/>
                <w:szCs w:val="24"/>
              </w:rPr>
              <w:t>Способы защиты*</w:t>
            </w:r>
            <w:bookmarkEnd w:id="209"/>
          </w:p>
        </w:tc>
      </w:tr>
      <w:tr w:rsidR="00521BC2" w:rsidRPr="009C6828" w14:paraId="146D3216" w14:textId="77777777" w:rsidTr="003B3F2E">
        <w:trPr>
          <w:trHeight w:val="2045"/>
        </w:trPr>
        <w:tc>
          <w:tcPr>
            <w:tcW w:w="1482"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6CF55E1" w14:textId="77777777" w:rsidR="00521BC2" w:rsidRPr="009C6828" w:rsidRDefault="00521BC2" w:rsidP="000C509C">
            <w:pPr>
              <w:spacing w:after="0" w:line="240" w:lineRule="auto"/>
              <w:rPr>
                <w:rFonts w:ascii="OfficinaSansBookC" w:hAnsi="OfficinaSansBookC" w:cs="Times New Roman"/>
                <w:sz w:val="24"/>
                <w:szCs w:val="24"/>
              </w:rPr>
            </w:pPr>
          </w:p>
        </w:tc>
        <w:tc>
          <w:tcPr>
            <w:tcW w:w="1109" w:type="dxa"/>
            <w:tcBorders>
              <w:top w:val="nil"/>
              <w:left w:val="nil"/>
              <w:bottom w:val="single" w:sz="8" w:space="0" w:color="000000"/>
              <w:right w:val="single" w:sz="8" w:space="0" w:color="000000"/>
            </w:tcBorders>
            <w:tcMar>
              <w:top w:w="100" w:type="dxa"/>
              <w:left w:w="100" w:type="dxa"/>
              <w:bottom w:w="100" w:type="dxa"/>
              <w:right w:w="100" w:type="dxa"/>
            </w:tcMar>
          </w:tcPr>
          <w:p w14:paraId="7B1E7220" w14:textId="77777777" w:rsidR="00521BC2" w:rsidRPr="009C6828" w:rsidRDefault="00521BC2" w:rsidP="000C509C">
            <w:pPr>
              <w:spacing w:after="0" w:line="240" w:lineRule="auto"/>
              <w:rPr>
                <w:rFonts w:ascii="OfficinaSansBookC" w:hAnsi="OfficinaSansBookC" w:cs="Times New Roman"/>
                <w:sz w:val="24"/>
                <w:szCs w:val="24"/>
              </w:rPr>
            </w:pPr>
          </w:p>
        </w:tc>
        <w:tc>
          <w:tcPr>
            <w:tcW w:w="1368" w:type="dxa"/>
            <w:tcBorders>
              <w:top w:val="nil"/>
              <w:left w:val="nil"/>
              <w:bottom w:val="single" w:sz="8" w:space="0" w:color="000000"/>
              <w:right w:val="single" w:sz="8" w:space="0" w:color="000000"/>
            </w:tcBorders>
            <w:tcMar>
              <w:top w:w="100" w:type="dxa"/>
              <w:left w:w="100" w:type="dxa"/>
              <w:bottom w:w="100" w:type="dxa"/>
              <w:right w:w="100" w:type="dxa"/>
            </w:tcMar>
          </w:tcPr>
          <w:p w14:paraId="5A0D2A36" w14:textId="77777777" w:rsidR="00521BC2" w:rsidRPr="009C6828" w:rsidRDefault="00521BC2" w:rsidP="000C509C">
            <w:pPr>
              <w:spacing w:after="0" w:line="240" w:lineRule="auto"/>
              <w:rPr>
                <w:rFonts w:ascii="OfficinaSansBookC" w:hAnsi="OfficinaSansBookC" w:cs="Times New Roman"/>
                <w:sz w:val="24"/>
                <w:szCs w:val="24"/>
              </w:rPr>
            </w:pPr>
          </w:p>
        </w:tc>
        <w:tc>
          <w:tcPr>
            <w:tcW w:w="1843" w:type="dxa"/>
            <w:tcBorders>
              <w:top w:val="nil"/>
              <w:left w:val="nil"/>
              <w:bottom w:val="single" w:sz="8" w:space="0" w:color="000000"/>
              <w:right w:val="single" w:sz="8" w:space="0" w:color="000000"/>
            </w:tcBorders>
            <w:tcMar>
              <w:top w:w="100" w:type="dxa"/>
              <w:left w:w="100" w:type="dxa"/>
              <w:bottom w:w="100" w:type="dxa"/>
              <w:right w:w="100" w:type="dxa"/>
            </w:tcMar>
          </w:tcPr>
          <w:p w14:paraId="46194BBC" w14:textId="5633BD3F" w:rsidR="00521BC2" w:rsidRPr="009C6828" w:rsidRDefault="00521BC2" w:rsidP="00866179">
            <w:pPr>
              <w:spacing w:after="0" w:line="240" w:lineRule="auto"/>
              <w:rPr>
                <w:rFonts w:ascii="OfficinaSansBookC" w:hAnsi="OfficinaSansBookC" w:cs="Times New Roman"/>
                <w:sz w:val="24"/>
                <w:szCs w:val="24"/>
              </w:rPr>
            </w:pPr>
            <w:bookmarkStart w:id="210" w:name="_Toc109423598"/>
            <w:r w:rsidRPr="009C6828">
              <w:rPr>
                <w:rFonts w:ascii="OfficinaSansBookC" w:hAnsi="OfficinaSansBookC" w:cs="Times New Roman"/>
                <w:sz w:val="24"/>
                <w:szCs w:val="24"/>
              </w:rPr>
              <w:t>(приводит к заболеванию/профзаболеванию)</w:t>
            </w:r>
            <w:bookmarkEnd w:id="210"/>
            <w:r w:rsidRPr="009C6828">
              <w:rPr>
                <w:rFonts w:ascii="OfficinaSansBookC" w:hAnsi="OfficinaSansBookC" w:cs="Times New Roman"/>
                <w:sz w:val="24"/>
                <w:szCs w:val="24"/>
              </w:rPr>
              <w:t xml:space="preserve"> </w:t>
            </w:r>
            <w:bookmarkStart w:id="211" w:name="_Toc109423599"/>
            <w:r w:rsidRPr="009C6828">
              <w:rPr>
                <w:rFonts w:ascii="OfficinaSansBookC" w:hAnsi="OfficinaSansBookC" w:cs="Times New Roman"/>
                <w:sz w:val="24"/>
                <w:szCs w:val="24"/>
              </w:rPr>
              <w:t>(к травме чего/смерти)</w:t>
            </w:r>
            <w:bookmarkEnd w:id="211"/>
          </w:p>
        </w:tc>
        <w:tc>
          <w:tcPr>
            <w:tcW w:w="1418" w:type="dxa"/>
            <w:tcBorders>
              <w:top w:val="nil"/>
              <w:left w:val="nil"/>
              <w:bottom w:val="single" w:sz="8" w:space="0" w:color="000000"/>
              <w:right w:val="single" w:sz="8" w:space="0" w:color="000000"/>
            </w:tcBorders>
            <w:tcMar>
              <w:top w:w="100" w:type="dxa"/>
              <w:left w:w="100" w:type="dxa"/>
              <w:bottom w:w="100" w:type="dxa"/>
              <w:right w:w="100" w:type="dxa"/>
            </w:tcMar>
          </w:tcPr>
          <w:p w14:paraId="537B3746" w14:textId="62445B9F" w:rsidR="00521BC2" w:rsidRPr="009C6828" w:rsidRDefault="00521BC2" w:rsidP="000C509C">
            <w:pPr>
              <w:spacing w:after="0" w:line="240" w:lineRule="auto"/>
              <w:rPr>
                <w:rFonts w:ascii="OfficinaSansBookC" w:hAnsi="OfficinaSansBookC" w:cs="Times New Roman"/>
                <w:sz w:val="24"/>
                <w:szCs w:val="24"/>
              </w:rPr>
            </w:pPr>
            <w:bookmarkStart w:id="212" w:name="_Toc109423600"/>
            <w:r w:rsidRPr="009C6828">
              <w:rPr>
                <w:rFonts w:ascii="OfficinaSansBookC" w:hAnsi="OfficinaSansBookC" w:cs="Times New Roman"/>
                <w:sz w:val="24"/>
                <w:szCs w:val="24"/>
              </w:rPr>
              <w:t>Вредный фактор</w:t>
            </w:r>
            <w:bookmarkEnd w:id="212"/>
            <w:r w:rsidRPr="009C6828">
              <w:rPr>
                <w:rFonts w:ascii="OfficinaSansBookC" w:hAnsi="OfficinaSansBookC" w:cs="Times New Roman"/>
                <w:sz w:val="24"/>
                <w:szCs w:val="24"/>
              </w:rPr>
              <w:t xml:space="preserve"> </w:t>
            </w:r>
          </w:p>
          <w:p w14:paraId="39045950" w14:textId="7605F006" w:rsidR="00521BC2" w:rsidRPr="009C6828" w:rsidRDefault="00521BC2" w:rsidP="00866179">
            <w:pPr>
              <w:spacing w:after="0" w:line="240" w:lineRule="auto"/>
              <w:rPr>
                <w:rFonts w:ascii="OfficinaSansBookC" w:hAnsi="OfficinaSansBookC" w:cs="Times New Roman"/>
                <w:sz w:val="24"/>
                <w:szCs w:val="24"/>
              </w:rPr>
            </w:pPr>
            <w:bookmarkStart w:id="213" w:name="_Toc109423601"/>
            <w:r w:rsidRPr="009C6828">
              <w:rPr>
                <w:rFonts w:ascii="OfficinaSansBookC" w:hAnsi="OfficinaSansBookC" w:cs="Times New Roman"/>
                <w:sz w:val="24"/>
                <w:szCs w:val="24"/>
              </w:rPr>
              <w:t>Опасный фактор</w:t>
            </w:r>
            <w:bookmarkEnd w:id="213"/>
          </w:p>
        </w:tc>
        <w:tc>
          <w:tcPr>
            <w:tcW w:w="1275" w:type="dxa"/>
            <w:tcBorders>
              <w:top w:val="nil"/>
              <w:left w:val="nil"/>
              <w:bottom w:val="single" w:sz="8" w:space="0" w:color="000000"/>
              <w:right w:val="single" w:sz="8" w:space="0" w:color="000000"/>
            </w:tcBorders>
            <w:tcMar>
              <w:top w:w="100" w:type="dxa"/>
              <w:left w:w="100" w:type="dxa"/>
              <w:bottom w:w="100" w:type="dxa"/>
              <w:right w:w="100" w:type="dxa"/>
            </w:tcMar>
          </w:tcPr>
          <w:p w14:paraId="76E32694" w14:textId="2D949226" w:rsidR="00521BC2" w:rsidRPr="009C6828" w:rsidRDefault="00521BC2" w:rsidP="000C509C">
            <w:pPr>
              <w:spacing w:after="0" w:line="240" w:lineRule="auto"/>
              <w:rPr>
                <w:rFonts w:ascii="OfficinaSansBookC" w:hAnsi="OfficinaSansBookC" w:cs="Times New Roman"/>
                <w:sz w:val="24"/>
                <w:szCs w:val="24"/>
              </w:rPr>
            </w:pPr>
            <w:bookmarkStart w:id="214" w:name="_Toc109423602"/>
            <w:r w:rsidRPr="009C6828">
              <w:rPr>
                <w:rFonts w:ascii="OfficinaSansBookC" w:hAnsi="OfficinaSansBookC" w:cs="Times New Roman"/>
                <w:sz w:val="24"/>
                <w:szCs w:val="24"/>
              </w:rPr>
              <w:t>Расчет</w:t>
            </w:r>
            <w:bookmarkEnd w:id="214"/>
            <w:r w:rsidRPr="009C6828">
              <w:rPr>
                <w:rFonts w:ascii="OfficinaSansBookC" w:hAnsi="OfficinaSansBookC" w:cs="Times New Roman"/>
                <w:sz w:val="24"/>
                <w:szCs w:val="24"/>
              </w:rPr>
              <w:t xml:space="preserve"> </w:t>
            </w:r>
          </w:p>
        </w:tc>
        <w:tc>
          <w:tcPr>
            <w:tcW w:w="993" w:type="dxa"/>
            <w:tcBorders>
              <w:top w:val="nil"/>
              <w:left w:val="nil"/>
              <w:bottom w:val="single" w:sz="8" w:space="0" w:color="000000"/>
              <w:right w:val="single" w:sz="8" w:space="0" w:color="000000"/>
            </w:tcBorders>
            <w:tcMar>
              <w:top w:w="100" w:type="dxa"/>
              <w:left w:w="100" w:type="dxa"/>
              <w:bottom w:w="100" w:type="dxa"/>
              <w:right w:w="100" w:type="dxa"/>
            </w:tcMar>
          </w:tcPr>
          <w:p w14:paraId="034BF7C7" w14:textId="77777777" w:rsidR="00521BC2" w:rsidRPr="009C6828" w:rsidRDefault="00521BC2" w:rsidP="000C509C">
            <w:pPr>
              <w:spacing w:after="0" w:line="240" w:lineRule="auto"/>
              <w:rPr>
                <w:rFonts w:ascii="OfficinaSansBookC" w:hAnsi="OfficinaSansBookC" w:cs="Times New Roman"/>
                <w:sz w:val="24"/>
                <w:szCs w:val="24"/>
              </w:rPr>
            </w:pPr>
          </w:p>
        </w:tc>
      </w:tr>
    </w:tbl>
    <w:p w14:paraId="3C273097" w14:textId="2BF37490" w:rsidR="00521BC2" w:rsidRPr="00D7371F" w:rsidRDefault="00521BC2" w:rsidP="00D7371F">
      <w:pPr>
        <w:spacing w:after="0" w:line="276" w:lineRule="auto"/>
        <w:ind w:left="57" w:right="57" w:firstLine="709"/>
        <w:jc w:val="both"/>
        <w:rPr>
          <w:rFonts w:ascii="OfficinaSansBookC" w:eastAsia="Times New Roman" w:hAnsi="OfficinaSansBookC" w:cs="Times New Roman"/>
          <w:bCs/>
          <w:sz w:val="28"/>
          <w:szCs w:val="28"/>
        </w:rPr>
      </w:pPr>
      <w:bookmarkStart w:id="215" w:name="_Toc109423603"/>
      <w:r w:rsidRPr="00D7371F">
        <w:rPr>
          <w:rFonts w:ascii="OfficinaSansBookC" w:eastAsia="Times New Roman" w:hAnsi="OfficinaSansBookC" w:cs="Times New Roman"/>
          <w:bCs/>
          <w:sz w:val="28"/>
          <w:szCs w:val="28"/>
        </w:rPr>
        <w:t>* колонка заполняется в рамках выполнения практической работы в следующем разделе «Выбор способов защиты»</w:t>
      </w:r>
      <w:bookmarkEnd w:id="215"/>
    </w:p>
    <w:p w14:paraId="467FDCFC" w14:textId="22FF0AC4" w:rsidR="00521BC2" w:rsidRPr="00D7371F" w:rsidRDefault="00521BC2" w:rsidP="00D7371F">
      <w:pPr>
        <w:spacing w:after="0" w:line="276" w:lineRule="auto"/>
        <w:ind w:left="57" w:right="57" w:firstLine="709"/>
        <w:jc w:val="both"/>
        <w:rPr>
          <w:rFonts w:ascii="OfficinaSansBookC" w:eastAsia="Times New Roman" w:hAnsi="OfficinaSansBookC" w:cs="Times New Roman"/>
          <w:bCs/>
          <w:sz w:val="28"/>
          <w:szCs w:val="28"/>
        </w:rPr>
      </w:pPr>
      <w:bookmarkStart w:id="216" w:name="_Toc109423604"/>
      <w:r w:rsidRPr="00D7371F">
        <w:rPr>
          <w:rFonts w:ascii="OfficinaSansBookC" w:eastAsia="Times New Roman" w:hAnsi="OfficinaSansBookC" w:cs="Times New Roman"/>
          <w:bCs/>
          <w:sz w:val="28"/>
          <w:szCs w:val="28"/>
        </w:rPr>
        <w:t>7. Сделать вывод о величине риска в отрасли, на рабочем месте.</w:t>
      </w:r>
      <w:bookmarkEnd w:id="216"/>
      <w:r w:rsidRPr="00D7371F">
        <w:rPr>
          <w:rFonts w:ascii="OfficinaSansBookC" w:eastAsia="Times New Roman" w:hAnsi="OfficinaSansBookC" w:cs="Times New Roman"/>
          <w:bCs/>
          <w:sz w:val="28"/>
          <w:szCs w:val="28"/>
        </w:rPr>
        <w:t xml:space="preserve"> </w:t>
      </w:r>
    </w:p>
    <w:p w14:paraId="324D7801" w14:textId="77777777" w:rsidR="001F1E87" w:rsidRPr="00D7371F" w:rsidRDefault="001F1E87" w:rsidP="00D7371F">
      <w:pPr>
        <w:spacing w:after="0" w:line="276" w:lineRule="auto"/>
        <w:ind w:left="57" w:right="57" w:firstLine="709"/>
        <w:jc w:val="both"/>
        <w:rPr>
          <w:rFonts w:ascii="OfficinaSansBookC" w:eastAsia="Times New Roman" w:hAnsi="OfficinaSansBookC" w:cs="Times New Roman"/>
          <w:bCs/>
          <w:sz w:val="28"/>
          <w:szCs w:val="28"/>
        </w:rPr>
      </w:pPr>
    </w:p>
    <w:p w14:paraId="61018AA3" w14:textId="77777777" w:rsidR="00521BC2" w:rsidRPr="00D7371F" w:rsidRDefault="001F1E87" w:rsidP="00D7371F">
      <w:pPr>
        <w:spacing w:after="0" w:line="276" w:lineRule="auto"/>
        <w:ind w:left="766" w:right="57" w:hanging="709"/>
        <w:jc w:val="center"/>
        <w:rPr>
          <w:rFonts w:ascii="OfficinaSansBookC" w:eastAsia="Times New Roman" w:hAnsi="OfficinaSansBookC" w:cs="Times New Roman"/>
          <w:b/>
          <w:color w:val="000000"/>
          <w:sz w:val="28"/>
          <w:szCs w:val="28"/>
        </w:rPr>
      </w:pPr>
      <w:r w:rsidRPr="00D7371F">
        <w:rPr>
          <w:rFonts w:ascii="OfficinaSansBookC" w:eastAsia="Times New Roman" w:hAnsi="OfficinaSansBookC" w:cs="Times New Roman"/>
          <w:b/>
          <w:color w:val="000000"/>
          <w:sz w:val="28"/>
          <w:szCs w:val="28"/>
        </w:rPr>
        <w:t>3. Тест-задание</w:t>
      </w:r>
    </w:p>
    <w:p w14:paraId="13308BF9" w14:textId="1961C8FD" w:rsidR="00521BC2" w:rsidRPr="00D7371F" w:rsidRDefault="00521BC2" w:rsidP="00D7371F">
      <w:pPr>
        <w:spacing w:after="0" w:line="276" w:lineRule="auto"/>
        <w:ind w:left="57" w:right="57" w:firstLine="709"/>
        <w:jc w:val="both"/>
        <w:rPr>
          <w:rFonts w:ascii="OfficinaSansBookC" w:eastAsia="Times New Roman" w:hAnsi="OfficinaSansBookC" w:cs="Times New Roman"/>
          <w:b/>
          <w:bCs/>
          <w:i/>
          <w:sz w:val="28"/>
          <w:szCs w:val="28"/>
        </w:rPr>
      </w:pPr>
      <w:bookmarkStart w:id="217" w:name="_Toc109423606"/>
      <w:r w:rsidRPr="00D7371F">
        <w:rPr>
          <w:rFonts w:ascii="OfficinaSansBookC" w:eastAsia="Times New Roman" w:hAnsi="OfficinaSansBookC" w:cs="Times New Roman"/>
          <w:b/>
          <w:bCs/>
          <w:i/>
          <w:sz w:val="28"/>
          <w:szCs w:val="28"/>
        </w:rPr>
        <w:t>Как называется состояние человека, к которому приводит однообразие выполняемых операций?</w:t>
      </w:r>
      <w:bookmarkEnd w:id="217"/>
    </w:p>
    <w:p w14:paraId="4876937E" w14:textId="1ABA0A74" w:rsidR="00521BC2" w:rsidRPr="00D7371F" w:rsidRDefault="00521BC2" w:rsidP="00D7371F">
      <w:pPr>
        <w:spacing w:after="0" w:line="276" w:lineRule="auto"/>
        <w:ind w:left="57" w:right="57" w:firstLine="709"/>
        <w:jc w:val="both"/>
        <w:rPr>
          <w:rFonts w:ascii="OfficinaSansBookC" w:eastAsia="Times New Roman" w:hAnsi="OfficinaSansBookC" w:cs="Times New Roman"/>
          <w:bCs/>
          <w:i/>
          <w:sz w:val="28"/>
          <w:szCs w:val="28"/>
        </w:rPr>
      </w:pPr>
      <w:bookmarkStart w:id="218" w:name="_Toc109423607"/>
      <w:r w:rsidRPr="00D7371F">
        <w:rPr>
          <w:rFonts w:ascii="OfficinaSansBookC" w:eastAsia="Times New Roman" w:hAnsi="OfficinaSansBookC" w:cs="Times New Roman"/>
          <w:bCs/>
          <w:i/>
          <w:sz w:val="28"/>
          <w:szCs w:val="28"/>
        </w:rPr>
        <w:t>а) гипокинезия;</w:t>
      </w:r>
      <w:bookmarkEnd w:id="218"/>
    </w:p>
    <w:p w14:paraId="08051FEB" w14:textId="717201A4" w:rsidR="00521BC2" w:rsidRPr="00D7371F" w:rsidRDefault="00521BC2" w:rsidP="00D7371F">
      <w:pPr>
        <w:spacing w:after="0" w:line="276" w:lineRule="auto"/>
        <w:ind w:left="57" w:right="57" w:firstLine="709"/>
        <w:jc w:val="both"/>
        <w:rPr>
          <w:rFonts w:ascii="OfficinaSansBookC" w:eastAsia="Times New Roman" w:hAnsi="OfficinaSansBookC" w:cs="Times New Roman"/>
          <w:bCs/>
          <w:i/>
          <w:sz w:val="28"/>
          <w:szCs w:val="28"/>
        </w:rPr>
      </w:pPr>
      <w:bookmarkStart w:id="219" w:name="_Toc109423608"/>
      <w:r w:rsidRPr="00D7371F">
        <w:rPr>
          <w:rFonts w:ascii="OfficinaSansBookC" w:eastAsia="Times New Roman" w:hAnsi="OfficinaSansBookC" w:cs="Times New Roman"/>
          <w:bCs/>
          <w:i/>
          <w:sz w:val="28"/>
          <w:szCs w:val="28"/>
        </w:rPr>
        <w:t>б) стресс;</w:t>
      </w:r>
      <w:bookmarkEnd w:id="219"/>
    </w:p>
    <w:p w14:paraId="47A6375D" w14:textId="255C210A" w:rsidR="00521BC2" w:rsidRPr="00D7371F" w:rsidRDefault="00521BC2" w:rsidP="00D7371F">
      <w:pPr>
        <w:spacing w:after="0" w:line="276" w:lineRule="auto"/>
        <w:ind w:left="57" w:right="57" w:firstLine="709"/>
        <w:jc w:val="both"/>
        <w:rPr>
          <w:rFonts w:ascii="OfficinaSansBookC" w:eastAsia="Times New Roman" w:hAnsi="OfficinaSansBookC" w:cs="Times New Roman"/>
          <w:bCs/>
          <w:i/>
          <w:sz w:val="28"/>
          <w:szCs w:val="28"/>
        </w:rPr>
      </w:pPr>
      <w:bookmarkStart w:id="220" w:name="_Toc109423609"/>
      <w:r w:rsidRPr="00D7371F">
        <w:rPr>
          <w:rFonts w:ascii="OfficinaSansBookC" w:eastAsia="Times New Roman" w:hAnsi="OfficinaSansBookC" w:cs="Times New Roman"/>
          <w:bCs/>
          <w:i/>
          <w:sz w:val="28"/>
          <w:szCs w:val="28"/>
        </w:rPr>
        <w:t xml:space="preserve">в) </w:t>
      </w:r>
      <w:proofErr w:type="spellStart"/>
      <w:r w:rsidRPr="00D7371F">
        <w:rPr>
          <w:rFonts w:ascii="OfficinaSansBookC" w:eastAsia="Times New Roman" w:hAnsi="OfficinaSansBookC" w:cs="Times New Roman"/>
          <w:bCs/>
          <w:i/>
          <w:sz w:val="28"/>
          <w:szCs w:val="28"/>
        </w:rPr>
        <w:t>монотомия</w:t>
      </w:r>
      <w:proofErr w:type="spellEnd"/>
      <w:r w:rsidRPr="00D7371F">
        <w:rPr>
          <w:rFonts w:ascii="OfficinaSansBookC" w:eastAsia="Times New Roman" w:hAnsi="OfficinaSansBookC" w:cs="Times New Roman"/>
          <w:bCs/>
          <w:i/>
          <w:sz w:val="28"/>
          <w:szCs w:val="28"/>
        </w:rPr>
        <w:t>;</w:t>
      </w:r>
      <w:bookmarkEnd w:id="220"/>
    </w:p>
    <w:p w14:paraId="4EA6BF14" w14:textId="3867907E" w:rsidR="00521BC2" w:rsidRPr="00D7371F" w:rsidRDefault="00521BC2" w:rsidP="00D7371F">
      <w:pPr>
        <w:spacing w:after="0" w:line="276" w:lineRule="auto"/>
        <w:ind w:left="57" w:right="57" w:firstLine="709"/>
        <w:jc w:val="both"/>
        <w:rPr>
          <w:rFonts w:ascii="OfficinaSansBookC" w:eastAsia="Times New Roman" w:hAnsi="OfficinaSansBookC" w:cs="Times New Roman"/>
          <w:bCs/>
          <w:i/>
          <w:sz w:val="28"/>
          <w:szCs w:val="28"/>
        </w:rPr>
      </w:pPr>
      <w:bookmarkStart w:id="221" w:name="_Toc109423610"/>
      <w:r w:rsidRPr="00D7371F">
        <w:rPr>
          <w:rFonts w:ascii="OfficinaSansBookC" w:eastAsia="Times New Roman" w:hAnsi="OfficinaSansBookC" w:cs="Times New Roman"/>
          <w:bCs/>
          <w:i/>
          <w:sz w:val="28"/>
          <w:szCs w:val="28"/>
        </w:rPr>
        <w:t>г) функциональное напряжение организма;</w:t>
      </w:r>
      <w:bookmarkEnd w:id="221"/>
    </w:p>
    <w:p w14:paraId="6DFD495D" w14:textId="5F46F745" w:rsidR="00521BC2" w:rsidRPr="00D7371F" w:rsidRDefault="00521BC2" w:rsidP="00D7371F">
      <w:pPr>
        <w:spacing w:after="0" w:line="276" w:lineRule="auto"/>
        <w:ind w:left="57" w:right="57" w:firstLine="709"/>
        <w:jc w:val="both"/>
        <w:rPr>
          <w:rFonts w:ascii="OfficinaSansBookC" w:eastAsia="Times New Roman" w:hAnsi="OfficinaSansBookC" w:cs="Times New Roman"/>
          <w:bCs/>
          <w:i/>
          <w:sz w:val="28"/>
          <w:szCs w:val="28"/>
        </w:rPr>
      </w:pPr>
      <w:bookmarkStart w:id="222" w:name="_Toc109423611"/>
      <w:r w:rsidRPr="00D7371F">
        <w:rPr>
          <w:rFonts w:ascii="OfficinaSansBookC" w:eastAsia="Times New Roman" w:hAnsi="OfficinaSansBookC" w:cs="Times New Roman"/>
          <w:bCs/>
          <w:i/>
          <w:sz w:val="28"/>
          <w:szCs w:val="28"/>
        </w:rPr>
        <w:t>д) нет правильного ответа.</w:t>
      </w:r>
      <w:bookmarkEnd w:id="222"/>
    </w:p>
    <w:p w14:paraId="28F47297" w14:textId="507FA5D5" w:rsidR="00521BC2" w:rsidRPr="00D7371F" w:rsidRDefault="00521BC2" w:rsidP="00D7371F">
      <w:pPr>
        <w:spacing w:after="0" w:line="276" w:lineRule="auto"/>
        <w:ind w:left="57" w:right="57" w:firstLine="709"/>
        <w:jc w:val="both"/>
        <w:rPr>
          <w:rFonts w:ascii="OfficinaSansBookC" w:eastAsia="Times New Roman" w:hAnsi="OfficinaSansBookC" w:cs="Times New Roman"/>
          <w:b/>
          <w:bCs/>
          <w:sz w:val="28"/>
          <w:szCs w:val="28"/>
        </w:rPr>
      </w:pPr>
      <w:bookmarkStart w:id="223" w:name="_Toc109423612"/>
      <w:r w:rsidRPr="00D7371F">
        <w:rPr>
          <w:rFonts w:ascii="OfficinaSansBookC" w:eastAsia="Times New Roman" w:hAnsi="OfficinaSansBookC" w:cs="Times New Roman"/>
          <w:b/>
          <w:bCs/>
          <w:sz w:val="28"/>
          <w:szCs w:val="28"/>
        </w:rPr>
        <w:t>От каких факторов зависит исход поражения человека электрическим током?</w:t>
      </w:r>
      <w:bookmarkEnd w:id="223"/>
    </w:p>
    <w:p w14:paraId="44DCE3CC" w14:textId="10FB83B6" w:rsidR="00521BC2" w:rsidRPr="00D7371F" w:rsidRDefault="00521BC2" w:rsidP="00D7371F">
      <w:pPr>
        <w:spacing w:after="0" w:line="276" w:lineRule="auto"/>
        <w:ind w:left="57" w:right="57" w:firstLine="709"/>
        <w:jc w:val="both"/>
        <w:rPr>
          <w:rFonts w:ascii="OfficinaSansBookC" w:eastAsia="Times New Roman" w:hAnsi="OfficinaSansBookC" w:cs="Times New Roman"/>
          <w:bCs/>
          <w:sz w:val="28"/>
          <w:szCs w:val="28"/>
        </w:rPr>
      </w:pPr>
      <w:bookmarkStart w:id="224" w:name="_Toc109423613"/>
      <w:r w:rsidRPr="00D7371F">
        <w:rPr>
          <w:rFonts w:ascii="OfficinaSansBookC" w:eastAsia="Times New Roman" w:hAnsi="OfficinaSansBookC" w:cs="Times New Roman"/>
          <w:bCs/>
          <w:sz w:val="28"/>
          <w:szCs w:val="28"/>
        </w:rPr>
        <w:t>а) пути тока в теле человека;</w:t>
      </w:r>
      <w:bookmarkEnd w:id="224"/>
    </w:p>
    <w:p w14:paraId="691BD3E3" w14:textId="040D991B" w:rsidR="00521BC2" w:rsidRPr="00D7371F" w:rsidRDefault="00521BC2" w:rsidP="00D7371F">
      <w:pPr>
        <w:spacing w:after="0" w:line="276" w:lineRule="auto"/>
        <w:ind w:left="57" w:right="57" w:firstLine="709"/>
        <w:jc w:val="both"/>
        <w:rPr>
          <w:rFonts w:ascii="OfficinaSansBookC" w:eastAsia="Times New Roman" w:hAnsi="OfficinaSansBookC" w:cs="Times New Roman"/>
          <w:bCs/>
          <w:sz w:val="28"/>
          <w:szCs w:val="28"/>
        </w:rPr>
      </w:pPr>
      <w:bookmarkStart w:id="225" w:name="_Toc109423614"/>
      <w:r w:rsidRPr="00D7371F">
        <w:rPr>
          <w:rFonts w:ascii="OfficinaSansBookC" w:eastAsia="Times New Roman" w:hAnsi="OfficinaSansBookC" w:cs="Times New Roman"/>
          <w:bCs/>
          <w:sz w:val="28"/>
          <w:szCs w:val="28"/>
        </w:rPr>
        <w:t>б) вида тока;</w:t>
      </w:r>
      <w:bookmarkEnd w:id="225"/>
    </w:p>
    <w:p w14:paraId="6B9C8FF1" w14:textId="3EBCD27C" w:rsidR="00521BC2" w:rsidRPr="00D7371F" w:rsidRDefault="00521BC2" w:rsidP="00D7371F">
      <w:pPr>
        <w:spacing w:after="0" w:line="276" w:lineRule="auto"/>
        <w:ind w:left="57" w:right="57" w:firstLine="709"/>
        <w:jc w:val="both"/>
        <w:rPr>
          <w:rFonts w:ascii="OfficinaSansBookC" w:eastAsia="Times New Roman" w:hAnsi="OfficinaSansBookC" w:cs="Times New Roman"/>
          <w:bCs/>
          <w:sz w:val="28"/>
          <w:szCs w:val="28"/>
        </w:rPr>
      </w:pPr>
      <w:bookmarkStart w:id="226" w:name="_Toc109423615"/>
      <w:r w:rsidRPr="00D7371F">
        <w:rPr>
          <w:rFonts w:ascii="OfficinaSansBookC" w:eastAsia="Times New Roman" w:hAnsi="OfficinaSansBookC" w:cs="Times New Roman"/>
          <w:bCs/>
          <w:sz w:val="28"/>
          <w:szCs w:val="28"/>
        </w:rPr>
        <w:t>в) силы тока;</w:t>
      </w:r>
      <w:bookmarkEnd w:id="226"/>
    </w:p>
    <w:p w14:paraId="704B00A4" w14:textId="04789510" w:rsidR="00521BC2" w:rsidRPr="00D7371F" w:rsidRDefault="00521BC2" w:rsidP="00D7371F">
      <w:pPr>
        <w:spacing w:after="0" w:line="276" w:lineRule="auto"/>
        <w:ind w:left="57" w:right="57" w:firstLine="709"/>
        <w:jc w:val="both"/>
        <w:rPr>
          <w:rFonts w:ascii="OfficinaSansBookC" w:eastAsia="Times New Roman" w:hAnsi="OfficinaSansBookC" w:cs="Times New Roman"/>
          <w:bCs/>
          <w:sz w:val="28"/>
          <w:szCs w:val="28"/>
        </w:rPr>
      </w:pPr>
      <w:bookmarkStart w:id="227" w:name="_Toc109423616"/>
      <w:r w:rsidRPr="00D7371F">
        <w:rPr>
          <w:rFonts w:ascii="OfficinaSansBookC" w:eastAsia="Times New Roman" w:hAnsi="OfficinaSansBookC" w:cs="Times New Roman"/>
          <w:bCs/>
          <w:sz w:val="28"/>
          <w:szCs w:val="28"/>
        </w:rPr>
        <w:t>г) условий окружающей среды;</w:t>
      </w:r>
      <w:bookmarkEnd w:id="227"/>
    </w:p>
    <w:p w14:paraId="08648998" w14:textId="27264CC2" w:rsidR="00521BC2" w:rsidRPr="00D7371F" w:rsidRDefault="00521BC2" w:rsidP="00D7371F">
      <w:pPr>
        <w:spacing w:after="0" w:line="276" w:lineRule="auto"/>
        <w:ind w:left="57" w:right="57" w:firstLine="709"/>
        <w:jc w:val="both"/>
        <w:rPr>
          <w:rFonts w:ascii="OfficinaSansBookC" w:eastAsia="Times New Roman" w:hAnsi="OfficinaSansBookC" w:cs="Times New Roman"/>
          <w:bCs/>
          <w:sz w:val="28"/>
          <w:szCs w:val="28"/>
        </w:rPr>
      </w:pPr>
      <w:bookmarkStart w:id="228" w:name="_heading=h.fcov19eoe61s" w:colFirst="0" w:colLast="0"/>
      <w:bookmarkStart w:id="229" w:name="_Toc109423617"/>
      <w:bookmarkEnd w:id="228"/>
      <w:r w:rsidRPr="00D7371F">
        <w:rPr>
          <w:rFonts w:ascii="OfficinaSansBookC" w:eastAsia="Times New Roman" w:hAnsi="OfficinaSansBookC" w:cs="Times New Roman"/>
          <w:bCs/>
          <w:sz w:val="28"/>
          <w:szCs w:val="28"/>
        </w:rPr>
        <w:t>д) физического состояния человека</w:t>
      </w:r>
      <w:bookmarkEnd w:id="229"/>
    </w:p>
    <w:p w14:paraId="13FF42FF" w14:textId="77777777" w:rsidR="00521BC2" w:rsidRPr="00D7371F" w:rsidRDefault="00521BC2" w:rsidP="00D7371F">
      <w:pPr>
        <w:shd w:val="clear" w:color="auto" w:fill="FFFFFF"/>
        <w:spacing w:after="0" w:line="276" w:lineRule="auto"/>
        <w:ind w:firstLine="709"/>
        <w:jc w:val="both"/>
        <w:rPr>
          <w:rFonts w:ascii="OfficinaSansBookC" w:eastAsia="Times New Roman" w:hAnsi="OfficinaSansBookC" w:cs="Times New Roman"/>
          <w:sz w:val="28"/>
          <w:szCs w:val="28"/>
          <w:highlight w:val="cyan"/>
        </w:rPr>
      </w:pPr>
    </w:p>
    <w:p w14:paraId="42B9DBA5" w14:textId="448DB016" w:rsidR="00577DF5" w:rsidRPr="00D7371F" w:rsidRDefault="00577DF5" w:rsidP="00D7371F">
      <w:pPr>
        <w:spacing w:after="0" w:line="276" w:lineRule="auto"/>
        <w:rPr>
          <w:rFonts w:ascii="OfficinaSansBookC" w:hAnsi="OfficinaSansBookC"/>
          <w:b/>
          <w:bCs/>
          <w:sz w:val="28"/>
          <w:szCs w:val="28"/>
        </w:rPr>
      </w:pPr>
      <w:bookmarkStart w:id="230" w:name="_heading=h.n1iso4gs7v12" w:colFirst="0" w:colLast="0"/>
      <w:bookmarkStart w:id="231" w:name="_Toc115790358"/>
      <w:bookmarkEnd w:id="230"/>
      <w:r w:rsidRPr="00D7371F">
        <w:rPr>
          <w:rFonts w:ascii="OfficinaSansBookC" w:hAnsi="OfficinaSansBookC"/>
          <w:b/>
          <w:bCs/>
          <w:sz w:val="28"/>
          <w:szCs w:val="28"/>
        </w:rPr>
        <w:t>Тема 3 Определение методов защиты от опасностей на рабочем месте</w:t>
      </w:r>
      <w:bookmarkEnd w:id="231"/>
    </w:p>
    <w:p w14:paraId="6F2C2CD1" w14:textId="77777777" w:rsidR="00577DF5" w:rsidRPr="00D7371F" w:rsidRDefault="00577DF5" w:rsidP="00D7371F">
      <w:pPr>
        <w:spacing w:after="0" w:line="276" w:lineRule="auto"/>
        <w:ind w:left="57" w:right="57" w:firstLine="720"/>
        <w:rPr>
          <w:rFonts w:ascii="OfficinaSansBookC" w:hAnsi="OfficinaSansBookC"/>
          <w:sz w:val="28"/>
          <w:szCs w:val="28"/>
        </w:rPr>
      </w:pPr>
      <w:r w:rsidRPr="00D7371F">
        <w:rPr>
          <w:rFonts w:ascii="OfficinaSansBookC" w:hAnsi="OfficinaSansBookC"/>
          <w:sz w:val="28"/>
          <w:szCs w:val="28"/>
        </w:rPr>
        <w:t>Планируемые результаты обучения:</w:t>
      </w:r>
    </w:p>
    <w:p w14:paraId="0CC05300" w14:textId="77777777" w:rsidR="00577DF5" w:rsidRPr="00D7371F" w:rsidRDefault="00577DF5" w:rsidP="00D7371F">
      <w:pPr>
        <w:spacing w:after="0" w:line="276" w:lineRule="auto"/>
        <w:ind w:left="57" w:right="57" w:firstLine="720"/>
        <w:jc w:val="both"/>
        <w:rPr>
          <w:rFonts w:ascii="OfficinaSansBookC" w:hAnsi="OfficinaSansBookC"/>
          <w:sz w:val="28"/>
          <w:szCs w:val="28"/>
        </w:rPr>
      </w:pPr>
      <w:r w:rsidRPr="00D7371F">
        <w:rPr>
          <w:rFonts w:ascii="OfficinaSansBookC" w:hAnsi="OfficinaSansBookC"/>
          <w:b/>
          <w:sz w:val="28"/>
          <w:szCs w:val="28"/>
        </w:rPr>
        <w:t>ОК 01</w:t>
      </w:r>
      <w:r w:rsidRPr="00D7371F">
        <w:rPr>
          <w:rFonts w:ascii="OfficinaSansBookC" w:hAnsi="OfficinaSansBookC"/>
          <w:sz w:val="28"/>
          <w:szCs w:val="28"/>
        </w:rPr>
        <w:t xml:space="preserve"> </w:t>
      </w:r>
    </w:p>
    <w:p w14:paraId="493CF141" w14:textId="2CE35FB8" w:rsidR="00577DF5" w:rsidRPr="00D7371F" w:rsidRDefault="00577DF5" w:rsidP="00D7371F">
      <w:pPr>
        <w:spacing w:after="0" w:line="276" w:lineRule="auto"/>
        <w:ind w:left="57" w:right="57" w:firstLine="720"/>
        <w:jc w:val="both"/>
        <w:rPr>
          <w:rFonts w:ascii="OfficinaSansBookC" w:hAnsi="OfficinaSansBookC"/>
          <w:b/>
          <w:sz w:val="28"/>
          <w:szCs w:val="28"/>
        </w:rPr>
      </w:pPr>
      <w:r w:rsidRPr="00D7371F">
        <w:rPr>
          <w:rFonts w:ascii="OfficinaSansBookC" w:hAnsi="OfficinaSansBookC"/>
          <w:sz w:val="28"/>
          <w:szCs w:val="28"/>
        </w:rPr>
        <w:t>Выбирать способы решения задач профессиональной деятельности применительно к различным контекстам</w:t>
      </w:r>
    </w:p>
    <w:p w14:paraId="420024AD" w14:textId="77777777" w:rsidR="00577DF5" w:rsidRPr="00D7371F" w:rsidRDefault="00577DF5" w:rsidP="00D7371F">
      <w:pPr>
        <w:spacing w:after="0" w:line="276" w:lineRule="auto"/>
        <w:ind w:left="57" w:right="57" w:firstLine="720"/>
        <w:jc w:val="both"/>
        <w:rPr>
          <w:rFonts w:ascii="OfficinaSansBookC" w:hAnsi="OfficinaSansBookC"/>
          <w:b/>
          <w:sz w:val="28"/>
          <w:szCs w:val="28"/>
        </w:rPr>
      </w:pPr>
      <w:r w:rsidRPr="00D7371F">
        <w:rPr>
          <w:rFonts w:ascii="OfficinaSansBookC" w:hAnsi="OfficinaSansBookC"/>
          <w:b/>
          <w:sz w:val="28"/>
          <w:szCs w:val="28"/>
        </w:rPr>
        <w:t>ОК 07</w:t>
      </w:r>
    </w:p>
    <w:p w14:paraId="1A8BE76D" w14:textId="77777777" w:rsidR="00577DF5" w:rsidRPr="00D7371F" w:rsidRDefault="00577DF5" w:rsidP="00D7371F">
      <w:pPr>
        <w:spacing w:after="0" w:line="276" w:lineRule="auto"/>
        <w:ind w:left="57" w:right="57" w:firstLine="720"/>
        <w:jc w:val="both"/>
        <w:rPr>
          <w:rFonts w:ascii="OfficinaSansBookC" w:hAnsi="OfficinaSansBookC"/>
          <w:b/>
          <w:sz w:val="28"/>
          <w:szCs w:val="28"/>
          <w:u w:val="single"/>
        </w:rPr>
      </w:pPr>
      <w:r w:rsidRPr="00D7371F">
        <w:rPr>
          <w:rFonts w:ascii="OfficinaSansBookC" w:hAnsi="OfficinaSansBookC"/>
          <w:sz w:val="28"/>
          <w:szCs w:val="28"/>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43A0DA1" w14:textId="0EE0171F" w:rsidR="00521BC2" w:rsidRPr="00D7371F" w:rsidRDefault="00521BC2" w:rsidP="00D7371F">
      <w:pPr>
        <w:spacing w:after="0" w:line="276" w:lineRule="auto"/>
        <w:ind w:left="57" w:right="57" w:firstLine="720"/>
        <w:rPr>
          <w:rFonts w:ascii="OfficinaSansBookC" w:eastAsia="Times New Roman" w:hAnsi="OfficinaSansBookC" w:cs="Times New Roman"/>
          <w:color w:val="000000"/>
          <w:sz w:val="28"/>
          <w:szCs w:val="28"/>
        </w:rPr>
      </w:pPr>
      <w:r w:rsidRPr="00D7371F">
        <w:rPr>
          <w:rFonts w:ascii="OfficinaSansBookC" w:eastAsia="Times New Roman" w:hAnsi="OfficinaSansBookC" w:cs="Times New Roman"/>
          <w:color w:val="000000"/>
          <w:sz w:val="28"/>
          <w:szCs w:val="28"/>
        </w:rPr>
        <w:lastRenderedPageBreak/>
        <w:t>Цель работы: организация работы обучающихся по овладению навыков выбор мер (средств индивидуальной защиты, правил, моделей поведения) для защиты жизни и здоровья на рабочем месте</w:t>
      </w:r>
      <w:r w:rsidR="008466A2" w:rsidRPr="00D7371F">
        <w:rPr>
          <w:rFonts w:ascii="OfficinaSansBookC" w:eastAsia="Times New Roman" w:hAnsi="OfficinaSansBookC" w:cs="Times New Roman"/>
          <w:color w:val="000000"/>
          <w:sz w:val="28"/>
          <w:szCs w:val="28"/>
        </w:rPr>
        <w:t>.</w:t>
      </w:r>
    </w:p>
    <w:p w14:paraId="42298279" w14:textId="37C2D77D" w:rsidR="00521BC2" w:rsidRPr="00D7371F" w:rsidRDefault="00521BC2" w:rsidP="00D7371F">
      <w:pPr>
        <w:spacing w:after="0" w:line="276" w:lineRule="auto"/>
        <w:ind w:left="57" w:right="57" w:firstLine="720"/>
        <w:rPr>
          <w:rFonts w:ascii="OfficinaSansBookC" w:eastAsia="Times New Roman" w:hAnsi="OfficinaSansBookC" w:cs="Times New Roman"/>
          <w:bCs/>
          <w:i/>
          <w:sz w:val="28"/>
          <w:szCs w:val="28"/>
          <w:u w:val="single"/>
        </w:rPr>
      </w:pPr>
      <w:bookmarkStart w:id="232" w:name="_heading=h.hdrfm8md3ocg" w:colFirst="0" w:colLast="0"/>
      <w:bookmarkStart w:id="233" w:name="_Toc109423620"/>
      <w:bookmarkEnd w:id="232"/>
      <w:r w:rsidRPr="00D7371F">
        <w:rPr>
          <w:rFonts w:ascii="OfficinaSansBookC" w:eastAsia="Times New Roman" w:hAnsi="OfficinaSansBookC" w:cs="Times New Roman"/>
          <w:bCs/>
          <w:i/>
          <w:sz w:val="28"/>
          <w:szCs w:val="28"/>
          <w:u w:val="single"/>
        </w:rPr>
        <w:t>О чем новом узнают?</w:t>
      </w:r>
      <w:bookmarkEnd w:id="233"/>
      <w:r w:rsidRPr="00D7371F">
        <w:rPr>
          <w:rFonts w:ascii="OfficinaSansBookC" w:eastAsia="Times New Roman" w:hAnsi="OfficinaSansBookC" w:cs="Times New Roman"/>
          <w:bCs/>
          <w:i/>
          <w:sz w:val="28"/>
          <w:szCs w:val="28"/>
          <w:u w:val="single"/>
        </w:rPr>
        <w:t xml:space="preserve">  </w:t>
      </w:r>
    </w:p>
    <w:p w14:paraId="4D7F4382" w14:textId="2A12093D" w:rsidR="00521BC2" w:rsidRPr="00D7371F" w:rsidRDefault="00521BC2" w:rsidP="00D7371F">
      <w:pPr>
        <w:spacing w:after="0" w:line="276" w:lineRule="auto"/>
        <w:ind w:left="57" w:right="57" w:firstLine="720"/>
        <w:rPr>
          <w:rFonts w:ascii="OfficinaSansBookC" w:eastAsia="Times New Roman" w:hAnsi="OfficinaSansBookC" w:cs="Times New Roman"/>
          <w:bCs/>
          <w:sz w:val="28"/>
          <w:szCs w:val="28"/>
        </w:rPr>
      </w:pPr>
      <w:bookmarkStart w:id="234" w:name="_Toc109423621"/>
      <w:r w:rsidRPr="00D7371F">
        <w:rPr>
          <w:rFonts w:ascii="OfficinaSansBookC" w:eastAsia="Times New Roman" w:hAnsi="OfficinaSansBookC" w:cs="Times New Roman"/>
          <w:bCs/>
          <w:sz w:val="28"/>
          <w:szCs w:val="28"/>
        </w:rPr>
        <w:t>- о причинах, приводящих к травматизму, профессиональным заболеваниям</w:t>
      </w:r>
      <w:bookmarkEnd w:id="234"/>
    </w:p>
    <w:p w14:paraId="264DAD1E" w14:textId="34438E25" w:rsidR="00521BC2" w:rsidRPr="00D7371F" w:rsidRDefault="00521BC2" w:rsidP="00D7371F">
      <w:pPr>
        <w:spacing w:after="0" w:line="276" w:lineRule="auto"/>
        <w:ind w:left="57" w:right="57" w:firstLine="720"/>
        <w:rPr>
          <w:rFonts w:ascii="OfficinaSansBookC" w:eastAsia="Times New Roman" w:hAnsi="OfficinaSansBookC" w:cs="Times New Roman"/>
          <w:bCs/>
          <w:sz w:val="28"/>
          <w:szCs w:val="28"/>
        </w:rPr>
      </w:pPr>
      <w:bookmarkStart w:id="235" w:name="_Toc109423622"/>
      <w:r w:rsidRPr="00D7371F">
        <w:rPr>
          <w:rFonts w:ascii="OfficinaSansBookC" w:eastAsia="Times New Roman" w:hAnsi="OfficinaSansBookC" w:cs="Times New Roman"/>
          <w:bCs/>
          <w:sz w:val="28"/>
          <w:szCs w:val="28"/>
        </w:rPr>
        <w:t>- о средствах индивидуальной защиты</w:t>
      </w:r>
      <w:bookmarkEnd w:id="235"/>
      <w:r w:rsidR="008466A2" w:rsidRPr="00D7371F">
        <w:rPr>
          <w:rFonts w:ascii="OfficinaSansBookC" w:eastAsia="Times New Roman" w:hAnsi="OfficinaSansBookC" w:cs="Times New Roman"/>
          <w:bCs/>
          <w:sz w:val="28"/>
          <w:szCs w:val="28"/>
        </w:rPr>
        <w:t>.</w:t>
      </w:r>
    </w:p>
    <w:p w14:paraId="0CF7180A" w14:textId="5DFE0E92" w:rsidR="00521BC2" w:rsidRPr="00D7371F" w:rsidRDefault="00521BC2" w:rsidP="00D7371F">
      <w:pPr>
        <w:spacing w:after="0" w:line="276" w:lineRule="auto"/>
        <w:ind w:left="57" w:right="57" w:firstLine="720"/>
        <w:rPr>
          <w:rFonts w:ascii="OfficinaSansBookC" w:eastAsia="Times New Roman" w:hAnsi="OfficinaSansBookC" w:cs="Times New Roman"/>
          <w:bCs/>
          <w:i/>
          <w:sz w:val="28"/>
          <w:szCs w:val="28"/>
          <w:u w:val="single"/>
        </w:rPr>
      </w:pPr>
      <w:bookmarkStart w:id="236" w:name="_Toc109423623"/>
      <w:r w:rsidRPr="00D7371F">
        <w:rPr>
          <w:rFonts w:ascii="OfficinaSansBookC" w:eastAsia="Times New Roman" w:hAnsi="OfficinaSansBookC" w:cs="Times New Roman"/>
          <w:bCs/>
          <w:i/>
          <w:sz w:val="28"/>
          <w:szCs w:val="28"/>
          <w:u w:val="single"/>
        </w:rPr>
        <w:t>Как это узнают?</w:t>
      </w:r>
      <w:bookmarkEnd w:id="236"/>
    </w:p>
    <w:p w14:paraId="7E61FDB0" w14:textId="6F3EFF9D" w:rsidR="00521BC2" w:rsidRPr="00D7371F" w:rsidRDefault="00521BC2" w:rsidP="00D7371F">
      <w:pPr>
        <w:spacing w:after="0" w:line="276" w:lineRule="auto"/>
        <w:ind w:left="57" w:right="57" w:firstLine="720"/>
        <w:rPr>
          <w:rFonts w:ascii="OfficinaSansBookC" w:eastAsia="Times New Roman" w:hAnsi="OfficinaSansBookC" w:cs="Times New Roman"/>
          <w:b/>
          <w:bCs/>
          <w:sz w:val="28"/>
          <w:szCs w:val="28"/>
        </w:rPr>
      </w:pPr>
      <w:bookmarkStart w:id="237" w:name="_Toc109423624"/>
      <w:r w:rsidRPr="00D7371F">
        <w:rPr>
          <w:rFonts w:ascii="OfficinaSansBookC" w:eastAsia="Times New Roman" w:hAnsi="OfficinaSansBookC" w:cs="Times New Roman"/>
          <w:bCs/>
          <w:sz w:val="28"/>
          <w:szCs w:val="28"/>
        </w:rPr>
        <w:t>- в ходе определения способов снижения о</w:t>
      </w:r>
      <w:r w:rsidRPr="00D7371F">
        <w:rPr>
          <w:rFonts w:ascii="OfficinaSansBookC" w:eastAsia="Times New Roman" w:hAnsi="OfficinaSansBookC" w:cs="Times New Roman"/>
          <w:b/>
          <w:bCs/>
          <w:sz w:val="28"/>
          <w:szCs w:val="28"/>
        </w:rPr>
        <w:t>сновных опасностей на рабочем месте</w:t>
      </w:r>
      <w:bookmarkEnd w:id="237"/>
      <w:r w:rsidR="008466A2" w:rsidRPr="00D7371F">
        <w:rPr>
          <w:rFonts w:ascii="OfficinaSansBookC" w:eastAsia="Times New Roman" w:hAnsi="OfficinaSansBookC" w:cs="Times New Roman"/>
          <w:b/>
          <w:bCs/>
          <w:sz w:val="28"/>
          <w:szCs w:val="28"/>
        </w:rPr>
        <w:t>.</w:t>
      </w:r>
    </w:p>
    <w:p w14:paraId="104E42C6" w14:textId="77777777" w:rsidR="00F643C5" w:rsidRPr="00D7371F" w:rsidRDefault="00521BC2" w:rsidP="00D7371F">
      <w:pPr>
        <w:spacing w:after="0" w:line="276" w:lineRule="auto"/>
        <w:ind w:left="57" w:right="57" w:firstLine="720"/>
        <w:rPr>
          <w:rFonts w:ascii="OfficinaSansBookC" w:eastAsia="Times New Roman" w:hAnsi="OfficinaSansBookC" w:cs="Times New Roman"/>
          <w:bCs/>
          <w:sz w:val="28"/>
          <w:szCs w:val="28"/>
        </w:rPr>
      </w:pPr>
      <w:bookmarkStart w:id="238" w:name="_Toc109423625"/>
      <w:r w:rsidRPr="00D7371F">
        <w:rPr>
          <w:rFonts w:ascii="OfficinaSansBookC" w:eastAsia="Times New Roman" w:hAnsi="OfficinaSansBookC" w:cs="Times New Roman"/>
          <w:bCs/>
          <w:i/>
          <w:sz w:val="28"/>
          <w:szCs w:val="28"/>
          <w:u w:val="single"/>
        </w:rPr>
        <w:t>Какой новый способ действия построят?</w:t>
      </w:r>
      <w:r w:rsidRPr="00D7371F">
        <w:rPr>
          <w:rFonts w:ascii="OfficinaSansBookC" w:eastAsia="Times New Roman" w:hAnsi="OfficinaSansBookC" w:cs="Times New Roman"/>
          <w:bCs/>
          <w:i/>
          <w:sz w:val="28"/>
          <w:szCs w:val="28"/>
        </w:rPr>
        <w:t xml:space="preserve"> </w:t>
      </w:r>
      <w:r w:rsidRPr="00D7371F">
        <w:rPr>
          <w:rFonts w:ascii="OfficinaSansBookC" w:eastAsia="Times New Roman" w:hAnsi="OfficinaSansBookC" w:cs="Times New Roman"/>
          <w:bCs/>
          <w:sz w:val="28"/>
          <w:szCs w:val="28"/>
        </w:rPr>
        <w:t>(</w:t>
      </w:r>
      <w:r w:rsidRPr="00D7371F">
        <w:rPr>
          <w:rFonts w:ascii="OfficinaSansBookC" w:eastAsia="Times New Roman" w:hAnsi="OfficinaSansBookC" w:cs="Times New Roman"/>
          <w:b/>
          <w:bCs/>
          <w:sz w:val="28"/>
          <w:szCs w:val="28"/>
        </w:rPr>
        <w:t>схему организации действия</w:t>
      </w:r>
      <w:r w:rsidR="00F643C5" w:rsidRPr="00D7371F">
        <w:rPr>
          <w:rFonts w:ascii="OfficinaSansBookC" w:eastAsia="Times New Roman" w:hAnsi="OfficinaSansBookC" w:cs="Times New Roman"/>
          <w:b/>
          <w:bCs/>
          <w:sz w:val="28"/>
          <w:szCs w:val="28"/>
        </w:rPr>
        <w:t>)</w:t>
      </w:r>
      <w:r w:rsidR="00F643C5" w:rsidRPr="00D7371F">
        <w:rPr>
          <w:rFonts w:ascii="OfficinaSansBookC" w:eastAsia="Times New Roman" w:hAnsi="OfficinaSansBookC" w:cs="Times New Roman"/>
          <w:bCs/>
          <w:sz w:val="28"/>
          <w:szCs w:val="28"/>
        </w:rPr>
        <w:t xml:space="preserve"> </w:t>
      </w:r>
    </w:p>
    <w:p w14:paraId="256466E5" w14:textId="7CA7AA6F" w:rsidR="00521BC2" w:rsidRPr="00D7371F" w:rsidRDefault="00521BC2" w:rsidP="00D7371F">
      <w:pPr>
        <w:spacing w:after="0" w:line="276" w:lineRule="auto"/>
        <w:ind w:left="57" w:right="57" w:firstLine="720"/>
        <w:rPr>
          <w:rFonts w:ascii="OfficinaSansBookC" w:eastAsia="Times New Roman" w:hAnsi="OfficinaSansBookC" w:cs="Times New Roman"/>
          <w:bCs/>
          <w:sz w:val="28"/>
          <w:szCs w:val="28"/>
        </w:rPr>
      </w:pPr>
      <w:r w:rsidRPr="00D7371F">
        <w:rPr>
          <w:rFonts w:ascii="OfficinaSansBookC" w:eastAsia="Times New Roman" w:hAnsi="OfficinaSansBookC" w:cs="Times New Roman"/>
          <w:bCs/>
          <w:sz w:val="28"/>
          <w:szCs w:val="28"/>
        </w:rPr>
        <w:t>Необходимо:</w:t>
      </w:r>
      <w:bookmarkEnd w:id="238"/>
    </w:p>
    <w:p w14:paraId="17CC252D" w14:textId="0119E78D" w:rsidR="00521BC2" w:rsidRPr="00D7371F" w:rsidRDefault="00521BC2" w:rsidP="00D7371F">
      <w:pPr>
        <w:pStyle w:val="a7"/>
        <w:numPr>
          <w:ilvl w:val="0"/>
          <w:numId w:val="35"/>
        </w:numPr>
        <w:spacing w:after="0" w:line="276" w:lineRule="auto"/>
        <w:ind w:left="57" w:right="57" w:firstLine="720"/>
        <w:rPr>
          <w:rFonts w:ascii="OfficinaSansBookC" w:eastAsia="Times New Roman" w:hAnsi="OfficinaSansBookC"/>
          <w:bCs/>
          <w:sz w:val="28"/>
          <w:szCs w:val="28"/>
        </w:rPr>
      </w:pPr>
      <w:bookmarkStart w:id="239" w:name="_Toc109423626"/>
      <w:r w:rsidRPr="00D7371F">
        <w:rPr>
          <w:rFonts w:ascii="OfficinaSansBookC" w:eastAsia="Times New Roman" w:hAnsi="OfficinaSansBookC"/>
          <w:bCs/>
          <w:sz w:val="28"/>
          <w:szCs w:val="28"/>
        </w:rPr>
        <w:t>определить объект защиты</w:t>
      </w:r>
      <w:bookmarkEnd w:id="239"/>
    </w:p>
    <w:p w14:paraId="0DBAFBDA" w14:textId="5E11C740" w:rsidR="00521BC2" w:rsidRPr="00D7371F" w:rsidRDefault="00521BC2" w:rsidP="00D7371F">
      <w:pPr>
        <w:pStyle w:val="a7"/>
        <w:numPr>
          <w:ilvl w:val="0"/>
          <w:numId w:val="35"/>
        </w:numPr>
        <w:spacing w:after="0" w:line="276" w:lineRule="auto"/>
        <w:ind w:left="57" w:right="57" w:firstLine="720"/>
        <w:rPr>
          <w:rFonts w:ascii="OfficinaSansBookC" w:eastAsia="Times New Roman" w:hAnsi="OfficinaSansBookC"/>
          <w:bCs/>
          <w:sz w:val="28"/>
          <w:szCs w:val="28"/>
        </w:rPr>
      </w:pPr>
      <w:bookmarkStart w:id="240" w:name="_Toc109423627"/>
      <w:r w:rsidRPr="00D7371F">
        <w:rPr>
          <w:rFonts w:ascii="OfficinaSansBookC" w:eastAsia="Times New Roman" w:hAnsi="OfficinaSansBookC"/>
          <w:bCs/>
          <w:sz w:val="28"/>
          <w:szCs w:val="28"/>
        </w:rPr>
        <w:t>определить комплекс факторов риска и причины реализации опасностей на рабочем месте</w:t>
      </w:r>
      <w:bookmarkEnd w:id="240"/>
    </w:p>
    <w:p w14:paraId="595C9F21" w14:textId="7754BBE8" w:rsidR="00521BC2" w:rsidRPr="00D7371F" w:rsidRDefault="00521BC2" w:rsidP="00D7371F">
      <w:pPr>
        <w:pStyle w:val="a7"/>
        <w:numPr>
          <w:ilvl w:val="0"/>
          <w:numId w:val="35"/>
        </w:numPr>
        <w:spacing w:after="0" w:line="276" w:lineRule="auto"/>
        <w:ind w:left="57" w:right="57" w:firstLine="720"/>
        <w:rPr>
          <w:rFonts w:ascii="OfficinaSansBookC" w:eastAsia="Times New Roman" w:hAnsi="OfficinaSansBookC"/>
          <w:bCs/>
          <w:sz w:val="28"/>
          <w:szCs w:val="28"/>
        </w:rPr>
      </w:pPr>
      <w:bookmarkStart w:id="241" w:name="_Toc109423628"/>
      <w:r w:rsidRPr="00D7371F">
        <w:rPr>
          <w:rFonts w:ascii="OfficinaSansBookC" w:eastAsia="Times New Roman" w:hAnsi="OfficinaSansBookC"/>
          <w:bCs/>
          <w:sz w:val="28"/>
          <w:szCs w:val="28"/>
        </w:rPr>
        <w:t>выявить степень последствий реализации риска</w:t>
      </w:r>
      <w:bookmarkEnd w:id="241"/>
    </w:p>
    <w:p w14:paraId="51519306" w14:textId="020491EB" w:rsidR="00521BC2" w:rsidRPr="00D7371F" w:rsidRDefault="00521BC2" w:rsidP="00D7371F">
      <w:pPr>
        <w:pStyle w:val="a7"/>
        <w:numPr>
          <w:ilvl w:val="0"/>
          <w:numId w:val="35"/>
        </w:numPr>
        <w:spacing w:after="0" w:line="276" w:lineRule="auto"/>
        <w:ind w:left="57" w:right="57" w:firstLine="720"/>
        <w:rPr>
          <w:rFonts w:ascii="OfficinaSansBookC" w:eastAsia="Times New Roman" w:hAnsi="OfficinaSansBookC"/>
          <w:bCs/>
          <w:sz w:val="28"/>
          <w:szCs w:val="28"/>
        </w:rPr>
      </w:pPr>
      <w:bookmarkStart w:id="242" w:name="_Toc109423629"/>
      <w:r w:rsidRPr="00D7371F">
        <w:rPr>
          <w:rFonts w:ascii="OfficinaSansBookC" w:eastAsia="Times New Roman" w:hAnsi="OfficinaSansBookC"/>
          <w:bCs/>
          <w:sz w:val="28"/>
          <w:szCs w:val="28"/>
        </w:rPr>
        <w:t>определить виды средств защиты от максимально опасных факторов</w:t>
      </w:r>
      <w:bookmarkEnd w:id="242"/>
      <w:r w:rsidRPr="00D7371F">
        <w:rPr>
          <w:rFonts w:ascii="OfficinaSansBookC" w:eastAsia="Times New Roman" w:hAnsi="OfficinaSansBookC"/>
          <w:bCs/>
          <w:sz w:val="28"/>
          <w:szCs w:val="28"/>
        </w:rPr>
        <w:t xml:space="preserve"> </w:t>
      </w:r>
    </w:p>
    <w:p w14:paraId="41822572" w14:textId="42F9249B" w:rsidR="00521BC2" w:rsidRPr="00D7371F" w:rsidRDefault="00521BC2" w:rsidP="00D7371F">
      <w:pPr>
        <w:pStyle w:val="a7"/>
        <w:numPr>
          <w:ilvl w:val="0"/>
          <w:numId w:val="35"/>
        </w:numPr>
        <w:spacing w:after="0" w:line="276" w:lineRule="auto"/>
        <w:ind w:left="57" w:right="57" w:firstLine="720"/>
        <w:rPr>
          <w:rFonts w:ascii="OfficinaSansBookC" w:eastAsia="Times New Roman" w:hAnsi="OfficinaSansBookC"/>
          <w:bCs/>
          <w:sz w:val="28"/>
          <w:szCs w:val="28"/>
        </w:rPr>
      </w:pPr>
      <w:bookmarkStart w:id="243" w:name="_Toc109423630"/>
      <w:r w:rsidRPr="00D7371F">
        <w:rPr>
          <w:rFonts w:ascii="OfficinaSansBookC" w:eastAsia="Times New Roman" w:hAnsi="OfficinaSansBookC"/>
          <w:bCs/>
          <w:sz w:val="28"/>
          <w:szCs w:val="28"/>
        </w:rPr>
        <w:t>подобрать нормативные документы/акты, регламентирующие использование применение выбранных средств защиты</w:t>
      </w:r>
      <w:bookmarkEnd w:id="243"/>
    </w:p>
    <w:p w14:paraId="38E35F34" w14:textId="4727BB84" w:rsidR="00521BC2" w:rsidRPr="00D7371F" w:rsidRDefault="00521BC2" w:rsidP="00D7371F">
      <w:pPr>
        <w:pStyle w:val="a7"/>
        <w:numPr>
          <w:ilvl w:val="0"/>
          <w:numId w:val="35"/>
        </w:numPr>
        <w:spacing w:after="0" w:line="276" w:lineRule="auto"/>
        <w:ind w:left="57" w:right="57" w:firstLine="720"/>
        <w:rPr>
          <w:rFonts w:ascii="OfficinaSansBookC" w:eastAsia="Times New Roman" w:hAnsi="OfficinaSansBookC"/>
          <w:bCs/>
          <w:sz w:val="28"/>
          <w:szCs w:val="28"/>
        </w:rPr>
      </w:pPr>
      <w:bookmarkStart w:id="244" w:name="_Toc109423631"/>
      <w:r w:rsidRPr="00D7371F">
        <w:rPr>
          <w:rFonts w:ascii="OfficinaSansBookC" w:eastAsia="Times New Roman" w:hAnsi="OfficinaSansBookC"/>
          <w:bCs/>
          <w:sz w:val="28"/>
          <w:szCs w:val="28"/>
        </w:rPr>
        <w:t>Выявить оптимальные варианты доступных средств по сочетанию цена-качество</w:t>
      </w:r>
      <w:bookmarkEnd w:id="244"/>
    </w:p>
    <w:p w14:paraId="05C83119" w14:textId="77777777" w:rsidR="00F643C5" w:rsidRPr="00D7371F" w:rsidRDefault="00F643C5" w:rsidP="00D7371F">
      <w:pPr>
        <w:spacing w:after="0" w:line="276" w:lineRule="auto"/>
        <w:ind w:left="57" w:right="57" w:firstLine="720"/>
        <w:jc w:val="center"/>
        <w:rPr>
          <w:rFonts w:ascii="OfficinaSansBookC" w:eastAsia="Times New Roman" w:hAnsi="OfficinaSansBookC" w:cs="Times New Roman"/>
          <w:b/>
          <w:color w:val="000000"/>
          <w:sz w:val="28"/>
          <w:szCs w:val="28"/>
        </w:rPr>
      </w:pPr>
    </w:p>
    <w:p w14:paraId="6C105270" w14:textId="77777777" w:rsidR="00521BC2" w:rsidRPr="00D7371F" w:rsidRDefault="00803EC4" w:rsidP="00D7371F">
      <w:pPr>
        <w:spacing w:after="0" w:line="276" w:lineRule="auto"/>
        <w:ind w:left="57" w:right="57" w:firstLine="720"/>
        <w:jc w:val="center"/>
        <w:rPr>
          <w:rFonts w:ascii="OfficinaSansBookC" w:eastAsia="Times New Roman" w:hAnsi="OfficinaSansBookC" w:cs="Times New Roman"/>
          <w:b/>
          <w:color w:val="000000"/>
          <w:sz w:val="28"/>
          <w:szCs w:val="28"/>
        </w:rPr>
      </w:pPr>
      <w:r w:rsidRPr="00D7371F">
        <w:rPr>
          <w:rFonts w:ascii="OfficinaSansBookC" w:eastAsia="Times New Roman" w:hAnsi="OfficinaSansBookC" w:cs="Times New Roman"/>
          <w:b/>
          <w:color w:val="000000"/>
          <w:sz w:val="28"/>
          <w:szCs w:val="28"/>
        </w:rPr>
        <w:t>1. Старт-задание</w:t>
      </w:r>
    </w:p>
    <w:p w14:paraId="49378208" w14:textId="4DFCC4B3" w:rsidR="00521BC2" w:rsidRPr="00D7371F" w:rsidRDefault="00521BC2" w:rsidP="00D7371F">
      <w:pPr>
        <w:spacing w:after="0" w:line="276" w:lineRule="auto"/>
        <w:ind w:left="57" w:right="57" w:firstLine="720"/>
        <w:jc w:val="both"/>
        <w:rPr>
          <w:rFonts w:ascii="OfficinaSansBookC" w:eastAsia="Times New Roman" w:hAnsi="OfficinaSansBookC" w:cs="Times New Roman"/>
          <w:bCs/>
          <w:i/>
          <w:sz w:val="28"/>
          <w:szCs w:val="28"/>
        </w:rPr>
      </w:pPr>
      <w:bookmarkStart w:id="245" w:name="_Toc109423633"/>
      <w:r w:rsidRPr="00D7371F">
        <w:rPr>
          <w:rFonts w:ascii="OfficinaSansBookC" w:eastAsia="Times New Roman" w:hAnsi="OfficinaSansBookC" w:cs="Times New Roman"/>
          <w:bCs/>
          <w:i/>
          <w:sz w:val="28"/>
          <w:szCs w:val="28"/>
        </w:rPr>
        <w:t>Дано:</w:t>
      </w:r>
      <w:bookmarkEnd w:id="245"/>
      <w:r w:rsidRPr="00D7371F">
        <w:rPr>
          <w:rFonts w:ascii="OfficinaSansBookC" w:eastAsia="Times New Roman" w:hAnsi="OfficinaSansBookC" w:cs="Times New Roman"/>
          <w:bCs/>
          <w:i/>
          <w:sz w:val="28"/>
          <w:szCs w:val="28"/>
        </w:rPr>
        <w:t xml:space="preserve"> </w:t>
      </w:r>
    </w:p>
    <w:p w14:paraId="718443BF" w14:textId="4617ACA4" w:rsidR="00521BC2" w:rsidRPr="00D7371F" w:rsidRDefault="00521BC2" w:rsidP="00D7371F">
      <w:pPr>
        <w:spacing w:after="0" w:line="276" w:lineRule="auto"/>
        <w:ind w:left="57" w:right="57" w:firstLine="720"/>
        <w:jc w:val="both"/>
        <w:rPr>
          <w:rFonts w:ascii="OfficinaSansBookC" w:eastAsia="Times New Roman" w:hAnsi="OfficinaSansBookC" w:cs="Times New Roman"/>
          <w:bCs/>
          <w:sz w:val="28"/>
          <w:szCs w:val="28"/>
        </w:rPr>
      </w:pPr>
      <w:bookmarkStart w:id="246" w:name="_Toc109423634"/>
      <w:r w:rsidRPr="00D7371F">
        <w:rPr>
          <w:rFonts w:ascii="OfficinaSansBookC" w:eastAsia="Times New Roman" w:hAnsi="OfficinaSansBookC" w:cs="Times New Roman"/>
          <w:bCs/>
          <w:sz w:val="28"/>
          <w:szCs w:val="28"/>
        </w:rPr>
        <w:t>Описание рабочего места, перечень имеющегося оборудования, план эвакуации.</w:t>
      </w:r>
      <w:bookmarkEnd w:id="246"/>
      <w:r w:rsidRPr="00D7371F">
        <w:rPr>
          <w:rFonts w:ascii="OfficinaSansBookC" w:eastAsia="Times New Roman" w:hAnsi="OfficinaSansBookC" w:cs="Times New Roman"/>
          <w:bCs/>
          <w:sz w:val="28"/>
          <w:szCs w:val="28"/>
        </w:rPr>
        <w:t xml:space="preserve"> </w:t>
      </w:r>
    </w:p>
    <w:p w14:paraId="7A27E43A" w14:textId="53BED2AF" w:rsidR="00521BC2" w:rsidRPr="00D7371F" w:rsidRDefault="00521BC2" w:rsidP="00D7371F">
      <w:pPr>
        <w:spacing w:after="0" w:line="276" w:lineRule="auto"/>
        <w:ind w:left="57" w:right="57" w:firstLine="720"/>
        <w:jc w:val="both"/>
        <w:rPr>
          <w:rFonts w:ascii="OfficinaSansBookC" w:eastAsia="Times New Roman" w:hAnsi="OfficinaSansBookC" w:cs="Times New Roman"/>
          <w:bCs/>
          <w:i/>
          <w:sz w:val="28"/>
          <w:szCs w:val="28"/>
        </w:rPr>
      </w:pPr>
      <w:bookmarkStart w:id="247" w:name="_Toc109423635"/>
      <w:r w:rsidRPr="00D7371F">
        <w:rPr>
          <w:rFonts w:ascii="OfficinaSansBookC" w:eastAsia="Times New Roman" w:hAnsi="OfficinaSansBookC" w:cs="Times New Roman"/>
          <w:bCs/>
          <w:i/>
          <w:sz w:val="28"/>
          <w:szCs w:val="28"/>
        </w:rPr>
        <w:t>Требуется:</w:t>
      </w:r>
      <w:bookmarkEnd w:id="247"/>
    </w:p>
    <w:p w14:paraId="676B905C" w14:textId="6B6B707A" w:rsidR="00521BC2" w:rsidRPr="00D7371F" w:rsidRDefault="00521BC2" w:rsidP="00D7371F">
      <w:pPr>
        <w:spacing w:after="0" w:line="276" w:lineRule="auto"/>
        <w:ind w:left="57" w:right="57" w:firstLine="720"/>
        <w:jc w:val="both"/>
        <w:rPr>
          <w:rFonts w:ascii="OfficinaSansBookC" w:eastAsia="Times New Roman" w:hAnsi="OfficinaSansBookC" w:cs="Times New Roman"/>
          <w:bCs/>
          <w:sz w:val="28"/>
          <w:szCs w:val="28"/>
        </w:rPr>
      </w:pPr>
      <w:bookmarkStart w:id="248" w:name="_Toc109423636"/>
      <w:r w:rsidRPr="00D7371F">
        <w:rPr>
          <w:rFonts w:ascii="OfficinaSansBookC" w:eastAsia="Times New Roman" w:hAnsi="OfficinaSansBookC" w:cs="Times New Roman"/>
          <w:bCs/>
          <w:sz w:val="28"/>
          <w:szCs w:val="28"/>
        </w:rPr>
        <w:t>Рассмотреть основные причины травматизма и профессиональных заболеваний</w:t>
      </w:r>
      <w:bookmarkEnd w:id="248"/>
    </w:p>
    <w:p w14:paraId="248E0D0A" w14:textId="362B495D" w:rsidR="00521BC2" w:rsidRPr="00D7371F" w:rsidRDefault="00521BC2" w:rsidP="00D7371F">
      <w:pPr>
        <w:spacing w:after="0" w:line="276" w:lineRule="auto"/>
        <w:ind w:left="57" w:right="57" w:firstLine="720"/>
        <w:jc w:val="both"/>
        <w:rPr>
          <w:rFonts w:ascii="OfficinaSansBookC" w:eastAsia="Times New Roman" w:hAnsi="OfficinaSansBookC" w:cs="Times New Roman"/>
          <w:bCs/>
          <w:sz w:val="28"/>
          <w:szCs w:val="28"/>
        </w:rPr>
      </w:pPr>
      <w:bookmarkStart w:id="249" w:name="_Toc109423637"/>
      <w:r w:rsidRPr="00D7371F">
        <w:rPr>
          <w:rFonts w:ascii="OfficinaSansBookC" w:eastAsia="Times New Roman" w:hAnsi="OfficinaSansBookC" w:cs="Times New Roman"/>
          <w:bCs/>
          <w:sz w:val="28"/>
          <w:szCs w:val="28"/>
        </w:rPr>
        <w:t>-организационные</w:t>
      </w:r>
      <w:bookmarkEnd w:id="249"/>
    </w:p>
    <w:p w14:paraId="7896F685" w14:textId="57DDDA0B" w:rsidR="00521BC2" w:rsidRPr="00D7371F" w:rsidRDefault="00521BC2" w:rsidP="00D7371F">
      <w:pPr>
        <w:spacing w:after="0" w:line="276" w:lineRule="auto"/>
        <w:ind w:left="57" w:right="57" w:firstLine="720"/>
        <w:jc w:val="both"/>
        <w:rPr>
          <w:rFonts w:ascii="OfficinaSansBookC" w:eastAsia="Times New Roman" w:hAnsi="OfficinaSansBookC" w:cs="Times New Roman"/>
          <w:bCs/>
          <w:sz w:val="28"/>
          <w:szCs w:val="28"/>
        </w:rPr>
      </w:pPr>
      <w:bookmarkStart w:id="250" w:name="_Toc109423638"/>
      <w:r w:rsidRPr="00D7371F">
        <w:rPr>
          <w:rFonts w:ascii="OfficinaSansBookC" w:eastAsia="Times New Roman" w:hAnsi="OfficinaSansBookC" w:cs="Times New Roman"/>
          <w:bCs/>
          <w:sz w:val="28"/>
          <w:szCs w:val="28"/>
        </w:rPr>
        <w:t>-технические</w:t>
      </w:r>
      <w:bookmarkEnd w:id="250"/>
    </w:p>
    <w:p w14:paraId="527C4DDE" w14:textId="77EC167F" w:rsidR="00521BC2" w:rsidRPr="00D7371F" w:rsidRDefault="00521BC2" w:rsidP="00D7371F">
      <w:pPr>
        <w:spacing w:after="0" w:line="276" w:lineRule="auto"/>
        <w:ind w:left="57" w:right="57" w:firstLine="720"/>
        <w:jc w:val="both"/>
        <w:rPr>
          <w:rFonts w:ascii="OfficinaSansBookC" w:eastAsia="Times New Roman" w:hAnsi="OfficinaSansBookC" w:cs="Times New Roman"/>
          <w:bCs/>
          <w:sz w:val="28"/>
          <w:szCs w:val="28"/>
        </w:rPr>
      </w:pPr>
      <w:bookmarkStart w:id="251" w:name="_Toc109423639"/>
      <w:r w:rsidRPr="00D7371F">
        <w:rPr>
          <w:rFonts w:ascii="OfficinaSansBookC" w:eastAsia="Times New Roman" w:hAnsi="OfficinaSansBookC" w:cs="Times New Roman"/>
          <w:bCs/>
          <w:sz w:val="28"/>
          <w:szCs w:val="28"/>
        </w:rPr>
        <w:t>-психофизиологические</w:t>
      </w:r>
      <w:bookmarkEnd w:id="251"/>
    </w:p>
    <w:p w14:paraId="05C419BD" w14:textId="7EEABDE2" w:rsidR="00521BC2" w:rsidRPr="00D7371F" w:rsidRDefault="00521BC2" w:rsidP="00D7371F">
      <w:pPr>
        <w:spacing w:after="0" w:line="276" w:lineRule="auto"/>
        <w:ind w:left="57" w:right="57" w:firstLine="720"/>
        <w:jc w:val="both"/>
        <w:rPr>
          <w:rFonts w:ascii="OfficinaSansBookC" w:eastAsia="Times New Roman" w:hAnsi="OfficinaSansBookC" w:cs="Times New Roman"/>
          <w:bCs/>
          <w:sz w:val="28"/>
          <w:szCs w:val="28"/>
        </w:rPr>
      </w:pPr>
      <w:bookmarkStart w:id="252" w:name="_Toc109423640"/>
      <w:r w:rsidRPr="00D7371F">
        <w:rPr>
          <w:rFonts w:ascii="OfficinaSansBookC" w:eastAsia="Times New Roman" w:hAnsi="OfficinaSansBookC" w:cs="Times New Roman"/>
          <w:bCs/>
          <w:sz w:val="28"/>
          <w:szCs w:val="28"/>
        </w:rPr>
        <w:t>-санитарно-гигиенические</w:t>
      </w:r>
      <w:bookmarkEnd w:id="252"/>
    </w:p>
    <w:p w14:paraId="4F1C2434" w14:textId="77777777" w:rsidR="00521BC2" w:rsidRPr="00D7371F" w:rsidRDefault="00521BC2" w:rsidP="00D7371F">
      <w:pPr>
        <w:spacing w:after="0" w:line="276" w:lineRule="auto"/>
        <w:ind w:left="57" w:right="57" w:firstLine="720"/>
        <w:rPr>
          <w:rFonts w:ascii="OfficinaSansBookC" w:eastAsia="Times New Roman" w:hAnsi="OfficinaSansBookC" w:cs="Times New Roman"/>
          <w:bCs/>
          <w:sz w:val="28"/>
          <w:szCs w:val="28"/>
        </w:rPr>
      </w:pPr>
      <w:r w:rsidRPr="00D7371F">
        <w:rPr>
          <w:rFonts w:ascii="OfficinaSansBookC" w:eastAsia="Times New Roman" w:hAnsi="OfficinaSansBookC" w:cs="Times New Roman"/>
          <w:bCs/>
          <w:sz w:val="28"/>
          <w:szCs w:val="28"/>
        </w:rPr>
        <w:t xml:space="preserve"> </w:t>
      </w:r>
    </w:p>
    <w:p w14:paraId="0010C0E0" w14:textId="77777777" w:rsidR="00D7371F" w:rsidRDefault="00D7371F">
      <w:pPr>
        <w:spacing w:after="0" w:line="240" w:lineRule="auto"/>
        <w:rPr>
          <w:rFonts w:ascii="OfficinaSansBookC" w:eastAsia="Times New Roman" w:hAnsi="OfficinaSansBookC" w:cs="Times New Roman"/>
          <w:b/>
          <w:color w:val="000000"/>
          <w:sz w:val="28"/>
          <w:szCs w:val="28"/>
        </w:rPr>
      </w:pPr>
      <w:bookmarkStart w:id="253" w:name="_Toc109423642"/>
      <w:r>
        <w:rPr>
          <w:rFonts w:ascii="OfficinaSansBookC" w:eastAsia="Times New Roman" w:hAnsi="OfficinaSansBookC" w:cs="Times New Roman"/>
          <w:b/>
          <w:color w:val="000000"/>
          <w:sz w:val="28"/>
          <w:szCs w:val="28"/>
        </w:rPr>
        <w:br w:type="page"/>
      </w:r>
    </w:p>
    <w:p w14:paraId="05A5AFBE" w14:textId="6673B5C2" w:rsidR="00803EC4" w:rsidRPr="00D7371F" w:rsidRDefault="00803EC4" w:rsidP="00D7371F">
      <w:pPr>
        <w:spacing w:after="0" w:line="276" w:lineRule="auto"/>
        <w:ind w:left="57" w:right="57" w:firstLine="720"/>
        <w:jc w:val="center"/>
        <w:rPr>
          <w:rFonts w:ascii="OfficinaSansBookC" w:eastAsia="Times New Roman" w:hAnsi="OfficinaSansBookC" w:cs="Times New Roman"/>
          <w:b/>
          <w:color w:val="000000"/>
          <w:sz w:val="28"/>
          <w:szCs w:val="28"/>
        </w:rPr>
      </w:pPr>
      <w:r w:rsidRPr="00D7371F">
        <w:rPr>
          <w:rFonts w:ascii="OfficinaSansBookC" w:eastAsia="Times New Roman" w:hAnsi="OfficinaSansBookC" w:cs="Times New Roman"/>
          <w:b/>
          <w:color w:val="000000"/>
          <w:sz w:val="28"/>
          <w:szCs w:val="28"/>
        </w:rPr>
        <w:lastRenderedPageBreak/>
        <w:t>2. Задание-эксперимент</w:t>
      </w:r>
    </w:p>
    <w:p w14:paraId="4053BF20" w14:textId="2CCEF7E8" w:rsidR="00521BC2" w:rsidRPr="00D7371F" w:rsidRDefault="00521BC2" w:rsidP="00D7371F">
      <w:pPr>
        <w:spacing w:after="0" w:line="276" w:lineRule="auto"/>
        <w:ind w:left="57" w:right="57" w:firstLine="720"/>
        <w:rPr>
          <w:rFonts w:ascii="OfficinaSansBookC" w:eastAsia="Times New Roman" w:hAnsi="OfficinaSansBookC" w:cs="Times New Roman"/>
          <w:bCs/>
          <w:i/>
          <w:sz w:val="28"/>
          <w:szCs w:val="28"/>
        </w:rPr>
      </w:pPr>
      <w:r w:rsidRPr="00D7371F">
        <w:rPr>
          <w:rFonts w:ascii="OfficinaSansBookC" w:eastAsia="Times New Roman" w:hAnsi="OfficinaSansBookC" w:cs="Times New Roman"/>
          <w:bCs/>
          <w:i/>
          <w:sz w:val="28"/>
          <w:szCs w:val="28"/>
        </w:rPr>
        <w:t>Дано:</w:t>
      </w:r>
      <w:bookmarkEnd w:id="253"/>
      <w:r w:rsidRPr="00D7371F">
        <w:rPr>
          <w:rFonts w:ascii="OfficinaSansBookC" w:eastAsia="Times New Roman" w:hAnsi="OfficinaSansBookC" w:cs="Times New Roman"/>
          <w:bCs/>
          <w:i/>
          <w:sz w:val="28"/>
          <w:szCs w:val="28"/>
        </w:rPr>
        <w:t xml:space="preserve"> </w:t>
      </w:r>
    </w:p>
    <w:p w14:paraId="67D803D1" w14:textId="4424BDAB" w:rsidR="00521BC2" w:rsidRPr="00D7371F" w:rsidRDefault="00521BC2" w:rsidP="00D7371F">
      <w:pPr>
        <w:spacing w:after="0" w:line="276" w:lineRule="auto"/>
        <w:ind w:left="57" w:right="57" w:firstLine="720"/>
        <w:rPr>
          <w:rFonts w:ascii="OfficinaSansBookC" w:eastAsia="Times New Roman" w:hAnsi="OfficinaSansBookC" w:cs="Times New Roman"/>
          <w:bCs/>
          <w:sz w:val="28"/>
          <w:szCs w:val="28"/>
        </w:rPr>
      </w:pPr>
      <w:bookmarkStart w:id="254" w:name="_Toc109423643"/>
      <w:r w:rsidRPr="00D7371F">
        <w:rPr>
          <w:rFonts w:ascii="OfficinaSansBookC" w:eastAsia="Times New Roman" w:hAnsi="OfficinaSansBookC" w:cs="Times New Roman"/>
          <w:bCs/>
          <w:sz w:val="28"/>
          <w:szCs w:val="28"/>
        </w:rPr>
        <w:t>Предприятие, рабочее место, перечень оборудования, инструментов.</w:t>
      </w:r>
      <w:bookmarkEnd w:id="254"/>
    </w:p>
    <w:p w14:paraId="651756EB" w14:textId="3741262B" w:rsidR="00521BC2" w:rsidRPr="00D7371F" w:rsidRDefault="00521BC2" w:rsidP="00D7371F">
      <w:pPr>
        <w:spacing w:after="0" w:line="276" w:lineRule="auto"/>
        <w:ind w:left="57" w:right="57" w:firstLine="720"/>
        <w:rPr>
          <w:rFonts w:ascii="OfficinaSansBookC" w:eastAsia="Times New Roman" w:hAnsi="OfficinaSansBookC" w:cs="Times New Roman"/>
          <w:bCs/>
          <w:i/>
          <w:sz w:val="28"/>
          <w:szCs w:val="28"/>
        </w:rPr>
      </w:pPr>
      <w:bookmarkStart w:id="255" w:name="_Toc109423644"/>
      <w:r w:rsidRPr="00D7371F">
        <w:rPr>
          <w:rFonts w:ascii="OfficinaSansBookC" w:eastAsia="Times New Roman" w:hAnsi="OfficinaSansBookC" w:cs="Times New Roman"/>
          <w:bCs/>
          <w:i/>
          <w:sz w:val="28"/>
          <w:szCs w:val="28"/>
        </w:rPr>
        <w:t>Требуется:</w:t>
      </w:r>
      <w:bookmarkEnd w:id="255"/>
    </w:p>
    <w:p w14:paraId="4B6E6816" w14:textId="0070BD9C" w:rsidR="00521BC2" w:rsidRPr="00D7371F" w:rsidRDefault="00521BC2" w:rsidP="00136997">
      <w:pPr>
        <w:spacing w:after="0" w:line="276" w:lineRule="auto"/>
        <w:ind w:left="57" w:right="57" w:firstLine="720"/>
        <w:jc w:val="both"/>
        <w:rPr>
          <w:rFonts w:ascii="OfficinaSansBookC" w:eastAsia="Times New Roman" w:hAnsi="OfficinaSansBookC" w:cs="Times New Roman"/>
          <w:bCs/>
          <w:sz w:val="28"/>
          <w:szCs w:val="28"/>
        </w:rPr>
      </w:pPr>
      <w:bookmarkStart w:id="256" w:name="_Toc109423645"/>
      <w:r w:rsidRPr="00D7371F">
        <w:rPr>
          <w:rFonts w:ascii="OfficinaSansBookC" w:eastAsia="Times New Roman" w:hAnsi="OfficinaSansBookC" w:cs="Times New Roman"/>
          <w:bCs/>
          <w:sz w:val="28"/>
          <w:szCs w:val="28"/>
        </w:rPr>
        <w:t>1.</w:t>
      </w:r>
      <w:r w:rsidR="00F643C5" w:rsidRPr="00D7371F">
        <w:rPr>
          <w:rFonts w:ascii="OfficinaSansBookC" w:eastAsia="Times New Roman" w:hAnsi="OfficinaSansBookC" w:cs="Times New Roman"/>
          <w:bCs/>
          <w:sz w:val="28"/>
          <w:szCs w:val="28"/>
        </w:rPr>
        <w:t xml:space="preserve"> </w:t>
      </w:r>
      <w:r w:rsidRPr="00D7371F">
        <w:rPr>
          <w:rFonts w:ascii="OfficinaSansBookC" w:eastAsia="Times New Roman" w:hAnsi="OfficinaSansBookC" w:cs="Times New Roman"/>
          <w:bCs/>
          <w:sz w:val="28"/>
          <w:szCs w:val="28"/>
        </w:rPr>
        <w:t>Предположить причины возникновения идентифицированных опасностей</w:t>
      </w:r>
      <w:bookmarkEnd w:id="256"/>
    </w:p>
    <w:p w14:paraId="659BF15A" w14:textId="1BDC387E" w:rsidR="00521BC2" w:rsidRPr="00D7371F" w:rsidRDefault="00521BC2" w:rsidP="00D7371F">
      <w:pPr>
        <w:spacing w:after="0" w:line="276" w:lineRule="auto"/>
        <w:ind w:left="57" w:right="57" w:firstLine="720"/>
        <w:rPr>
          <w:rFonts w:ascii="OfficinaSansBookC" w:eastAsia="Times New Roman" w:hAnsi="OfficinaSansBookC" w:cs="Times New Roman"/>
          <w:bCs/>
          <w:sz w:val="28"/>
          <w:szCs w:val="28"/>
        </w:rPr>
      </w:pPr>
      <w:bookmarkStart w:id="257" w:name="_Toc109423646"/>
      <w:r w:rsidRPr="00D7371F">
        <w:rPr>
          <w:rFonts w:ascii="OfficinaSansBookC" w:eastAsia="Times New Roman" w:hAnsi="OfficinaSansBookC" w:cs="Times New Roman"/>
          <w:bCs/>
          <w:sz w:val="28"/>
          <w:szCs w:val="28"/>
        </w:rPr>
        <w:t>2. Указать воздействие на объект защиты</w:t>
      </w:r>
      <w:bookmarkEnd w:id="257"/>
      <w:r w:rsidRPr="00D7371F">
        <w:rPr>
          <w:rFonts w:ascii="OfficinaSansBookC" w:eastAsia="Times New Roman" w:hAnsi="OfficinaSansBookC" w:cs="Times New Roman"/>
          <w:bCs/>
          <w:sz w:val="28"/>
          <w:szCs w:val="28"/>
        </w:rPr>
        <w:t xml:space="preserve"> </w:t>
      </w:r>
    </w:p>
    <w:p w14:paraId="2A86EFF9" w14:textId="60BBD677" w:rsidR="00521BC2" w:rsidRPr="00D7371F" w:rsidRDefault="00521BC2" w:rsidP="00136997">
      <w:pPr>
        <w:spacing w:after="0" w:line="276" w:lineRule="auto"/>
        <w:ind w:left="57" w:right="57" w:firstLine="720"/>
        <w:jc w:val="both"/>
        <w:rPr>
          <w:rFonts w:ascii="OfficinaSansBookC" w:eastAsia="Times New Roman" w:hAnsi="OfficinaSansBookC" w:cs="Times New Roman"/>
          <w:bCs/>
          <w:sz w:val="28"/>
          <w:szCs w:val="28"/>
        </w:rPr>
      </w:pPr>
      <w:bookmarkStart w:id="258" w:name="_Toc109423647"/>
      <w:r w:rsidRPr="00D7371F">
        <w:rPr>
          <w:rFonts w:ascii="OfficinaSansBookC" w:eastAsia="Times New Roman" w:hAnsi="OfficinaSansBookC" w:cs="Times New Roman"/>
          <w:bCs/>
          <w:sz w:val="28"/>
          <w:szCs w:val="28"/>
        </w:rPr>
        <w:t>3. Определить способы снижения вероятности возникновения и тяжести идентифицированных опасностей.</w:t>
      </w:r>
      <w:bookmarkEnd w:id="258"/>
    </w:p>
    <w:p w14:paraId="15B0FAFA" w14:textId="54FD5253" w:rsidR="00521BC2" w:rsidRPr="00D7371F" w:rsidRDefault="00521BC2" w:rsidP="00136997">
      <w:pPr>
        <w:spacing w:after="0" w:line="276" w:lineRule="auto"/>
        <w:ind w:right="57" w:firstLine="720"/>
        <w:jc w:val="both"/>
        <w:rPr>
          <w:rFonts w:ascii="OfficinaSansBookC" w:eastAsia="Times New Roman" w:hAnsi="OfficinaSansBookC" w:cs="Times New Roman"/>
          <w:bCs/>
          <w:sz w:val="28"/>
          <w:szCs w:val="28"/>
        </w:rPr>
      </w:pPr>
      <w:bookmarkStart w:id="259" w:name="_Toc109423648"/>
      <w:r w:rsidRPr="00D7371F">
        <w:rPr>
          <w:rFonts w:ascii="OfficinaSansBookC" w:eastAsia="Times New Roman" w:hAnsi="OfficinaSansBookC" w:cs="Times New Roman"/>
          <w:bCs/>
          <w:sz w:val="28"/>
          <w:szCs w:val="28"/>
        </w:rPr>
        <w:t>4.</w:t>
      </w:r>
      <w:r w:rsidR="00F643C5" w:rsidRPr="00D7371F">
        <w:rPr>
          <w:rFonts w:ascii="OfficinaSansBookC" w:eastAsia="Times New Roman" w:hAnsi="OfficinaSansBookC" w:cs="Times New Roman"/>
          <w:bCs/>
          <w:sz w:val="28"/>
          <w:szCs w:val="28"/>
        </w:rPr>
        <w:t xml:space="preserve"> </w:t>
      </w:r>
      <w:r w:rsidRPr="00D7371F">
        <w:rPr>
          <w:rFonts w:ascii="OfficinaSansBookC" w:eastAsia="Times New Roman" w:hAnsi="OfficinaSansBookC" w:cs="Times New Roman"/>
          <w:bCs/>
          <w:sz w:val="28"/>
          <w:szCs w:val="28"/>
        </w:rPr>
        <w:t>Определить возможность и пути снижения последствий идентифицированных опасностей.</w:t>
      </w:r>
      <w:bookmarkEnd w:id="259"/>
    </w:p>
    <w:p w14:paraId="4199024A" w14:textId="682816A3" w:rsidR="00521BC2" w:rsidRPr="00D7371F" w:rsidRDefault="00F643C5" w:rsidP="00D7371F">
      <w:pPr>
        <w:spacing w:after="0" w:line="276" w:lineRule="auto"/>
        <w:ind w:left="57" w:right="57" w:firstLine="720"/>
        <w:rPr>
          <w:rFonts w:ascii="OfficinaSansBookC" w:eastAsia="Times New Roman" w:hAnsi="OfficinaSansBookC" w:cs="Times New Roman"/>
          <w:bCs/>
          <w:sz w:val="28"/>
          <w:szCs w:val="28"/>
        </w:rPr>
      </w:pPr>
      <w:bookmarkStart w:id="260" w:name="_Toc109423649"/>
      <w:r w:rsidRPr="00D7371F">
        <w:rPr>
          <w:rFonts w:ascii="OfficinaSansBookC" w:eastAsia="Times New Roman" w:hAnsi="OfficinaSansBookC" w:cs="Times New Roman"/>
          <w:bCs/>
          <w:sz w:val="28"/>
          <w:szCs w:val="28"/>
        </w:rPr>
        <w:t xml:space="preserve">5. </w:t>
      </w:r>
      <w:r w:rsidR="00521BC2" w:rsidRPr="00D7371F">
        <w:rPr>
          <w:rFonts w:ascii="OfficinaSansBookC" w:eastAsia="Times New Roman" w:hAnsi="OfficinaSansBookC" w:cs="Times New Roman"/>
          <w:bCs/>
          <w:sz w:val="28"/>
          <w:szCs w:val="28"/>
        </w:rPr>
        <w:t>Построить карту оценки опасностей на рабочем месте</w:t>
      </w:r>
      <w:bookmarkEnd w:id="260"/>
    </w:p>
    <w:tbl>
      <w:tblPr>
        <w:tblW w:w="9346" w:type="dxa"/>
        <w:tblBorders>
          <w:top w:val="nil"/>
          <w:left w:val="nil"/>
          <w:bottom w:val="nil"/>
          <w:right w:val="nil"/>
          <w:insideH w:val="nil"/>
          <w:insideV w:val="nil"/>
        </w:tblBorders>
        <w:tblLayout w:type="fixed"/>
        <w:tblLook w:val="0600" w:firstRow="0" w:lastRow="0" w:firstColumn="0" w:lastColumn="0" w:noHBand="1" w:noVBand="1"/>
      </w:tblPr>
      <w:tblGrid>
        <w:gridCol w:w="1408"/>
        <w:gridCol w:w="1183"/>
        <w:gridCol w:w="1227"/>
        <w:gridCol w:w="1701"/>
        <w:gridCol w:w="1417"/>
        <w:gridCol w:w="1418"/>
        <w:gridCol w:w="992"/>
      </w:tblGrid>
      <w:tr w:rsidR="00521BC2" w:rsidRPr="009C6828" w14:paraId="4B95600C" w14:textId="77777777" w:rsidTr="00136997">
        <w:trPr>
          <w:trHeight w:val="1025"/>
        </w:trPr>
        <w:tc>
          <w:tcPr>
            <w:tcW w:w="140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F9B6F0" w14:textId="0D1447C2" w:rsidR="00521BC2" w:rsidRPr="009C6828" w:rsidRDefault="00521BC2" w:rsidP="005E4B14">
            <w:pPr>
              <w:spacing w:after="0" w:line="240" w:lineRule="auto"/>
              <w:jc w:val="both"/>
              <w:rPr>
                <w:rFonts w:ascii="OfficinaSansBookC" w:hAnsi="OfficinaSansBookC" w:cs="Times New Roman"/>
                <w:sz w:val="24"/>
                <w:szCs w:val="24"/>
              </w:rPr>
            </w:pPr>
            <w:bookmarkStart w:id="261" w:name="_Toc109423650"/>
            <w:r w:rsidRPr="009C6828">
              <w:rPr>
                <w:rFonts w:ascii="OfficinaSansBookC" w:hAnsi="OfficinaSansBookC" w:cs="Times New Roman"/>
                <w:sz w:val="24"/>
                <w:szCs w:val="24"/>
              </w:rPr>
              <w:t>Наименование рабочего места</w:t>
            </w:r>
            <w:bookmarkEnd w:id="261"/>
          </w:p>
        </w:tc>
        <w:tc>
          <w:tcPr>
            <w:tcW w:w="1183"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7EBD7CC" w14:textId="54227EB1" w:rsidR="00521BC2" w:rsidRPr="009C6828" w:rsidRDefault="00521BC2" w:rsidP="005E4B14">
            <w:pPr>
              <w:spacing w:after="0" w:line="240" w:lineRule="auto"/>
              <w:jc w:val="both"/>
              <w:rPr>
                <w:rFonts w:ascii="OfficinaSansBookC" w:hAnsi="OfficinaSansBookC" w:cs="Times New Roman"/>
                <w:sz w:val="24"/>
                <w:szCs w:val="24"/>
              </w:rPr>
            </w:pPr>
            <w:bookmarkStart w:id="262" w:name="_Toc109423651"/>
            <w:r w:rsidRPr="009C6828">
              <w:rPr>
                <w:rFonts w:ascii="OfficinaSansBookC" w:hAnsi="OfficinaSansBookC" w:cs="Times New Roman"/>
                <w:sz w:val="24"/>
                <w:szCs w:val="24"/>
              </w:rPr>
              <w:t>Источник опасности</w:t>
            </w:r>
            <w:bookmarkEnd w:id="262"/>
          </w:p>
        </w:tc>
        <w:tc>
          <w:tcPr>
            <w:tcW w:w="1227"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DC2994F" w14:textId="6D12EDC2" w:rsidR="00521BC2" w:rsidRPr="009C6828" w:rsidRDefault="00521BC2" w:rsidP="005E4B14">
            <w:pPr>
              <w:spacing w:after="0" w:line="240" w:lineRule="auto"/>
              <w:jc w:val="both"/>
              <w:rPr>
                <w:rFonts w:ascii="OfficinaSansBookC" w:hAnsi="OfficinaSansBookC" w:cs="Times New Roman"/>
                <w:sz w:val="24"/>
                <w:szCs w:val="24"/>
              </w:rPr>
            </w:pPr>
            <w:bookmarkStart w:id="263" w:name="_Toc109423652"/>
            <w:r w:rsidRPr="009C6828">
              <w:rPr>
                <w:rFonts w:ascii="OfficinaSansBookC" w:hAnsi="OfficinaSansBookC" w:cs="Times New Roman"/>
                <w:sz w:val="24"/>
                <w:szCs w:val="24"/>
              </w:rPr>
              <w:t>Вид опасности по происхождению</w:t>
            </w:r>
            <w:bookmarkEnd w:id="263"/>
          </w:p>
        </w:tc>
        <w:tc>
          <w:tcPr>
            <w:tcW w:w="170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D802A44" w14:textId="52B7D007" w:rsidR="00521BC2" w:rsidRPr="009C6828" w:rsidRDefault="00521BC2" w:rsidP="005E4B14">
            <w:pPr>
              <w:spacing w:after="0" w:line="240" w:lineRule="auto"/>
              <w:jc w:val="both"/>
              <w:rPr>
                <w:rFonts w:ascii="OfficinaSansBookC" w:hAnsi="OfficinaSansBookC" w:cs="Times New Roman"/>
                <w:sz w:val="24"/>
                <w:szCs w:val="24"/>
              </w:rPr>
            </w:pPr>
            <w:bookmarkStart w:id="264" w:name="_Toc109423653"/>
            <w:r w:rsidRPr="009C6828">
              <w:rPr>
                <w:rFonts w:ascii="OfficinaSansBookC" w:hAnsi="OfficinaSansBookC" w:cs="Times New Roman"/>
                <w:sz w:val="24"/>
                <w:szCs w:val="24"/>
              </w:rPr>
              <w:t>Вид опасности по воздействию на организм</w:t>
            </w:r>
            <w:bookmarkEnd w:id="264"/>
          </w:p>
        </w:tc>
        <w:tc>
          <w:tcPr>
            <w:tcW w:w="1417"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8E23FE1" w14:textId="6E1898F4" w:rsidR="00521BC2" w:rsidRPr="009C6828" w:rsidRDefault="00521BC2" w:rsidP="005E4B14">
            <w:pPr>
              <w:spacing w:after="0" w:line="240" w:lineRule="auto"/>
              <w:jc w:val="both"/>
              <w:rPr>
                <w:rFonts w:ascii="OfficinaSansBookC" w:hAnsi="OfficinaSansBookC" w:cs="Times New Roman"/>
                <w:sz w:val="24"/>
                <w:szCs w:val="24"/>
              </w:rPr>
            </w:pPr>
            <w:bookmarkStart w:id="265" w:name="_Toc109423654"/>
            <w:r w:rsidRPr="009C6828">
              <w:rPr>
                <w:rFonts w:ascii="OfficinaSansBookC" w:hAnsi="OfficinaSansBookC" w:cs="Times New Roman"/>
                <w:sz w:val="24"/>
                <w:szCs w:val="24"/>
              </w:rPr>
              <w:t>Тяжесть воздействия опасности</w:t>
            </w:r>
            <w:bookmarkEnd w:id="265"/>
          </w:p>
        </w:tc>
        <w:tc>
          <w:tcPr>
            <w:tcW w:w="141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AB97805" w14:textId="545F3096" w:rsidR="00521BC2" w:rsidRPr="009C6828" w:rsidRDefault="00521BC2" w:rsidP="005E4B14">
            <w:pPr>
              <w:spacing w:after="0" w:line="240" w:lineRule="auto"/>
              <w:jc w:val="both"/>
              <w:rPr>
                <w:rFonts w:ascii="OfficinaSansBookC" w:hAnsi="OfficinaSansBookC" w:cs="Times New Roman"/>
                <w:sz w:val="24"/>
                <w:szCs w:val="24"/>
              </w:rPr>
            </w:pPr>
            <w:bookmarkStart w:id="266" w:name="_Toc109423655"/>
            <w:r w:rsidRPr="009C6828">
              <w:rPr>
                <w:rFonts w:ascii="OfficinaSansBookC" w:hAnsi="OfficinaSansBookC" w:cs="Times New Roman"/>
                <w:sz w:val="24"/>
                <w:szCs w:val="24"/>
              </w:rPr>
              <w:t>Вероятность возникновения опасности</w:t>
            </w:r>
            <w:bookmarkEnd w:id="266"/>
          </w:p>
        </w:tc>
        <w:tc>
          <w:tcPr>
            <w:tcW w:w="99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83E5D7D" w14:textId="205F233B" w:rsidR="00521BC2" w:rsidRPr="009C6828" w:rsidRDefault="00521BC2" w:rsidP="005E4B14">
            <w:pPr>
              <w:spacing w:after="0" w:line="240" w:lineRule="auto"/>
              <w:jc w:val="both"/>
              <w:rPr>
                <w:rFonts w:ascii="OfficinaSansBookC" w:hAnsi="OfficinaSansBookC" w:cs="Times New Roman"/>
                <w:sz w:val="24"/>
                <w:szCs w:val="24"/>
              </w:rPr>
            </w:pPr>
            <w:bookmarkStart w:id="267" w:name="_Toc109423656"/>
            <w:r w:rsidRPr="009C6828">
              <w:rPr>
                <w:rFonts w:ascii="OfficinaSansBookC" w:hAnsi="OfficinaSansBookC" w:cs="Times New Roman"/>
                <w:sz w:val="24"/>
                <w:szCs w:val="24"/>
              </w:rPr>
              <w:t>Способы защиты</w:t>
            </w:r>
            <w:bookmarkEnd w:id="267"/>
          </w:p>
        </w:tc>
      </w:tr>
      <w:tr w:rsidR="00521BC2" w:rsidRPr="009C6828" w14:paraId="29516CBA" w14:textId="77777777" w:rsidTr="00136997">
        <w:trPr>
          <w:trHeight w:val="1324"/>
        </w:trPr>
        <w:tc>
          <w:tcPr>
            <w:tcW w:w="140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C928BD2" w14:textId="77777777" w:rsidR="00521BC2" w:rsidRPr="009C6828" w:rsidRDefault="00521BC2" w:rsidP="005E4B14">
            <w:pPr>
              <w:spacing w:after="0" w:line="240" w:lineRule="auto"/>
              <w:jc w:val="both"/>
              <w:rPr>
                <w:rFonts w:ascii="OfficinaSansBookC" w:hAnsi="OfficinaSansBookC" w:cs="Times New Roman"/>
                <w:sz w:val="24"/>
                <w:szCs w:val="24"/>
              </w:rPr>
            </w:pPr>
          </w:p>
        </w:tc>
        <w:tc>
          <w:tcPr>
            <w:tcW w:w="1183" w:type="dxa"/>
            <w:tcBorders>
              <w:top w:val="nil"/>
              <w:left w:val="nil"/>
              <w:bottom w:val="single" w:sz="8" w:space="0" w:color="000000"/>
              <w:right w:val="single" w:sz="8" w:space="0" w:color="000000"/>
            </w:tcBorders>
            <w:tcMar>
              <w:top w:w="100" w:type="dxa"/>
              <w:left w:w="100" w:type="dxa"/>
              <w:bottom w:w="100" w:type="dxa"/>
              <w:right w:w="100" w:type="dxa"/>
            </w:tcMar>
          </w:tcPr>
          <w:p w14:paraId="5D0ABA80" w14:textId="77777777" w:rsidR="00521BC2" w:rsidRPr="009C6828" w:rsidRDefault="00521BC2" w:rsidP="005E4B14">
            <w:pPr>
              <w:spacing w:after="0" w:line="240" w:lineRule="auto"/>
              <w:jc w:val="both"/>
              <w:rPr>
                <w:rFonts w:ascii="OfficinaSansBookC" w:hAnsi="OfficinaSansBookC" w:cs="Times New Roman"/>
                <w:sz w:val="24"/>
                <w:szCs w:val="24"/>
              </w:rPr>
            </w:pPr>
          </w:p>
        </w:tc>
        <w:tc>
          <w:tcPr>
            <w:tcW w:w="1227" w:type="dxa"/>
            <w:tcBorders>
              <w:top w:val="nil"/>
              <w:left w:val="nil"/>
              <w:bottom w:val="single" w:sz="8" w:space="0" w:color="000000"/>
              <w:right w:val="single" w:sz="8" w:space="0" w:color="000000"/>
            </w:tcBorders>
            <w:tcMar>
              <w:top w:w="100" w:type="dxa"/>
              <w:left w:w="100" w:type="dxa"/>
              <w:bottom w:w="100" w:type="dxa"/>
              <w:right w:w="100" w:type="dxa"/>
            </w:tcMar>
          </w:tcPr>
          <w:p w14:paraId="7FA197B7" w14:textId="77777777" w:rsidR="00521BC2" w:rsidRPr="009C6828" w:rsidRDefault="00521BC2" w:rsidP="005E4B14">
            <w:pPr>
              <w:spacing w:after="0" w:line="240" w:lineRule="auto"/>
              <w:jc w:val="both"/>
              <w:rPr>
                <w:rFonts w:ascii="OfficinaSansBookC" w:hAnsi="OfficinaSansBookC" w:cs="Times New Roman"/>
                <w:sz w:val="24"/>
                <w:szCs w:val="24"/>
              </w:rPr>
            </w:pPr>
          </w:p>
        </w:tc>
        <w:tc>
          <w:tcPr>
            <w:tcW w:w="1701" w:type="dxa"/>
            <w:tcBorders>
              <w:top w:val="nil"/>
              <w:left w:val="nil"/>
              <w:bottom w:val="single" w:sz="8" w:space="0" w:color="000000"/>
              <w:right w:val="single" w:sz="8" w:space="0" w:color="000000"/>
            </w:tcBorders>
            <w:tcMar>
              <w:top w:w="100" w:type="dxa"/>
              <w:left w:w="100" w:type="dxa"/>
              <w:bottom w:w="100" w:type="dxa"/>
              <w:right w:w="100" w:type="dxa"/>
            </w:tcMar>
          </w:tcPr>
          <w:p w14:paraId="754631CD" w14:textId="77AE643C" w:rsidR="00521BC2" w:rsidRPr="009C6828" w:rsidRDefault="00521BC2" w:rsidP="00866179">
            <w:pPr>
              <w:spacing w:after="0" w:line="240" w:lineRule="auto"/>
              <w:jc w:val="both"/>
              <w:rPr>
                <w:rFonts w:ascii="OfficinaSansBookC" w:hAnsi="OfficinaSansBookC" w:cs="Times New Roman"/>
                <w:sz w:val="24"/>
                <w:szCs w:val="24"/>
              </w:rPr>
            </w:pPr>
            <w:bookmarkStart w:id="268" w:name="_Toc109423657"/>
            <w:r w:rsidRPr="009C6828">
              <w:rPr>
                <w:rFonts w:ascii="OfficinaSansBookC" w:hAnsi="OfficinaSansBookC" w:cs="Times New Roman"/>
                <w:sz w:val="24"/>
                <w:szCs w:val="24"/>
              </w:rPr>
              <w:t>(приводит к заболеванию/профзаболеванию)</w:t>
            </w:r>
            <w:bookmarkEnd w:id="268"/>
            <w:r w:rsidRPr="009C6828">
              <w:rPr>
                <w:rFonts w:ascii="OfficinaSansBookC" w:hAnsi="OfficinaSansBookC" w:cs="Times New Roman"/>
                <w:sz w:val="24"/>
                <w:szCs w:val="24"/>
              </w:rPr>
              <w:t xml:space="preserve"> </w:t>
            </w:r>
            <w:bookmarkStart w:id="269" w:name="_Toc109423658"/>
            <w:r w:rsidRPr="009C6828">
              <w:rPr>
                <w:rFonts w:ascii="OfficinaSansBookC" w:hAnsi="OfficinaSansBookC" w:cs="Times New Roman"/>
                <w:sz w:val="24"/>
                <w:szCs w:val="24"/>
              </w:rPr>
              <w:t>(к травме чего/смерти)</w:t>
            </w:r>
            <w:bookmarkEnd w:id="269"/>
          </w:p>
        </w:tc>
        <w:tc>
          <w:tcPr>
            <w:tcW w:w="1417" w:type="dxa"/>
            <w:tcBorders>
              <w:top w:val="nil"/>
              <w:left w:val="nil"/>
              <w:bottom w:val="single" w:sz="8" w:space="0" w:color="000000"/>
              <w:right w:val="single" w:sz="8" w:space="0" w:color="000000"/>
            </w:tcBorders>
            <w:tcMar>
              <w:top w:w="100" w:type="dxa"/>
              <w:left w:w="100" w:type="dxa"/>
              <w:bottom w:w="100" w:type="dxa"/>
              <w:right w:w="100" w:type="dxa"/>
            </w:tcMar>
          </w:tcPr>
          <w:p w14:paraId="20F17C16" w14:textId="18FD4168" w:rsidR="00521BC2" w:rsidRPr="009C6828" w:rsidRDefault="00521BC2" w:rsidP="005E4B14">
            <w:pPr>
              <w:spacing w:after="0" w:line="240" w:lineRule="auto"/>
              <w:jc w:val="both"/>
              <w:rPr>
                <w:rFonts w:ascii="OfficinaSansBookC" w:hAnsi="OfficinaSansBookC" w:cs="Times New Roman"/>
                <w:sz w:val="24"/>
                <w:szCs w:val="24"/>
              </w:rPr>
            </w:pPr>
            <w:bookmarkStart w:id="270" w:name="_Toc109423659"/>
            <w:r w:rsidRPr="009C6828">
              <w:rPr>
                <w:rFonts w:ascii="OfficinaSansBookC" w:hAnsi="OfficinaSansBookC" w:cs="Times New Roman"/>
                <w:sz w:val="24"/>
                <w:szCs w:val="24"/>
              </w:rPr>
              <w:t>Вредный фактор</w:t>
            </w:r>
            <w:bookmarkEnd w:id="270"/>
            <w:r w:rsidRPr="009C6828">
              <w:rPr>
                <w:rFonts w:ascii="OfficinaSansBookC" w:hAnsi="OfficinaSansBookC" w:cs="Times New Roman"/>
                <w:sz w:val="24"/>
                <w:szCs w:val="24"/>
              </w:rPr>
              <w:t xml:space="preserve"> </w:t>
            </w:r>
          </w:p>
          <w:p w14:paraId="6B322025" w14:textId="06C5516C" w:rsidR="00521BC2" w:rsidRPr="009C6828" w:rsidRDefault="00521BC2" w:rsidP="005E4B14">
            <w:pPr>
              <w:spacing w:after="0" w:line="240" w:lineRule="auto"/>
              <w:jc w:val="both"/>
              <w:rPr>
                <w:rFonts w:ascii="OfficinaSansBookC" w:hAnsi="OfficinaSansBookC" w:cs="Times New Roman"/>
                <w:sz w:val="24"/>
                <w:szCs w:val="24"/>
              </w:rPr>
            </w:pPr>
            <w:bookmarkStart w:id="271" w:name="_Toc109423660"/>
            <w:r w:rsidRPr="009C6828">
              <w:rPr>
                <w:rFonts w:ascii="OfficinaSansBookC" w:hAnsi="OfficinaSansBookC" w:cs="Times New Roman"/>
                <w:sz w:val="24"/>
                <w:szCs w:val="24"/>
              </w:rPr>
              <w:t>Опасный фактор</w:t>
            </w:r>
            <w:bookmarkEnd w:id="271"/>
          </w:p>
        </w:tc>
        <w:tc>
          <w:tcPr>
            <w:tcW w:w="1418" w:type="dxa"/>
            <w:tcBorders>
              <w:top w:val="nil"/>
              <w:left w:val="nil"/>
              <w:bottom w:val="single" w:sz="8" w:space="0" w:color="000000"/>
              <w:right w:val="single" w:sz="8" w:space="0" w:color="000000"/>
            </w:tcBorders>
            <w:tcMar>
              <w:top w:w="100" w:type="dxa"/>
              <w:left w:w="100" w:type="dxa"/>
              <w:bottom w:w="100" w:type="dxa"/>
              <w:right w:w="100" w:type="dxa"/>
            </w:tcMar>
          </w:tcPr>
          <w:p w14:paraId="7D082891" w14:textId="641F10F4" w:rsidR="00521BC2" w:rsidRPr="009C6828" w:rsidRDefault="00521BC2" w:rsidP="005E4B14">
            <w:pPr>
              <w:spacing w:after="0" w:line="240" w:lineRule="auto"/>
              <w:jc w:val="both"/>
              <w:rPr>
                <w:rFonts w:ascii="OfficinaSansBookC" w:hAnsi="OfficinaSansBookC" w:cs="Times New Roman"/>
                <w:sz w:val="24"/>
                <w:szCs w:val="24"/>
              </w:rPr>
            </w:pPr>
            <w:bookmarkStart w:id="272" w:name="_Toc109423661"/>
            <w:r w:rsidRPr="009C6828">
              <w:rPr>
                <w:rFonts w:ascii="OfficinaSansBookC" w:hAnsi="OfficinaSansBookC" w:cs="Times New Roman"/>
                <w:sz w:val="24"/>
                <w:szCs w:val="24"/>
              </w:rPr>
              <w:t>Расчет</w:t>
            </w:r>
            <w:bookmarkEnd w:id="272"/>
            <w:r w:rsidRPr="009C6828">
              <w:rPr>
                <w:rFonts w:ascii="OfficinaSansBookC" w:hAnsi="OfficinaSansBookC" w:cs="Times New Roman"/>
                <w:sz w:val="24"/>
                <w:szCs w:val="24"/>
              </w:rPr>
              <w:t xml:space="preserve"> </w:t>
            </w:r>
          </w:p>
        </w:tc>
        <w:tc>
          <w:tcPr>
            <w:tcW w:w="992" w:type="dxa"/>
            <w:tcBorders>
              <w:top w:val="nil"/>
              <w:left w:val="nil"/>
              <w:bottom w:val="single" w:sz="8" w:space="0" w:color="000000"/>
              <w:right w:val="single" w:sz="8" w:space="0" w:color="000000"/>
            </w:tcBorders>
            <w:tcMar>
              <w:top w:w="100" w:type="dxa"/>
              <w:left w:w="100" w:type="dxa"/>
              <w:bottom w:w="100" w:type="dxa"/>
              <w:right w:w="100" w:type="dxa"/>
            </w:tcMar>
          </w:tcPr>
          <w:p w14:paraId="3D095011" w14:textId="77777777" w:rsidR="00521BC2" w:rsidRPr="009C6828" w:rsidRDefault="00521BC2" w:rsidP="005E4B14">
            <w:pPr>
              <w:spacing w:after="0" w:line="240" w:lineRule="auto"/>
              <w:jc w:val="both"/>
              <w:rPr>
                <w:rFonts w:ascii="OfficinaSansBookC" w:hAnsi="OfficinaSansBookC" w:cs="Times New Roman"/>
                <w:sz w:val="24"/>
                <w:szCs w:val="24"/>
              </w:rPr>
            </w:pPr>
          </w:p>
        </w:tc>
      </w:tr>
    </w:tbl>
    <w:p w14:paraId="33C4D92A" w14:textId="77777777" w:rsidR="00BD7F3F" w:rsidRPr="009C6828" w:rsidRDefault="00521BC2" w:rsidP="00512145">
      <w:pPr>
        <w:spacing w:after="0" w:line="240" w:lineRule="auto"/>
        <w:ind w:left="766" w:right="57" w:hanging="709"/>
        <w:jc w:val="center"/>
        <w:rPr>
          <w:rFonts w:ascii="OfficinaSansBookC" w:eastAsia="Times New Roman" w:hAnsi="OfficinaSansBookC" w:cs="Times New Roman"/>
          <w:bCs/>
          <w:sz w:val="24"/>
          <w:szCs w:val="24"/>
        </w:rPr>
      </w:pPr>
      <w:r w:rsidRPr="009C6828">
        <w:rPr>
          <w:rFonts w:ascii="OfficinaSansBookC" w:eastAsia="Times New Roman" w:hAnsi="OfficinaSansBookC" w:cs="Times New Roman"/>
          <w:bCs/>
          <w:sz w:val="24"/>
          <w:szCs w:val="24"/>
        </w:rPr>
        <w:t xml:space="preserve"> </w:t>
      </w:r>
    </w:p>
    <w:p w14:paraId="21CBDF93" w14:textId="77777777" w:rsidR="00521BC2" w:rsidRPr="00D7371F" w:rsidRDefault="00512145" w:rsidP="00D7371F">
      <w:pPr>
        <w:spacing w:after="0" w:line="276" w:lineRule="auto"/>
        <w:ind w:left="57" w:right="57" w:firstLine="720"/>
        <w:jc w:val="center"/>
        <w:rPr>
          <w:rFonts w:ascii="OfficinaSansBookC" w:eastAsia="Times New Roman" w:hAnsi="OfficinaSansBookC" w:cs="Times New Roman"/>
          <w:b/>
          <w:color w:val="000000"/>
          <w:sz w:val="28"/>
          <w:szCs w:val="28"/>
        </w:rPr>
      </w:pPr>
      <w:r w:rsidRPr="00D7371F">
        <w:rPr>
          <w:rFonts w:ascii="OfficinaSansBookC" w:eastAsia="Times New Roman" w:hAnsi="OfficinaSansBookC" w:cs="Times New Roman"/>
          <w:b/>
          <w:color w:val="000000"/>
          <w:sz w:val="28"/>
          <w:szCs w:val="28"/>
        </w:rPr>
        <w:t>3. Тест-задание</w:t>
      </w:r>
    </w:p>
    <w:p w14:paraId="254CD08A" w14:textId="7760A74C" w:rsidR="00521BC2" w:rsidRPr="00D7371F" w:rsidRDefault="00521BC2" w:rsidP="00D7371F">
      <w:pPr>
        <w:spacing w:after="0" w:line="276" w:lineRule="auto"/>
        <w:ind w:left="57" w:right="57" w:firstLine="720"/>
        <w:rPr>
          <w:rFonts w:ascii="OfficinaSansBookC" w:eastAsia="Times New Roman" w:hAnsi="OfficinaSansBookC" w:cs="Times New Roman"/>
          <w:b/>
          <w:bCs/>
          <w:i/>
          <w:sz w:val="28"/>
          <w:szCs w:val="28"/>
        </w:rPr>
      </w:pPr>
      <w:bookmarkStart w:id="273" w:name="_Toc109423663"/>
      <w:r w:rsidRPr="00D7371F">
        <w:rPr>
          <w:rFonts w:ascii="OfficinaSansBookC" w:eastAsia="Times New Roman" w:hAnsi="OfficinaSansBookC" w:cs="Times New Roman"/>
          <w:b/>
          <w:bCs/>
          <w:i/>
          <w:sz w:val="28"/>
          <w:szCs w:val="28"/>
        </w:rPr>
        <w:t>Для чего используют рукавицы из упругодемпфирующих материалов?</w:t>
      </w:r>
      <w:bookmarkEnd w:id="273"/>
    </w:p>
    <w:p w14:paraId="0EE8F236" w14:textId="028223AB" w:rsidR="00521BC2" w:rsidRPr="00D7371F" w:rsidRDefault="00521BC2" w:rsidP="00D7371F">
      <w:pPr>
        <w:spacing w:after="0" w:line="276" w:lineRule="auto"/>
        <w:ind w:left="57" w:right="57" w:firstLine="720"/>
        <w:rPr>
          <w:rFonts w:ascii="OfficinaSansBookC" w:eastAsia="Times New Roman" w:hAnsi="OfficinaSansBookC" w:cs="Times New Roman"/>
          <w:bCs/>
          <w:i/>
          <w:sz w:val="28"/>
          <w:szCs w:val="28"/>
        </w:rPr>
      </w:pPr>
      <w:bookmarkStart w:id="274" w:name="_Toc109423664"/>
      <w:r w:rsidRPr="00D7371F">
        <w:rPr>
          <w:rFonts w:ascii="OfficinaSansBookC" w:eastAsia="Times New Roman" w:hAnsi="OfficinaSansBookC" w:cs="Times New Roman"/>
          <w:bCs/>
          <w:i/>
          <w:sz w:val="28"/>
          <w:szCs w:val="28"/>
        </w:rPr>
        <w:t>а) защиты рук от теплового излучения;</w:t>
      </w:r>
      <w:bookmarkEnd w:id="274"/>
    </w:p>
    <w:p w14:paraId="19A0BE50" w14:textId="2682CBBC" w:rsidR="00521BC2" w:rsidRPr="00D7371F" w:rsidRDefault="00521BC2" w:rsidP="00D7371F">
      <w:pPr>
        <w:spacing w:after="0" w:line="276" w:lineRule="auto"/>
        <w:ind w:left="57" w:right="57" w:firstLine="720"/>
        <w:rPr>
          <w:rFonts w:ascii="OfficinaSansBookC" w:eastAsia="Times New Roman" w:hAnsi="OfficinaSansBookC" w:cs="Times New Roman"/>
          <w:bCs/>
          <w:i/>
          <w:sz w:val="28"/>
          <w:szCs w:val="28"/>
        </w:rPr>
      </w:pPr>
      <w:bookmarkStart w:id="275" w:name="_Toc109423665"/>
      <w:r w:rsidRPr="00D7371F">
        <w:rPr>
          <w:rFonts w:ascii="OfficinaSansBookC" w:eastAsia="Times New Roman" w:hAnsi="OfficinaSansBookC" w:cs="Times New Roman"/>
          <w:bCs/>
          <w:i/>
          <w:sz w:val="28"/>
          <w:szCs w:val="28"/>
        </w:rPr>
        <w:t>б) защиты рук от воздействия химических веществ;</w:t>
      </w:r>
      <w:bookmarkEnd w:id="275"/>
    </w:p>
    <w:p w14:paraId="46B1BB7C" w14:textId="09422162" w:rsidR="00521BC2" w:rsidRPr="00D7371F" w:rsidRDefault="00521BC2" w:rsidP="00D7371F">
      <w:pPr>
        <w:spacing w:after="0" w:line="276" w:lineRule="auto"/>
        <w:ind w:left="57" w:right="57" w:firstLine="720"/>
        <w:rPr>
          <w:rFonts w:ascii="OfficinaSansBookC" w:eastAsia="Times New Roman" w:hAnsi="OfficinaSansBookC" w:cs="Times New Roman"/>
          <w:bCs/>
          <w:i/>
          <w:sz w:val="28"/>
          <w:szCs w:val="28"/>
        </w:rPr>
      </w:pPr>
      <w:bookmarkStart w:id="276" w:name="_Toc109423666"/>
      <w:r w:rsidRPr="00D7371F">
        <w:rPr>
          <w:rFonts w:ascii="OfficinaSansBookC" w:eastAsia="Times New Roman" w:hAnsi="OfficinaSansBookC" w:cs="Times New Roman"/>
          <w:bCs/>
          <w:i/>
          <w:sz w:val="28"/>
          <w:szCs w:val="28"/>
        </w:rPr>
        <w:t>в) защиты рук от вибраций;</w:t>
      </w:r>
      <w:bookmarkEnd w:id="276"/>
    </w:p>
    <w:p w14:paraId="2B725545" w14:textId="7370494A" w:rsidR="00521BC2" w:rsidRPr="00D7371F" w:rsidRDefault="00521BC2" w:rsidP="00D7371F">
      <w:pPr>
        <w:spacing w:after="0" w:line="276" w:lineRule="auto"/>
        <w:ind w:left="57" w:right="57" w:firstLine="720"/>
        <w:rPr>
          <w:rFonts w:ascii="OfficinaSansBookC" w:eastAsia="Times New Roman" w:hAnsi="OfficinaSansBookC" w:cs="Times New Roman"/>
          <w:bCs/>
          <w:i/>
          <w:sz w:val="28"/>
          <w:szCs w:val="28"/>
        </w:rPr>
      </w:pPr>
      <w:bookmarkStart w:id="277" w:name="_Toc109423667"/>
      <w:r w:rsidRPr="00D7371F">
        <w:rPr>
          <w:rFonts w:ascii="OfficinaSansBookC" w:eastAsia="Times New Roman" w:hAnsi="OfficinaSansBookC" w:cs="Times New Roman"/>
          <w:bCs/>
          <w:i/>
          <w:sz w:val="28"/>
          <w:szCs w:val="28"/>
        </w:rPr>
        <w:t>г) защиты рук от механических повреждений;</w:t>
      </w:r>
      <w:bookmarkEnd w:id="277"/>
    </w:p>
    <w:p w14:paraId="5C3E0E02" w14:textId="637D9D8C" w:rsidR="00521BC2" w:rsidRPr="00D7371F" w:rsidRDefault="00521BC2" w:rsidP="00D7371F">
      <w:pPr>
        <w:spacing w:after="0" w:line="276" w:lineRule="auto"/>
        <w:ind w:left="57" w:right="57" w:firstLine="720"/>
        <w:rPr>
          <w:rFonts w:ascii="OfficinaSansBookC" w:eastAsia="Times New Roman" w:hAnsi="OfficinaSansBookC" w:cs="Times New Roman"/>
          <w:bCs/>
          <w:i/>
          <w:sz w:val="28"/>
          <w:szCs w:val="28"/>
        </w:rPr>
      </w:pPr>
      <w:bookmarkStart w:id="278" w:name="_Toc109423668"/>
      <w:r w:rsidRPr="00D7371F">
        <w:rPr>
          <w:rFonts w:ascii="OfficinaSansBookC" w:eastAsia="Times New Roman" w:hAnsi="OfficinaSansBookC" w:cs="Times New Roman"/>
          <w:bCs/>
          <w:i/>
          <w:sz w:val="28"/>
          <w:szCs w:val="28"/>
        </w:rPr>
        <w:t>д) нет правильного ответа.</w:t>
      </w:r>
      <w:bookmarkEnd w:id="278"/>
    </w:p>
    <w:p w14:paraId="53AC49AD" w14:textId="5A12C9CC" w:rsidR="00521BC2" w:rsidRPr="00D7371F" w:rsidRDefault="00521BC2" w:rsidP="00D7371F">
      <w:pPr>
        <w:spacing w:after="0" w:line="276" w:lineRule="auto"/>
        <w:ind w:left="57" w:right="57" w:firstLine="720"/>
        <w:rPr>
          <w:rFonts w:ascii="OfficinaSansBookC" w:eastAsia="Times New Roman" w:hAnsi="OfficinaSansBookC" w:cs="Times New Roman"/>
          <w:b/>
          <w:bCs/>
          <w:sz w:val="28"/>
          <w:szCs w:val="28"/>
        </w:rPr>
      </w:pPr>
      <w:bookmarkStart w:id="279" w:name="_Toc109423669"/>
      <w:r w:rsidRPr="00D7371F">
        <w:rPr>
          <w:rFonts w:ascii="OfficinaSansBookC" w:eastAsia="Times New Roman" w:hAnsi="OfficinaSansBookC" w:cs="Times New Roman"/>
          <w:b/>
          <w:bCs/>
          <w:sz w:val="28"/>
          <w:szCs w:val="28"/>
        </w:rPr>
        <w:t>Ответ: в</w:t>
      </w:r>
      <w:bookmarkEnd w:id="279"/>
    </w:p>
    <w:p w14:paraId="18188A97" w14:textId="12E3611C" w:rsidR="00577DF5" w:rsidRPr="00D7371F" w:rsidRDefault="00577DF5" w:rsidP="00D7371F">
      <w:pPr>
        <w:spacing w:after="0" w:line="276" w:lineRule="auto"/>
        <w:rPr>
          <w:rFonts w:ascii="OfficinaSansBookC" w:hAnsi="OfficinaSansBookC"/>
          <w:b/>
          <w:bCs/>
          <w:sz w:val="28"/>
          <w:szCs w:val="28"/>
        </w:rPr>
      </w:pPr>
      <w:bookmarkStart w:id="280" w:name="_heading=h.pm6cor3e2ihp" w:colFirst="0" w:colLast="0"/>
      <w:bookmarkStart w:id="281" w:name="_heading=h.4bqxe5c5c4y4" w:colFirst="0" w:colLast="0"/>
      <w:bookmarkStart w:id="282" w:name="_Toc115790359"/>
      <w:bookmarkEnd w:id="280"/>
      <w:bookmarkEnd w:id="281"/>
      <w:r w:rsidRPr="00D7371F">
        <w:rPr>
          <w:rFonts w:ascii="OfficinaSansBookC" w:hAnsi="OfficinaSansBookC"/>
          <w:b/>
          <w:bCs/>
          <w:sz w:val="28"/>
          <w:szCs w:val="28"/>
        </w:rPr>
        <w:t>Тема 4 Знакомство с повседневным бытом военнослужащих</w:t>
      </w:r>
      <w:bookmarkEnd w:id="282"/>
    </w:p>
    <w:p w14:paraId="008985EC" w14:textId="77777777" w:rsidR="00577DF5" w:rsidRPr="00D7371F" w:rsidRDefault="00577DF5" w:rsidP="00D7371F">
      <w:pPr>
        <w:spacing w:after="0" w:line="276" w:lineRule="auto"/>
        <w:ind w:left="57" w:right="57" w:firstLine="720"/>
        <w:jc w:val="both"/>
        <w:rPr>
          <w:rFonts w:ascii="OfficinaSansBookC" w:hAnsi="OfficinaSansBookC"/>
          <w:sz w:val="28"/>
          <w:szCs w:val="28"/>
        </w:rPr>
      </w:pPr>
      <w:r w:rsidRPr="00D7371F">
        <w:rPr>
          <w:rFonts w:ascii="OfficinaSansBookC" w:hAnsi="OfficinaSansBookC"/>
          <w:sz w:val="28"/>
          <w:szCs w:val="28"/>
        </w:rPr>
        <w:t>Планируемые результаты освоения:</w:t>
      </w:r>
    </w:p>
    <w:p w14:paraId="36E351A7" w14:textId="77777777" w:rsidR="00577DF5" w:rsidRPr="00D7371F" w:rsidRDefault="00577DF5" w:rsidP="00D7371F">
      <w:pPr>
        <w:spacing w:after="0" w:line="276" w:lineRule="auto"/>
        <w:ind w:left="57" w:right="57" w:firstLine="720"/>
        <w:jc w:val="both"/>
        <w:rPr>
          <w:rFonts w:ascii="OfficinaSansBookC" w:hAnsi="OfficinaSansBookC"/>
          <w:b/>
          <w:sz w:val="28"/>
          <w:szCs w:val="28"/>
        </w:rPr>
      </w:pPr>
      <w:r w:rsidRPr="00D7371F">
        <w:rPr>
          <w:rFonts w:ascii="OfficinaSansBookC" w:hAnsi="OfficinaSansBookC"/>
          <w:b/>
          <w:sz w:val="28"/>
          <w:szCs w:val="28"/>
        </w:rPr>
        <w:t xml:space="preserve">ОК 02 </w:t>
      </w:r>
    </w:p>
    <w:p w14:paraId="49C03FDF" w14:textId="77777777" w:rsidR="00577DF5" w:rsidRPr="00D7371F" w:rsidRDefault="00577DF5" w:rsidP="00D7371F">
      <w:pPr>
        <w:spacing w:after="0" w:line="276" w:lineRule="auto"/>
        <w:ind w:left="57" w:right="57" w:firstLine="720"/>
        <w:jc w:val="both"/>
        <w:rPr>
          <w:rFonts w:ascii="OfficinaSansBookC" w:hAnsi="OfficinaSansBookC"/>
          <w:b/>
          <w:sz w:val="28"/>
          <w:szCs w:val="28"/>
          <w:u w:val="single"/>
        </w:rPr>
      </w:pPr>
      <w:r w:rsidRPr="00D7371F">
        <w:rPr>
          <w:rFonts w:ascii="OfficinaSansBookC" w:hAnsi="OfficinaSansBookC"/>
          <w:sz w:val="28"/>
          <w:szCs w:val="28"/>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F5F28E6" w14:textId="77777777" w:rsidR="00577DF5" w:rsidRPr="00D7371F" w:rsidRDefault="00577DF5" w:rsidP="00D7371F">
      <w:pPr>
        <w:spacing w:after="0" w:line="276" w:lineRule="auto"/>
        <w:ind w:left="57" w:right="57" w:firstLine="720"/>
        <w:jc w:val="both"/>
        <w:rPr>
          <w:rFonts w:ascii="OfficinaSansBookC" w:hAnsi="OfficinaSansBookC"/>
          <w:b/>
          <w:sz w:val="28"/>
          <w:szCs w:val="28"/>
        </w:rPr>
      </w:pPr>
      <w:r w:rsidRPr="00D7371F">
        <w:rPr>
          <w:rFonts w:ascii="OfficinaSansBookC" w:hAnsi="OfficinaSansBookC"/>
          <w:b/>
          <w:sz w:val="28"/>
          <w:szCs w:val="28"/>
        </w:rPr>
        <w:t xml:space="preserve">ОК 03 </w:t>
      </w:r>
    </w:p>
    <w:p w14:paraId="30B0E60F" w14:textId="77777777" w:rsidR="00577DF5" w:rsidRPr="00D7371F" w:rsidRDefault="00577DF5" w:rsidP="00D7371F">
      <w:pPr>
        <w:spacing w:after="0" w:line="276" w:lineRule="auto"/>
        <w:ind w:left="57" w:right="57" w:firstLine="720"/>
        <w:jc w:val="both"/>
        <w:rPr>
          <w:rFonts w:ascii="OfficinaSansBookC" w:hAnsi="OfficinaSansBookC"/>
          <w:sz w:val="28"/>
          <w:szCs w:val="28"/>
        </w:rPr>
      </w:pPr>
      <w:r w:rsidRPr="00D7371F">
        <w:rPr>
          <w:rFonts w:ascii="OfficinaSansBookC" w:hAnsi="OfficinaSansBookC"/>
          <w:sz w:val="28"/>
          <w:szCs w:val="28"/>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0D769383" w14:textId="77777777" w:rsidR="00E6128B" w:rsidRPr="00D7371F" w:rsidRDefault="00521BC2" w:rsidP="00D7371F">
      <w:pPr>
        <w:shd w:val="clear" w:color="auto" w:fill="FFFFFF"/>
        <w:spacing w:after="0" w:line="276" w:lineRule="auto"/>
        <w:ind w:left="57" w:right="57" w:firstLine="720"/>
        <w:jc w:val="both"/>
        <w:rPr>
          <w:rFonts w:ascii="OfficinaSansBookC" w:eastAsia="Times New Roman" w:hAnsi="OfficinaSansBookC" w:cs="Times New Roman"/>
          <w:sz w:val="28"/>
          <w:szCs w:val="28"/>
        </w:rPr>
      </w:pPr>
      <w:r w:rsidRPr="00D7371F">
        <w:rPr>
          <w:rFonts w:ascii="OfficinaSansBookC" w:eastAsia="Times New Roman" w:hAnsi="OfficinaSansBookC" w:cs="Times New Roman"/>
          <w:b/>
          <w:bCs/>
          <w:sz w:val="28"/>
          <w:szCs w:val="28"/>
        </w:rPr>
        <w:lastRenderedPageBreak/>
        <w:t>Цель</w:t>
      </w:r>
      <w:r w:rsidR="00E6128B" w:rsidRPr="00D7371F">
        <w:rPr>
          <w:rFonts w:ascii="OfficinaSansBookC" w:eastAsia="Times New Roman" w:hAnsi="OfficinaSansBookC" w:cs="Times New Roman"/>
          <w:b/>
          <w:bCs/>
          <w:sz w:val="28"/>
          <w:szCs w:val="28"/>
        </w:rPr>
        <w:t>:</w:t>
      </w:r>
      <w:r w:rsidR="00E6128B" w:rsidRPr="00D7371F">
        <w:rPr>
          <w:rFonts w:ascii="OfficinaSansBookC" w:eastAsia="Times New Roman" w:hAnsi="OfficinaSansBookC" w:cs="Times New Roman"/>
          <w:sz w:val="28"/>
          <w:szCs w:val="28"/>
        </w:rPr>
        <w:t xml:space="preserve"> овладение основами прохождения военной службы, исходя из вклада в подготовку к военным сборам (БЖД) и профессии    </w:t>
      </w:r>
    </w:p>
    <w:p w14:paraId="1905B5B3" w14:textId="77777777" w:rsidR="00521BC2" w:rsidRPr="00D7371F" w:rsidRDefault="00E6128B" w:rsidP="00D7371F">
      <w:pPr>
        <w:shd w:val="clear" w:color="auto" w:fill="FFFFFF"/>
        <w:spacing w:after="0" w:line="276" w:lineRule="auto"/>
        <w:ind w:left="57" w:right="57" w:firstLine="720"/>
        <w:jc w:val="both"/>
        <w:rPr>
          <w:rFonts w:ascii="OfficinaSansBookC" w:eastAsia="Times New Roman" w:hAnsi="OfficinaSansBookC" w:cs="Times New Roman"/>
          <w:sz w:val="28"/>
          <w:szCs w:val="28"/>
        </w:rPr>
      </w:pPr>
      <w:r w:rsidRPr="00D7371F">
        <w:rPr>
          <w:rFonts w:ascii="OfficinaSansBookC" w:eastAsia="Times New Roman" w:hAnsi="OfficinaSansBookC" w:cs="Times New Roman"/>
          <w:sz w:val="28"/>
          <w:szCs w:val="28"/>
        </w:rPr>
        <w:t xml:space="preserve">Содержание </w:t>
      </w:r>
      <w:r w:rsidR="00521BC2" w:rsidRPr="00D7371F">
        <w:rPr>
          <w:rFonts w:ascii="OfficinaSansBookC" w:eastAsia="Times New Roman" w:hAnsi="OfficinaSansBookC" w:cs="Times New Roman"/>
          <w:sz w:val="28"/>
          <w:szCs w:val="28"/>
        </w:rPr>
        <w:t xml:space="preserve"> </w:t>
      </w:r>
    </w:p>
    <w:p w14:paraId="0B1854D8" w14:textId="77777777" w:rsidR="00521BC2" w:rsidRPr="00D7371F" w:rsidRDefault="00521BC2" w:rsidP="00D7371F">
      <w:pPr>
        <w:numPr>
          <w:ilvl w:val="0"/>
          <w:numId w:val="21"/>
        </w:numPr>
        <w:spacing w:after="0" w:line="276" w:lineRule="auto"/>
        <w:ind w:left="57" w:right="57" w:firstLine="720"/>
        <w:rPr>
          <w:rFonts w:ascii="OfficinaSansBookC" w:eastAsia="Times New Roman" w:hAnsi="OfficinaSansBookC" w:cs="Times New Roman"/>
          <w:sz w:val="28"/>
          <w:szCs w:val="28"/>
        </w:rPr>
      </w:pPr>
      <w:r w:rsidRPr="00D7371F">
        <w:rPr>
          <w:rFonts w:ascii="OfficinaSansBookC" w:eastAsia="Times New Roman" w:hAnsi="OfficinaSansBookC" w:cs="Times New Roman"/>
          <w:sz w:val="28"/>
          <w:szCs w:val="28"/>
          <w:highlight w:val="white"/>
        </w:rPr>
        <w:t xml:space="preserve">Тематическая экскурсия с показом учебных классов, казармы, специальной военной техники, </w:t>
      </w:r>
      <w:r w:rsidRPr="00D7371F">
        <w:rPr>
          <w:rFonts w:ascii="OfficinaSansBookC" w:eastAsia="Times New Roman" w:hAnsi="OfficinaSansBookC" w:cs="Times New Roman"/>
          <w:sz w:val="28"/>
          <w:szCs w:val="28"/>
        </w:rPr>
        <w:t xml:space="preserve">посещение музея части. </w:t>
      </w:r>
    </w:p>
    <w:p w14:paraId="3F7B9A84" w14:textId="451CB65C" w:rsidR="00521BC2" w:rsidRPr="00D7371F" w:rsidRDefault="00521BC2" w:rsidP="00D7371F">
      <w:pPr>
        <w:numPr>
          <w:ilvl w:val="0"/>
          <w:numId w:val="21"/>
        </w:numPr>
        <w:spacing w:after="0" w:line="276" w:lineRule="auto"/>
        <w:ind w:left="57" w:right="57" w:firstLine="720"/>
        <w:jc w:val="both"/>
        <w:rPr>
          <w:rFonts w:ascii="OfficinaSansBookC" w:eastAsia="Times New Roman" w:hAnsi="OfficinaSansBookC" w:cs="Times New Roman"/>
          <w:sz w:val="28"/>
          <w:szCs w:val="28"/>
        </w:rPr>
      </w:pPr>
      <w:r w:rsidRPr="00D7371F">
        <w:rPr>
          <w:rFonts w:ascii="OfficinaSansBookC" w:eastAsia="Times New Roman" w:hAnsi="OfficinaSansBookC" w:cs="Times New Roman"/>
          <w:sz w:val="28"/>
          <w:szCs w:val="28"/>
        </w:rPr>
        <w:t>Примерные темы проектов/исследований</w:t>
      </w:r>
      <w:r w:rsidR="008466A2" w:rsidRPr="00D7371F">
        <w:rPr>
          <w:rFonts w:ascii="OfficinaSansBookC" w:eastAsia="Times New Roman" w:hAnsi="OfficinaSansBookC" w:cs="Times New Roman"/>
          <w:sz w:val="28"/>
          <w:szCs w:val="28"/>
        </w:rPr>
        <w:t>:</w:t>
      </w:r>
    </w:p>
    <w:p w14:paraId="03E38EB3" w14:textId="77777777" w:rsidR="00521BC2" w:rsidRPr="00D7371F" w:rsidRDefault="00521BC2" w:rsidP="00D7371F">
      <w:pPr>
        <w:numPr>
          <w:ilvl w:val="0"/>
          <w:numId w:val="20"/>
        </w:numPr>
        <w:spacing w:after="0" w:line="276" w:lineRule="auto"/>
        <w:ind w:left="57" w:right="57" w:firstLine="720"/>
        <w:jc w:val="both"/>
        <w:rPr>
          <w:rFonts w:ascii="OfficinaSansBookC" w:eastAsia="Times New Roman" w:hAnsi="OfficinaSansBookC" w:cs="Times New Roman"/>
          <w:sz w:val="28"/>
          <w:szCs w:val="28"/>
        </w:rPr>
      </w:pPr>
      <w:r w:rsidRPr="00D7371F">
        <w:rPr>
          <w:rFonts w:ascii="OfficinaSansBookC" w:eastAsia="Times New Roman" w:hAnsi="OfficinaSansBookC" w:cs="Times New Roman"/>
          <w:sz w:val="28"/>
          <w:szCs w:val="28"/>
        </w:rPr>
        <w:t>Составление статьи-отчета об экскурсии в ВЧ (по плану);</w:t>
      </w:r>
    </w:p>
    <w:p w14:paraId="4BE62D36" w14:textId="77777777" w:rsidR="00521BC2" w:rsidRPr="00D7371F" w:rsidRDefault="00521BC2" w:rsidP="00D7371F">
      <w:pPr>
        <w:numPr>
          <w:ilvl w:val="0"/>
          <w:numId w:val="20"/>
        </w:numPr>
        <w:spacing w:after="0" w:line="276" w:lineRule="auto"/>
        <w:ind w:left="57" w:right="57" w:firstLine="720"/>
        <w:jc w:val="both"/>
        <w:rPr>
          <w:rFonts w:ascii="OfficinaSansBookC" w:eastAsia="Times New Roman" w:hAnsi="OfficinaSansBookC" w:cs="Times New Roman"/>
          <w:sz w:val="28"/>
          <w:szCs w:val="28"/>
        </w:rPr>
      </w:pPr>
      <w:r w:rsidRPr="00D7371F">
        <w:rPr>
          <w:rFonts w:ascii="OfficinaSansBookC" w:eastAsia="Times New Roman" w:hAnsi="OfficinaSansBookC" w:cs="Times New Roman"/>
          <w:sz w:val="28"/>
          <w:szCs w:val="28"/>
        </w:rPr>
        <w:t>Статья-отчёт об экскурсии в музей воинской славы (по плану);</w:t>
      </w:r>
    </w:p>
    <w:p w14:paraId="586155B2" w14:textId="77777777" w:rsidR="00521BC2" w:rsidRPr="00D7371F" w:rsidRDefault="00521BC2" w:rsidP="00D7371F">
      <w:pPr>
        <w:numPr>
          <w:ilvl w:val="0"/>
          <w:numId w:val="20"/>
        </w:numPr>
        <w:spacing w:after="0" w:line="276" w:lineRule="auto"/>
        <w:ind w:left="57" w:right="57" w:firstLine="720"/>
        <w:jc w:val="both"/>
        <w:rPr>
          <w:rFonts w:ascii="OfficinaSansBookC" w:eastAsia="Times New Roman" w:hAnsi="OfficinaSansBookC" w:cs="Times New Roman"/>
          <w:sz w:val="28"/>
          <w:szCs w:val="28"/>
        </w:rPr>
      </w:pPr>
      <w:r w:rsidRPr="00D7371F">
        <w:rPr>
          <w:rFonts w:ascii="OfficinaSansBookC" w:eastAsia="Times New Roman" w:hAnsi="OfficinaSansBookC" w:cs="Times New Roman"/>
          <w:sz w:val="28"/>
          <w:szCs w:val="28"/>
        </w:rPr>
        <w:t xml:space="preserve"> «Разработка моего распорядка дня на военных сборах в ВЧ»;</w:t>
      </w:r>
    </w:p>
    <w:p w14:paraId="292168C7" w14:textId="77556CCE" w:rsidR="00521BC2" w:rsidRPr="00D7371F" w:rsidRDefault="00521BC2" w:rsidP="00D7371F">
      <w:pPr>
        <w:numPr>
          <w:ilvl w:val="0"/>
          <w:numId w:val="20"/>
        </w:numPr>
        <w:spacing w:after="0" w:line="276" w:lineRule="auto"/>
        <w:ind w:left="57" w:right="57" w:firstLine="720"/>
        <w:rPr>
          <w:rFonts w:ascii="OfficinaSansBookC" w:eastAsia="Times New Roman" w:hAnsi="OfficinaSansBookC" w:cs="Times New Roman"/>
          <w:sz w:val="28"/>
          <w:szCs w:val="28"/>
        </w:rPr>
      </w:pPr>
      <w:r w:rsidRPr="00D7371F">
        <w:rPr>
          <w:rFonts w:ascii="OfficinaSansBookC" w:eastAsia="Times New Roman" w:hAnsi="OfficinaSansBookC" w:cs="Times New Roman"/>
          <w:sz w:val="28"/>
          <w:szCs w:val="28"/>
        </w:rPr>
        <w:t xml:space="preserve">«Сравнительный анализ должностных инструкций/компетенций для специалиста гражданского-строительства и военного </w:t>
      </w:r>
      <w:proofErr w:type="gramStart"/>
      <w:r w:rsidR="00136997">
        <w:rPr>
          <w:rFonts w:ascii="OfficinaSansBookC" w:eastAsia="Times New Roman" w:hAnsi="OfficinaSansBookC" w:cs="Times New Roman"/>
          <w:sz w:val="28"/>
          <w:szCs w:val="28"/>
        </w:rPr>
        <w:t>строительства»</w:t>
      </w:r>
      <w:r w:rsidR="00866179" w:rsidRPr="00D7371F">
        <w:rPr>
          <w:rFonts w:ascii="OfficinaSansBookC" w:eastAsia="Times New Roman" w:hAnsi="OfficinaSansBookC" w:cs="Times New Roman"/>
          <w:sz w:val="28"/>
          <w:szCs w:val="28"/>
        </w:rPr>
        <w:t>*</w:t>
      </w:r>
      <w:proofErr w:type="gramEnd"/>
      <w:r w:rsidR="008466A2" w:rsidRPr="00D7371F">
        <w:rPr>
          <w:rFonts w:ascii="OfficinaSansBookC" w:eastAsia="Times New Roman" w:hAnsi="OfficinaSansBookC" w:cs="Times New Roman"/>
          <w:sz w:val="28"/>
          <w:szCs w:val="28"/>
        </w:rPr>
        <w:t>.</w:t>
      </w:r>
    </w:p>
    <w:p w14:paraId="5B65164D" w14:textId="77777777" w:rsidR="00BD7F3F" w:rsidRPr="00D7371F" w:rsidRDefault="00BD7F3F" w:rsidP="00D7371F">
      <w:pPr>
        <w:spacing w:after="0" w:line="276" w:lineRule="auto"/>
        <w:ind w:left="57" w:right="57" w:firstLine="720"/>
        <w:jc w:val="center"/>
        <w:rPr>
          <w:rFonts w:ascii="OfficinaSansBookC" w:eastAsia="Times New Roman" w:hAnsi="OfficinaSansBookC" w:cs="Times New Roman"/>
          <w:bCs/>
          <w:sz w:val="28"/>
          <w:szCs w:val="28"/>
        </w:rPr>
      </w:pPr>
    </w:p>
    <w:p w14:paraId="62AD23EE" w14:textId="77777777" w:rsidR="00521BC2" w:rsidRPr="00D7371F" w:rsidRDefault="00521BC2" w:rsidP="00D7371F">
      <w:pPr>
        <w:spacing w:after="0" w:line="276" w:lineRule="auto"/>
        <w:ind w:left="57" w:right="57" w:firstLine="720"/>
        <w:jc w:val="center"/>
        <w:rPr>
          <w:rFonts w:ascii="OfficinaSansBookC" w:eastAsia="Times New Roman" w:hAnsi="OfficinaSansBookC" w:cs="Times New Roman"/>
          <w:b/>
          <w:bCs/>
          <w:sz w:val="28"/>
          <w:szCs w:val="28"/>
        </w:rPr>
      </w:pPr>
      <w:r w:rsidRPr="00D7371F">
        <w:rPr>
          <w:rFonts w:ascii="OfficinaSansBookC" w:eastAsia="Times New Roman" w:hAnsi="OfficinaSansBookC" w:cs="Times New Roman"/>
          <w:b/>
          <w:bCs/>
          <w:sz w:val="28"/>
          <w:szCs w:val="28"/>
        </w:rPr>
        <w:t>План отчет по экскурсии в воинскую часть (карточка-задание)</w:t>
      </w:r>
    </w:p>
    <w:p w14:paraId="27483D66" w14:textId="77777777" w:rsidR="00521BC2" w:rsidRPr="009C6828" w:rsidRDefault="00521BC2" w:rsidP="00521BC2">
      <w:pPr>
        <w:widowControl w:val="0"/>
        <w:spacing w:after="0" w:line="276" w:lineRule="auto"/>
        <w:rPr>
          <w:rFonts w:ascii="OfficinaSansBookC" w:eastAsia="Arial" w:hAnsi="OfficinaSansBookC" w:cs="Arial"/>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5812"/>
        <w:gridCol w:w="1417"/>
        <w:gridCol w:w="1560"/>
      </w:tblGrid>
      <w:tr w:rsidR="00521BC2" w:rsidRPr="009C6828" w14:paraId="0D4CB8AC" w14:textId="77777777" w:rsidTr="00D7371F">
        <w:tc>
          <w:tcPr>
            <w:tcW w:w="704" w:type="dxa"/>
          </w:tcPr>
          <w:p w14:paraId="19684707" w14:textId="77777777" w:rsidR="00521BC2" w:rsidRPr="009C6828" w:rsidRDefault="00521BC2" w:rsidP="00521BC2">
            <w:pPr>
              <w:spacing w:after="0" w:line="240" w:lineRule="auto"/>
              <w:jc w:val="center"/>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 п/п</w:t>
            </w:r>
          </w:p>
        </w:tc>
        <w:tc>
          <w:tcPr>
            <w:tcW w:w="5812" w:type="dxa"/>
          </w:tcPr>
          <w:p w14:paraId="50798A45" w14:textId="77777777" w:rsidR="00521BC2" w:rsidRPr="009C6828" w:rsidRDefault="00521BC2" w:rsidP="00521BC2">
            <w:pPr>
              <w:spacing w:after="0" w:line="240" w:lineRule="auto"/>
              <w:jc w:val="center"/>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Вопрос</w:t>
            </w:r>
          </w:p>
        </w:tc>
        <w:tc>
          <w:tcPr>
            <w:tcW w:w="1417" w:type="dxa"/>
          </w:tcPr>
          <w:p w14:paraId="61BA51C8" w14:textId="77777777" w:rsidR="00521BC2" w:rsidRPr="009C6828" w:rsidRDefault="00521BC2" w:rsidP="00521BC2">
            <w:pPr>
              <w:spacing w:after="0" w:line="240" w:lineRule="auto"/>
              <w:jc w:val="center"/>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Ответ студента</w:t>
            </w:r>
          </w:p>
        </w:tc>
        <w:tc>
          <w:tcPr>
            <w:tcW w:w="1560" w:type="dxa"/>
          </w:tcPr>
          <w:p w14:paraId="43E041E5" w14:textId="77777777" w:rsidR="00521BC2" w:rsidRPr="009C6828" w:rsidRDefault="00521BC2" w:rsidP="00521BC2">
            <w:pPr>
              <w:spacing w:after="0" w:line="240" w:lineRule="auto"/>
              <w:jc w:val="center"/>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Примечания</w:t>
            </w:r>
          </w:p>
        </w:tc>
      </w:tr>
      <w:tr w:rsidR="00521BC2" w:rsidRPr="009C6828" w14:paraId="13E37098" w14:textId="77777777" w:rsidTr="00D7371F">
        <w:tc>
          <w:tcPr>
            <w:tcW w:w="704" w:type="dxa"/>
          </w:tcPr>
          <w:p w14:paraId="53556717" w14:textId="77777777" w:rsidR="00521BC2" w:rsidRPr="009C6828" w:rsidRDefault="00521BC2" w:rsidP="00521BC2">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1</w:t>
            </w:r>
          </w:p>
        </w:tc>
        <w:tc>
          <w:tcPr>
            <w:tcW w:w="5812" w:type="dxa"/>
          </w:tcPr>
          <w:p w14:paraId="0E60B793" w14:textId="77777777" w:rsidR="00521BC2" w:rsidRPr="009C6828" w:rsidRDefault="00521BC2" w:rsidP="00521BC2">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Наименование мероприятия</w:t>
            </w:r>
          </w:p>
        </w:tc>
        <w:tc>
          <w:tcPr>
            <w:tcW w:w="1417" w:type="dxa"/>
          </w:tcPr>
          <w:p w14:paraId="2F6F2A31" w14:textId="77777777" w:rsidR="00521BC2" w:rsidRPr="009C6828" w:rsidRDefault="00521BC2" w:rsidP="00521BC2">
            <w:pPr>
              <w:spacing w:after="0" w:line="240" w:lineRule="auto"/>
              <w:rPr>
                <w:rFonts w:ascii="OfficinaSansBookC" w:eastAsia="Times New Roman" w:hAnsi="OfficinaSansBookC" w:cs="Times New Roman"/>
                <w:sz w:val="24"/>
                <w:szCs w:val="24"/>
              </w:rPr>
            </w:pPr>
          </w:p>
        </w:tc>
        <w:tc>
          <w:tcPr>
            <w:tcW w:w="1560" w:type="dxa"/>
          </w:tcPr>
          <w:p w14:paraId="56B25E95" w14:textId="77777777" w:rsidR="00521BC2" w:rsidRPr="009C6828" w:rsidRDefault="00521BC2" w:rsidP="00521BC2">
            <w:pPr>
              <w:spacing w:after="0" w:line="240" w:lineRule="auto"/>
              <w:rPr>
                <w:rFonts w:ascii="OfficinaSansBookC" w:eastAsia="Times New Roman" w:hAnsi="OfficinaSansBookC" w:cs="Times New Roman"/>
                <w:sz w:val="24"/>
                <w:szCs w:val="24"/>
              </w:rPr>
            </w:pPr>
          </w:p>
        </w:tc>
      </w:tr>
      <w:tr w:rsidR="00521BC2" w:rsidRPr="009C6828" w14:paraId="4BA2A7DC" w14:textId="77777777" w:rsidTr="00D7371F">
        <w:tc>
          <w:tcPr>
            <w:tcW w:w="704" w:type="dxa"/>
          </w:tcPr>
          <w:p w14:paraId="1763315E" w14:textId="77777777" w:rsidR="00521BC2" w:rsidRPr="009C6828" w:rsidRDefault="00521BC2" w:rsidP="00521BC2">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2</w:t>
            </w:r>
          </w:p>
        </w:tc>
        <w:tc>
          <w:tcPr>
            <w:tcW w:w="5812" w:type="dxa"/>
          </w:tcPr>
          <w:p w14:paraId="536994D3" w14:textId="77777777" w:rsidR="00521BC2" w:rsidRPr="009C6828" w:rsidRDefault="00521BC2" w:rsidP="00521BC2">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Дата мероприятия</w:t>
            </w:r>
          </w:p>
        </w:tc>
        <w:tc>
          <w:tcPr>
            <w:tcW w:w="1417" w:type="dxa"/>
          </w:tcPr>
          <w:p w14:paraId="147F4CE7" w14:textId="77777777" w:rsidR="00521BC2" w:rsidRPr="009C6828" w:rsidRDefault="00521BC2" w:rsidP="00521BC2">
            <w:pPr>
              <w:spacing w:after="0" w:line="240" w:lineRule="auto"/>
              <w:rPr>
                <w:rFonts w:ascii="OfficinaSansBookC" w:eastAsia="Times New Roman" w:hAnsi="OfficinaSansBookC" w:cs="Times New Roman"/>
                <w:sz w:val="24"/>
                <w:szCs w:val="24"/>
              </w:rPr>
            </w:pPr>
          </w:p>
        </w:tc>
        <w:tc>
          <w:tcPr>
            <w:tcW w:w="1560" w:type="dxa"/>
          </w:tcPr>
          <w:p w14:paraId="72B6031F" w14:textId="77777777" w:rsidR="00521BC2" w:rsidRPr="009C6828" w:rsidRDefault="00521BC2" w:rsidP="00521BC2">
            <w:pPr>
              <w:spacing w:after="0" w:line="240" w:lineRule="auto"/>
              <w:rPr>
                <w:rFonts w:ascii="OfficinaSansBookC" w:eastAsia="Times New Roman" w:hAnsi="OfficinaSansBookC" w:cs="Times New Roman"/>
                <w:sz w:val="24"/>
                <w:szCs w:val="24"/>
              </w:rPr>
            </w:pPr>
          </w:p>
        </w:tc>
      </w:tr>
      <w:tr w:rsidR="00521BC2" w:rsidRPr="009C6828" w14:paraId="6F73F3E6" w14:textId="77777777" w:rsidTr="00D7371F">
        <w:tc>
          <w:tcPr>
            <w:tcW w:w="704" w:type="dxa"/>
          </w:tcPr>
          <w:p w14:paraId="3A0E7678" w14:textId="77777777" w:rsidR="00521BC2" w:rsidRPr="009C6828" w:rsidRDefault="00521BC2" w:rsidP="00521BC2">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3</w:t>
            </w:r>
          </w:p>
        </w:tc>
        <w:tc>
          <w:tcPr>
            <w:tcW w:w="5812" w:type="dxa"/>
          </w:tcPr>
          <w:p w14:paraId="57E3A160" w14:textId="77777777" w:rsidR="00521BC2" w:rsidRPr="009C6828" w:rsidRDefault="00521BC2" w:rsidP="00521BC2">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Какую цель ставили при посещении мероприятия?</w:t>
            </w:r>
          </w:p>
        </w:tc>
        <w:tc>
          <w:tcPr>
            <w:tcW w:w="1417" w:type="dxa"/>
          </w:tcPr>
          <w:p w14:paraId="52B2BA2A" w14:textId="77777777" w:rsidR="00521BC2" w:rsidRPr="009C6828" w:rsidRDefault="00521BC2" w:rsidP="00521BC2">
            <w:pPr>
              <w:spacing w:after="0" w:line="240" w:lineRule="auto"/>
              <w:rPr>
                <w:rFonts w:ascii="OfficinaSansBookC" w:eastAsia="Times New Roman" w:hAnsi="OfficinaSansBookC" w:cs="Times New Roman"/>
                <w:sz w:val="24"/>
                <w:szCs w:val="24"/>
              </w:rPr>
            </w:pPr>
          </w:p>
        </w:tc>
        <w:tc>
          <w:tcPr>
            <w:tcW w:w="1560" w:type="dxa"/>
          </w:tcPr>
          <w:p w14:paraId="2D9CB261" w14:textId="77777777" w:rsidR="00521BC2" w:rsidRPr="009C6828" w:rsidRDefault="00521BC2" w:rsidP="00521BC2">
            <w:pPr>
              <w:spacing w:after="0" w:line="240" w:lineRule="auto"/>
              <w:rPr>
                <w:rFonts w:ascii="OfficinaSansBookC" w:eastAsia="Times New Roman" w:hAnsi="OfficinaSansBookC" w:cs="Times New Roman"/>
                <w:sz w:val="24"/>
                <w:szCs w:val="24"/>
              </w:rPr>
            </w:pPr>
          </w:p>
        </w:tc>
      </w:tr>
      <w:tr w:rsidR="00521BC2" w:rsidRPr="009C6828" w14:paraId="3D65501B" w14:textId="77777777" w:rsidTr="00D7371F">
        <w:tc>
          <w:tcPr>
            <w:tcW w:w="704" w:type="dxa"/>
          </w:tcPr>
          <w:p w14:paraId="4E60B564" w14:textId="77777777" w:rsidR="00521BC2" w:rsidRPr="009C6828" w:rsidRDefault="00521BC2" w:rsidP="00521BC2">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4</w:t>
            </w:r>
          </w:p>
        </w:tc>
        <w:tc>
          <w:tcPr>
            <w:tcW w:w="5812" w:type="dxa"/>
          </w:tcPr>
          <w:p w14:paraId="6F1B9A76" w14:textId="77777777" w:rsidR="00521BC2" w:rsidRPr="009C6828" w:rsidRDefault="00521BC2" w:rsidP="00521BC2">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Помогло ли посещение данного мероприятия ответь на интересующие вас вопросы?</w:t>
            </w:r>
          </w:p>
        </w:tc>
        <w:tc>
          <w:tcPr>
            <w:tcW w:w="1417" w:type="dxa"/>
          </w:tcPr>
          <w:p w14:paraId="1101989B" w14:textId="77777777" w:rsidR="00521BC2" w:rsidRPr="009C6828" w:rsidRDefault="00521BC2" w:rsidP="00521BC2">
            <w:pPr>
              <w:spacing w:after="0" w:line="240" w:lineRule="auto"/>
              <w:rPr>
                <w:rFonts w:ascii="OfficinaSansBookC" w:eastAsia="Times New Roman" w:hAnsi="OfficinaSansBookC" w:cs="Times New Roman"/>
                <w:sz w:val="24"/>
                <w:szCs w:val="24"/>
              </w:rPr>
            </w:pPr>
          </w:p>
        </w:tc>
        <w:tc>
          <w:tcPr>
            <w:tcW w:w="1560" w:type="dxa"/>
          </w:tcPr>
          <w:p w14:paraId="05482FFA" w14:textId="77777777" w:rsidR="00521BC2" w:rsidRPr="009C6828" w:rsidRDefault="00521BC2" w:rsidP="00521BC2">
            <w:pPr>
              <w:spacing w:after="0" w:line="240" w:lineRule="auto"/>
              <w:rPr>
                <w:rFonts w:ascii="OfficinaSansBookC" w:eastAsia="Times New Roman" w:hAnsi="OfficinaSansBookC" w:cs="Times New Roman"/>
                <w:sz w:val="24"/>
                <w:szCs w:val="24"/>
              </w:rPr>
            </w:pPr>
          </w:p>
        </w:tc>
      </w:tr>
      <w:tr w:rsidR="00521BC2" w:rsidRPr="009C6828" w14:paraId="7F051E07" w14:textId="77777777" w:rsidTr="00D7371F">
        <w:tc>
          <w:tcPr>
            <w:tcW w:w="704" w:type="dxa"/>
          </w:tcPr>
          <w:p w14:paraId="72BEDDD1" w14:textId="77777777" w:rsidR="00521BC2" w:rsidRPr="009C6828" w:rsidRDefault="00521BC2" w:rsidP="00521BC2">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5</w:t>
            </w:r>
          </w:p>
        </w:tc>
        <w:tc>
          <w:tcPr>
            <w:tcW w:w="5812" w:type="dxa"/>
          </w:tcPr>
          <w:p w14:paraId="1F509C1B" w14:textId="77777777" w:rsidR="00521BC2" w:rsidRPr="009C6828" w:rsidRDefault="00521BC2" w:rsidP="00521BC2">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Из чего складывается быт и как отдыхают военнослужащие?</w:t>
            </w:r>
          </w:p>
        </w:tc>
        <w:tc>
          <w:tcPr>
            <w:tcW w:w="1417" w:type="dxa"/>
          </w:tcPr>
          <w:p w14:paraId="728170FA" w14:textId="77777777" w:rsidR="00521BC2" w:rsidRPr="009C6828" w:rsidRDefault="00521BC2" w:rsidP="00521BC2">
            <w:pPr>
              <w:spacing w:after="0" w:line="240" w:lineRule="auto"/>
              <w:rPr>
                <w:rFonts w:ascii="OfficinaSansBookC" w:eastAsia="Times New Roman" w:hAnsi="OfficinaSansBookC" w:cs="Times New Roman"/>
                <w:sz w:val="24"/>
                <w:szCs w:val="24"/>
              </w:rPr>
            </w:pPr>
          </w:p>
        </w:tc>
        <w:tc>
          <w:tcPr>
            <w:tcW w:w="1560" w:type="dxa"/>
          </w:tcPr>
          <w:p w14:paraId="6AD8175C" w14:textId="77777777" w:rsidR="00521BC2" w:rsidRPr="009C6828" w:rsidRDefault="00521BC2" w:rsidP="00521BC2">
            <w:pPr>
              <w:spacing w:after="0" w:line="240" w:lineRule="auto"/>
              <w:rPr>
                <w:rFonts w:ascii="OfficinaSansBookC" w:eastAsia="Times New Roman" w:hAnsi="OfficinaSansBookC" w:cs="Times New Roman"/>
                <w:sz w:val="24"/>
                <w:szCs w:val="24"/>
              </w:rPr>
            </w:pPr>
          </w:p>
        </w:tc>
      </w:tr>
      <w:tr w:rsidR="00521BC2" w:rsidRPr="009C6828" w14:paraId="6AFCFD3B" w14:textId="77777777" w:rsidTr="00D7371F">
        <w:tc>
          <w:tcPr>
            <w:tcW w:w="704" w:type="dxa"/>
          </w:tcPr>
          <w:p w14:paraId="025DEB42" w14:textId="77777777" w:rsidR="00521BC2" w:rsidRPr="009C6828" w:rsidRDefault="00521BC2" w:rsidP="00521BC2">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6</w:t>
            </w:r>
          </w:p>
        </w:tc>
        <w:tc>
          <w:tcPr>
            <w:tcW w:w="5812" w:type="dxa"/>
          </w:tcPr>
          <w:p w14:paraId="6816E810" w14:textId="77777777" w:rsidR="00521BC2" w:rsidRPr="009C6828" w:rsidRDefault="00521BC2" w:rsidP="00521BC2">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С какими видами вооружения и военной техники познакомились в ходе экскурсии</w:t>
            </w:r>
          </w:p>
        </w:tc>
        <w:tc>
          <w:tcPr>
            <w:tcW w:w="1417" w:type="dxa"/>
          </w:tcPr>
          <w:p w14:paraId="51D1AAA5" w14:textId="77777777" w:rsidR="00521BC2" w:rsidRPr="009C6828" w:rsidRDefault="00521BC2" w:rsidP="00521BC2">
            <w:pPr>
              <w:spacing w:after="0" w:line="240" w:lineRule="auto"/>
              <w:rPr>
                <w:rFonts w:ascii="OfficinaSansBookC" w:eastAsia="Times New Roman" w:hAnsi="OfficinaSansBookC" w:cs="Times New Roman"/>
                <w:sz w:val="24"/>
                <w:szCs w:val="24"/>
              </w:rPr>
            </w:pPr>
          </w:p>
        </w:tc>
        <w:tc>
          <w:tcPr>
            <w:tcW w:w="1560" w:type="dxa"/>
          </w:tcPr>
          <w:p w14:paraId="738C5DF2" w14:textId="77777777" w:rsidR="00521BC2" w:rsidRPr="009C6828" w:rsidRDefault="00521BC2" w:rsidP="00521BC2">
            <w:pPr>
              <w:spacing w:after="0" w:line="240" w:lineRule="auto"/>
              <w:rPr>
                <w:rFonts w:ascii="OfficinaSansBookC" w:eastAsia="Times New Roman" w:hAnsi="OfficinaSansBookC" w:cs="Times New Roman"/>
                <w:sz w:val="24"/>
                <w:szCs w:val="24"/>
              </w:rPr>
            </w:pPr>
          </w:p>
        </w:tc>
      </w:tr>
      <w:tr w:rsidR="00521BC2" w:rsidRPr="009C6828" w14:paraId="5CE4E12F" w14:textId="77777777" w:rsidTr="00D7371F">
        <w:tc>
          <w:tcPr>
            <w:tcW w:w="704" w:type="dxa"/>
          </w:tcPr>
          <w:p w14:paraId="068BA511" w14:textId="77777777" w:rsidR="00521BC2" w:rsidRPr="009C6828" w:rsidRDefault="00521BC2" w:rsidP="00521BC2">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7</w:t>
            </w:r>
          </w:p>
        </w:tc>
        <w:tc>
          <w:tcPr>
            <w:tcW w:w="5812" w:type="dxa"/>
          </w:tcPr>
          <w:p w14:paraId="36482E8E" w14:textId="77777777" w:rsidR="00521BC2" w:rsidRPr="009C6828" w:rsidRDefault="00521BC2" w:rsidP="00521BC2">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Могут ли подобные мероприятия стать определяющим фактором при выборе профессии?</w:t>
            </w:r>
            <w:r w:rsidR="00866179" w:rsidRPr="009C6828">
              <w:rPr>
                <w:rFonts w:ascii="OfficinaSansBookC" w:eastAsia="Times New Roman" w:hAnsi="OfficinaSansBookC" w:cs="Times New Roman"/>
                <w:sz w:val="24"/>
                <w:szCs w:val="24"/>
              </w:rPr>
              <w:t xml:space="preserve"> </w:t>
            </w:r>
            <w:r w:rsidRPr="009C6828">
              <w:rPr>
                <w:rFonts w:ascii="OfficinaSansBookC" w:eastAsia="Times New Roman" w:hAnsi="OfficinaSansBookC" w:cs="Times New Roman"/>
                <w:sz w:val="24"/>
                <w:szCs w:val="24"/>
              </w:rPr>
              <w:t>(указать несколько причин)</w:t>
            </w:r>
          </w:p>
        </w:tc>
        <w:tc>
          <w:tcPr>
            <w:tcW w:w="1417" w:type="dxa"/>
          </w:tcPr>
          <w:p w14:paraId="0A2ECBF7" w14:textId="77777777" w:rsidR="00521BC2" w:rsidRPr="009C6828" w:rsidRDefault="00521BC2" w:rsidP="00521BC2">
            <w:pPr>
              <w:spacing w:after="0" w:line="240" w:lineRule="auto"/>
              <w:rPr>
                <w:rFonts w:ascii="OfficinaSansBookC" w:eastAsia="Times New Roman" w:hAnsi="OfficinaSansBookC" w:cs="Times New Roman"/>
                <w:sz w:val="24"/>
                <w:szCs w:val="24"/>
              </w:rPr>
            </w:pPr>
          </w:p>
        </w:tc>
        <w:tc>
          <w:tcPr>
            <w:tcW w:w="1560" w:type="dxa"/>
          </w:tcPr>
          <w:p w14:paraId="4053760F" w14:textId="77777777" w:rsidR="00521BC2" w:rsidRPr="009C6828" w:rsidRDefault="00521BC2" w:rsidP="00521BC2">
            <w:pPr>
              <w:spacing w:after="0" w:line="240" w:lineRule="auto"/>
              <w:rPr>
                <w:rFonts w:ascii="OfficinaSansBookC" w:eastAsia="Times New Roman" w:hAnsi="OfficinaSansBookC" w:cs="Times New Roman"/>
                <w:sz w:val="24"/>
                <w:szCs w:val="24"/>
              </w:rPr>
            </w:pPr>
          </w:p>
        </w:tc>
      </w:tr>
      <w:tr w:rsidR="00521BC2" w:rsidRPr="009C6828" w14:paraId="7364231C" w14:textId="77777777" w:rsidTr="00D7371F">
        <w:tc>
          <w:tcPr>
            <w:tcW w:w="704" w:type="dxa"/>
          </w:tcPr>
          <w:p w14:paraId="539FA9B4" w14:textId="77777777" w:rsidR="00521BC2" w:rsidRPr="009C6828" w:rsidRDefault="00521BC2" w:rsidP="00521BC2">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8</w:t>
            </w:r>
          </w:p>
        </w:tc>
        <w:tc>
          <w:tcPr>
            <w:tcW w:w="5812" w:type="dxa"/>
          </w:tcPr>
          <w:p w14:paraId="2F3E523B" w14:textId="77777777" w:rsidR="00521BC2" w:rsidRPr="009C6828" w:rsidRDefault="00521BC2" w:rsidP="00521BC2">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О каких особенностях службы вы узнали при посещении воинской части?</w:t>
            </w:r>
          </w:p>
        </w:tc>
        <w:tc>
          <w:tcPr>
            <w:tcW w:w="1417" w:type="dxa"/>
          </w:tcPr>
          <w:p w14:paraId="04E5743C" w14:textId="77777777" w:rsidR="00521BC2" w:rsidRPr="009C6828" w:rsidRDefault="00521BC2" w:rsidP="00521BC2">
            <w:pPr>
              <w:spacing w:after="0" w:line="240" w:lineRule="auto"/>
              <w:rPr>
                <w:rFonts w:ascii="OfficinaSansBookC" w:eastAsia="Times New Roman" w:hAnsi="OfficinaSansBookC" w:cs="Times New Roman"/>
                <w:sz w:val="24"/>
                <w:szCs w:val="24"/>
              </w:rPr>
            </w:pPr>
          </w:p>
        </w:tc>
        <w:tc>
          <w:tcPr>
            <w:tcW w:w="1560" w:type="dxa"/>
          </w:tcPr>
          <w:p w14:paraId="71A8CA41" w14:textId="77777777" w:rsidR="00521BC2" w:rsidRPr="009C6828" w:rsidRDefault="00521BC2" w:rsidP="00521BC2">
            <w:pPr>
              <w:spacing w:after="0" w:line="240" w:lineRule="auto"/>
              <w:rPr>
                <w:rFonts w:ascii="OfficinaSansBookC" w:eastAsia="Times New Roman" w:hAnsi="OfficinaSansBookC" w:cs="Times New Roman"/>
                <w:sz w:val="24"/>
                <w:szCs w:val="24"/>
              </w:rPr>
            </w:pPr>
          </w:p>
        </w:tc>
      </w:tr>
      <w:tr w:rsidR="00521BC2" w:rsidRPr="009C6828" w14:paraId="64F98CF2" w14:textId="77777777" w:rsidTr="00D7371F">
        <w:tc>
          <w:tcPr>
            <w:tcW w:w="704" w:type="dxa"/>
          </w:tcPr>
          <w:p w14:paraId="63A3E0FB" w14:textId="77777777" w:rsidR="00521BC2" w:rsidRPr="009C6828" w:rsidRDefault="00521BC2" w:rsidP="00521BC2">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9</w:t>
            </w:r>
          </w:p>
        </w:tc>
        <w:tc>
          <w:tcPr>
            <w:tcW w:w="5812" w:type="dxa"/>
          </w:tcPr>
          <w:p w14:paraId="20FAE81C" w14:textId="77777777" w:rsidR="00521BC2" w:rsidRPr="009C6828" w:rsidRDefault="00521BC2" w:rsidP="00521BC2">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Какие отличия вы можете назвать при проведении занятий по строевой подготовке на плацу воинской части и в вашем образовательном учреждении?</w:t>
            </w:r>
          </w:p>
        </w:tc>
        <w:tc>
          <w:tcPr>
            <w:tcW w:w="1417" w:type="dxa"/>
          </w:tcPr>
          <w:p w14:paraId="54A7355D" w14:textId="77777777" w:rsidR="00521BC2" w:rsidRPr="009C6828" w:rsidRDefault="00521BC2" w:rsidP="00521BC2">
            <w:pPr>
              <w:spacing w:after="0" w:line="240" w:lineRule="auto"/>
              <w:rPr>
                <w:rFonts w:ascii="OfficinaSansBookC" w:eastAsia="Times New Roman" w:hAnsi="OfficinaSansBookC" w:cs="Times New Roman"/>
                <w:sz w:val="24"/>
                <w:szCs w:val="24"/>
              </w:rPr>
            </w:pPr>
          </w:p>
        </w:tc>
        <w:tc>
          <w:tcPr>
            <w:tcW w:w="1560" w:type="dxa"/>
          </w:tcPr>
          <w:p w14:paraId="2DB71DA8" w14:textId="77777777" w:rsidR="00521BC2" w:rsidRPr="009C6828" w:rsidRDefault="00521BC2" w:rsidP="00521BC2">
            <w:pPr>
              <w:spacing w:after="0" w:line="240" w:lineRule="auto"/>
              <w:rPr>
                <w:rFonts w:ascii="OfficinaSansBookC" w:eastAsia="Times New Roman" w:hAnsi="OfficinaSansBookC" w:cs="Times New Roman"/>
                <w:sz w:val="24"/>
                <w:szCs w:val="24"/>
              </w:rPr>
            </w:pPr>
          </w:p>
        </w:tc>
      </w:tr>
      <w:tr w:rsidR="00521BC2" w:rsidRPr="009C6828" w14:paraId="7F0BB919" w14:textId="77777777" w:rsidTr="00D7371F">
        <w:tc>
          <w:tcPr>
            <w:tcW w:w="704" w:type="dxa"/>
          </w:tcPr>
          <w:p w14:paraId="54A114BA" w14:textId="77777777" w:rsidR="00521BC2" w:rsidRPr="009C6828" w:rsidRDefault="00521BC2" w:rsidP="00521BC2">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10</w:t>
            </w:r>
          </w:p>
        </w:tc>
        <w:tc>
          <w:tcPr>
            <w:tcW w:w="5812" w:type="dxa"/>
          </w:tcPr>
          <w:p w14:paraId="42A5043A" w14:textId="77777777" w:rsidR="00521BC2" w:rsidRPr="009C6828" w:rsidRDefault="00521BC2" w:rsidP="00521BC2">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Что вызвало наибольший интерес при посещении воинской части?</w:t>
            </w:r>
          </w:p>
        </w:tc>
        <w:tc>
          <w:tcPr>
            <w:tcW w:w="1417" w:type="dxa"/>
          </w:tcPr>
          <w:p w14:paraId="4FA00B0C" w14:textId="77777777" w:rsidR="00521BC2" w:rsidRPr="009C6828" w:rsidRDefault="00521BC2" w:rsidP="00521BC2">
            <w:pPr>
              <w:spacing w:after="0" w:line="240" w:lineRule="auto"/>
              <w:rPr>
                <w:rFonts w:ascii="OfficinaSansBookC" w:eastAsia="Times New Roman" w:hAnsi="OfficinaSansBookC" w:cs="Times New Roman"/>
                <w:sz w:val="24"/>
                <w:szCs w:val="24"/>
              </w:rPr>
            </w:pPr>
          </w:p>
        </w:tc>
        <w:tc>
          <w:tcPr>
            <w:tcW w:w="1560" w:type="dxa"/>
          </w:tcPr>
          <w:p w14:paraId="49D4AD5E" w14:textId="77777777" w:rsidR="00521BC2" w:rsidRPr="009C6828" w:rsidRDefault="00521BC2" w:rsidP="00521BC2">
            <w:pPr>
              <w:spacing w:after="0" w:line="240" w:lineRule="auto"/>
              <w:rPr>
                <w:rFonts w:ascii="OfficinaSansBookC" w:eastAsia="Times New Roman" w:hAnsi="OfficinaSansBookC" w:cs="Times New Roman"/>
                <w:sz w:val="24"/>
                <w:szCs w:val="24"/>
              </w:rPr>
            </w:pPr>
          </w:p>
        </w:tc>
      </w:tr>
      <w:tr w:rsidR="00521BC2" w:rsidRPr="009C6828" w14:paraId="7C04755B" w14:textId="77777777" w:rsidTr="00D7371F">
        <w:tc>
          <w:tcPr>
            <w:tcW w:w="704" w:type="dxa"/>
          </w:tcPr>
          <w:p w14:paraId="7FC8FEFF" w14:textId="77777777" w:rsidR="00521BC2" w:rsidRPr="009C6828" w:rsidRDefault="00521BC2" w:rsidP="00521BC2">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11</w:t>
            </w:r>
          </w:p>
        </w:tc>
        <w:tc>
          <w:tcPr>
            <w:tcW w:w="5812" w:type="dxa"/>
          </w:tcPr>
          <w:p w14:paraId="5CEB73D9" w14:textId="77777777" w:rsidR="00521BC2" w:rsidRPr="009C6828" w:rsidRDefault="00521BC2" w:rsidP="00521BC2">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Кратко расскажите</w:t>
            </w:r>
            <w:r w:rsidR="00866179" w:rsidRPr="009C6828">
              <w:rPr>
                <w:rFonts w:ascii="OfficinaSansBookC" w:eastAsia="Times New Roman" w:hAnsi="OfficinaSansBookC" w:cs="Times New Roman"/>
                <w:sz w:val="24"/>
                <w:szCs w:val="24"/>
              </w:rPr>
              <w:t>,</w:t>
            </w:r>
            <w:r w:rsidRPr="009C6828">
              <w:rPr>
                <w:rFonts w:ascii="OfficinaSansBookC" w:eastAsia="Times New Roman" w:hAnsi="OfficinaSansBookC" w:cs="Times New Roman"/>
                <w:sz w:val="24"/>
                <w:szCs w:val="24"/>
              </w:rPr>
              <w:t xml:space="preserve"> как складывался боевой путь воинской части?</w:t>
            </w:r>
          </w:p>
        </w:tc>
        <w:tc>
          <w:tcPr>
            <w:tcW w:w="1417" w:type="dxa"/>
          </w:tcPr>
          <w:p w14:paraId="4FC8255F" w14:textId="77777777" w:rsidR="00521BC2" w:rsidRPr="009C6828" w:rsidRDefault="00521BC2" w:rsidP="00521BC2">
            <w:pPr>
              <w:spacing w:after="0" w:line="240" w:lineRule="auto"/>
              <w:rPr>
                <w:rFonts w:ascii="OfficinaSansBookC" w:eastAsia="Times New Roman" w:hAnsi="OfficinaSansBookC" w:cs="Times New Roman"/>
                <w:sz w:val="24"/>
                <w:szCs w:val="24"/>
              </w:rPr>
            </w:pPr>
          </w:p>
        </w:tc>
        <w:tc>
          <w:tcPr>
            <w:tcW w:w="1560" w:type="dxa"/>
          </w:tcPr>
          <w:p w14:paraId="4C4E89AC" w14:textId="77777777" w:rsidR="00521BC2" w:rsidRPr="009C6828" w:rsidRDefault="00521BC2" w:rsidP="00521BC2">
            <w:pPr>
              <w:spacing w:after="0" w:line="240" w:lineRule="auto"/>
              <w:rPr>
                <w:rFonts w:ascii="OfficinaSansBookC" w:eastAsia="Times New Roman" w:hAnsi="OfficinaSansBookC" w:cs="Times New Roman"/>
                <w:sz w:val="24"/>
                <w:szCs w:val="24"/>
              </w:rPr>
            </w:pPr>
          </w:p>
        </w:tc>
      </w:tr>
      <w:tr w:rsidR="00521BC2" w:rsidRPr="009C6828" w14:paraId="5EBCA4D2" w14:textId="77777777" w:rsidTr="00D7371F">
        <w:tc>
          <w:tcPr>
            <w:tcW w:w="704" w:type="dxa"/>
          </w:tcPr>
          <w:p w14:paraId="52171726" w14:textId="77777777" w:rsidR="00521BC2" w:rsidRPr="009C6828" w:rsidRDefault="00521BC2" w:rsidP="00521BC2">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12</w:t>
            </w:r>
          </w:p>
        </w:tc>
        <w:tc>
          <w:tcPr>
            <w:tcW w:w="5812" w:type="dxa"/>
          </w:tcPr>
          <w:p w14:paraId="5ADFE6A4" w14:textId="77777777" w:rsidR="00521BC2" w:rsidRPr="009C6828" w:rsidRDefault="00521BC2" w:rsidP="00521BC2">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Возникли ли затруднения при выполнении неполной разборки си сборки боевого оружия? (перечислить)</w:t>
            </w:r>
          </w:p>
        </w:tc>
        <w:tc>
          <w:tcPr>
            <w:tcW w:w="1417" w:type="dxa"/>
          </w:tcPr>
          <w:p w14:paraId="5AA0199D" w14:textId="77777777" w:rsidR="00521BC2" w:rsidRPr="009C6828" w:rsidRDefault="00521BC2" w:rsidP="00521BC2">
            <w:pPr>
              <w:spacing w:after="0" w:line="240" w:lineRule="auto"/>
              <w:rPr>
                <w:rFonts w:ascii="OfficinaSansBookC" w:eastAsia="Times New Roman" w:hAnsi="OfficinaSansBookC" w:cs="Times New Roman"/>
                <w:sz w:val="24"/>
                <w:szCs w:val="24"/>
              </w:rPr>
            </w:pPr>
          </w:p>
        </w:tc>
        <w:tc>
          <w:tcPr>
            <w:tcW w:w="1560" w:type="dxa"/>
          </w:tcPr>
          <w:p w14:paraId="4B03756D" w14:textId="77777777" w:rsidR="00521BC2" w:rsidRPr="009C6828" w:rsidRDefault="00521BC2" w:rsidP="00521BC2">
            <w:pPr>
              <w:spacing w:after="0" w:line="240" w:lineRule="auto"/>
              <w:rPr>
                <w:rFonts w:ascii="OfficinaSansBookC" w:eastAsia="Times New Roman" w:hAnsi="OfficinaSansBookC" w:cs="Times New Roman"/>
                <w:sz w:val="24"/>
                <w:szCs w:val="24"/>
              </w:rPr>
            </w:pPr>
          </w:p>
        </w:tc>
      </w:tr>
      <w:tr w:rsidR="00521BC2" w:rsidRPr="009C6828" w14:paraId="29D30A32" w14:textId="77777777" w:rsidTr="00D7371F">
        <w:tc>
          <w:tcPr>
            <w:tcW w:w="704" w:type="dxa"/>
          </w:tcPr>
          <w:p w14:paraId="060BFE69" w14:textId="77777777" w:rsidR="00521BC2" w:rsidRPr="009C6828" w:rsidRDefault="00521BC2" w:rsidP="00521BC2">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13</w:t>
            </w:r>
          </w:p>
        </w:tc>
        <w:tc>
          <w:tcPr>
            <w:tcW w:w="5812" w:type="dxa"/>
          </w:tcPr>
          <w:p w14:paraId="152BA7C3" w14:textId="77777777" w:rsidR="00521BC2" w:rsidRPr="009C6828" w:rsidRDefault="00521BC2" w:rsidP="00521BC2">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Рассматриваете ли возможность прохождения службы в данной воинской части?</w:t>
            </w:r>
          </w:p>
        </w:tc>
        <w:tc>
          <w:tcPr>
            <w:tcW w:w="1417" w:type="dxa"/>
          </w:tcPr>
          <w:p w14:paraId="46CF9E5C" w14:textId="77777777" w:rsidR="00521BC2" w:rsidRPr="009C6828" w:rsidRDefault="00521BC2" w:rsidP="00521BC2">
            <w:pPr>
              <w:spacing w:after="0" w:line="240" w:lineRule="auto"/>
              <w:rPr>
                <w:rFonts w:ascii="OfficinaSansBookC" w:eastAsia="Times New Roman" w:hAnsi="OfficinaSansBookC" w:cs="Times New Roman"/>
                <w:sz w:val="24"/>
                <w:szCs w:val="24"/>
              </w:rPr>
            </w:pPr>
          </w:p>
        </w:tc>
        <w:tc>
          <w:tcPr>
            <w:tcW w:w="1560" w:type="dxa"/>
          </w:tcPr>
          <w:p w14:paraId="25FB03F1" w14:textId="77777777" w:rsidR="00521BC2" w:rsidRPr="009C6828" w:rsidRDefault="00521BC2" w:rsidP="00521BC2">
            <w:pPr>
              <w:spacing w:after="0" w:line="240" w:lineRule="auto"/>
              <w:rPr>
                <w:rFonts w:ascii="OfficinaSansBookC" w:eastAsia="Times New Roman" w:hAnsi="OfficinaSansBookC" w:cs="Times New Roman"/>
                <w:sz w:val="24"/>
                <w:szCs w:val="24"/>
              </w:rPr>
            </w:pPr>
          </w:p>
        </w:tc>
      </w:tr>
      <w:tr w:rsidR="00521BC2" w:rsidRPr="009C6828" w14:paraId="69EB14D2" w14:textId="77777777" w:rsidTr="00D7371F">
        <w:tc>
          <w:tcPr>
            <w:tcW w:w="704" w:type="dxa"/>
          </w:tcPr>
          <w:p w14:paraId="203AEB3F" w14:textId="77777777" w:rsidR="00521BC2" w:rsidRPr="009C6828" w:rsidRDefault="00521BC2" w:rsidP="00521BC2">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14</w:t>
            </w:r>
          </w:p>
        </w:tc>
        <w:tc>
          <w:tcPr>
            <w:tcW w:w="5812" w:type="dxa"/>
          </w:tcPr>
          <w:p w14:paraId="0F5F8384" w14:textId="493182F0" w:rsidR="00521BC2" w:rsidRPr="009C6828" w:rsidRDefault="00521BC2" w:rsidP="00521BC2">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Опишите в нескольких предложениях свои впечатления от посещения</w:t>
            </w:r>
            <w:r w:rsidR="00D7371F">
              <w:rPr>
                <w:rFonts w:ascii="OfficinaSansBookC" w:eastAsia="Times New Roman" w:hAnsi="OfficinaSansBookC" w:cs="Times New Roman"/>
                <w:sz w:val="24"/>
                <w:szCs w:val="24"/>
              </w:rPr>
              <w:t xml:space="preserve"> воинской части</w:t>
            </w:r>
          </w:p>
        </w:tc>
        <w:tc>
          <w:tcPr>
            <w:tcW w:w="1417" w:type="dxa"/>
          </w:tcPr>
          <w:p w14:paraId="5E451832" w14:textId="77777777" w:rsidR="00521BC2" w:rsidRPr="009C6828" w:rsidRDefault="00521BC2" w:rsidP="00521BC2">
            <w:pPr>
              <w:spacing w:after="0" w:line="240" w:lineRule="auto"/>
              <w:rPr>
                <w:rFonts w:ascii="OfficinaSansBookC" w:eastAsia="Times New Roman" w:hAnsi="OfficinaSansBookC" w:cs="Times New Roman"/>
                <w:sz w:val="24"/>
                <w:szCs w:val="24"/>
              </w:rPr>
            </w:pPr>
          </w:p>
        </w:tc>
        <w:tc>
          <w:tcPr>
            <w:tcW w:w="1560" w:type="dxa"/>
          </w:tcPr>
          <w:p w14:paraId="1BBE2DAD" w14:textId="77777777" w:rsidR="00521BC2" w:rsidRPr="009C6828" w:rsidRDefault="00521BC2" w:rsidP="00521BC2">
            <w:pPr>
              <w:spacing w:after="0" w:line="240" w:lineRule="auto"/>
              <w:rPr>
                <w:rFonts w:ascii="OfficinaSansBookC" w:eastAsia="Times New Roman" w:hAnsi="OfficinaSansBookC" w:cs="Times New Roman"/>
                <w:sz w:val="24"/>
                <w:szCs w:val="24"/>
              </w:rPr>
            </w:pPr>
          </w:p>
        </w:tc>
      </w:tr>
      <w:tr w:rsidR="00521BC2" w:rsidRPr="009C6828" w14:paraId="4F01A582" w14:textId="77777777" w:rsidTr="00D7371F">
        <w:tc>
          <w:tcPr>
            <w:tcW w:w="704" w:type="dxa"/>
          </w:tcPr>
          <w:p w14:paraId="7A8AA75C" w14:textId="77777777" w:rsidR="00521BC2" w:rsidRPr="009C6828" w:rsidRDefault="00521BC2" w:rsidP="00521BC2">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15</w:t>
            </w:r>
          </w:p>
        </w:tc>
        <w:tc>
          <w:tcPr>
            <w:tcW w:w="5812" w:type="dxa"/>
          </w:tcPr>
          <w:p w14:paraId="344363EB" w14:textId="77777777" w:rsidR="00521BC2" w:rsidRPr="009C6828" w:rsidRDefault="00521BC2" w:rsidP="00521BC2">
            <w:pPr>
              <w:spacing w:after="0" w:line="240" w:lineRule="auto"/>
              <w:rPr>
                <w:rFonts w:ascii="OfficinaSansBookC" w:eastAsia="Times New Roman" w:hAnsi="OfficinaSansBookC" w:cs="Times New Roman"/>
                <w:sz w:val="24"/>
                <w:szCs w:val="24"/>
              </w:rPr>
            </w:pPr>
            <w:r w:rsidRPr="009C6828">
              <w:rPr>
                <w:rFonts w:ascii="OfficinaSansBookC" w:eastAsia="Times New Roman" w:hAnsi="OfficinaSansBookC" w:cs="Times New Roman"/>
                <w:sz w:val="24"/>
                <w:szCs w:val="24"/>
              </w:rPr>
              <w:t xml:space="preserve">На ваш взгляд, </w:t>
            </w:r>
            <w:r w:rsidR="00866179" w:rsidRPr="009C6828">
              <w:rPr>
                <w:rFonts w:ascii="OfficinaSansBookC" w:eastAsia="Times New Roman" w:hAnsi="OfficinaSansBookC" w:cs="Times New Roman"/>
                <w:sz w:val="24"/>
                <w:szCs w:val="24"/>
              </w:rPr>
              <w:t>какие знания,</w:t>
            </w:r>
            <w:r w:rsidRPr="009C6828">
              <w:rPr>
                <w:rFonts w:ascii="OfficinaSansBookC" w:eastAsia="Times New Roman" w:hAnsi="OfficinaSansBookC" w:cs="Times New Roman"/>
                <w:sz w:val="24"/>
                <w:szCs w:val="24"/>
              </w:rPr>
              <w:t xml:space="preserve"> полученные </w:t>
            </w:r>
            <w:r w:rsidR="00866179" w:rsidRPr="009C6828">
              <w:rPr>
                <w:rFonts w:ascii="OfficinaSansBookC" w:eastAsia="Times New Roman" w:hAnsi="OfficinaSansBookC" w:cs="Times New Roman"/>
                <w:sz w:val="24"/>
                <w:szCs w:val="24"/>
              </w:rPr>
              <w:t>в ходе экскурсии,</w:t>
            </w:r>
            <w:r w:rsidRPr="009C6828">
              <w:rPr>
                <w:rFonts w:ascii="OfficinaSansBookC" w:eastAsia="Times New Roman" w:hAnsi="OfficinaSansBookC" w:cs="Times New Roman"/>
                <w:sz w:val="24"/>
                <w:szCs w:val="24"/>
              </w:rPr>
              <w:t xml:space="preserve"> будут для вас наиболее полезными?</w:t>
            </w:r>
          </w:p>
        </w:tc>
        <w:tc>
          <w:tcPr>
            <w:tcW w:w="1417" w:type="dxa"/>
          </w:tcPr>
          <w:p w14:paraId="185CECA4" w14:textId="77777777" w:rsidR="00521BC2" w:rsidRPr="009C6828" w:rsidRDefault="00521BC2" w:rsidP="00521BC2">
            <w:pPr>
              <w:spacing w:after="0" w:line="240" w:lineRule="auto"/>
              <w:rPr>
                <w:rFonts w:ascii="OfficinaSansBookC" w:eastAsia="Times New Roman" w:hAnsi="OfficinaSansBookC" w:cs="Times New Roman"/>
                <w:sz w:val="24"/>
                <w:szCs w:val="24"/>
              </w:rPr>
            </w:pPr>
          </w:p>
        </w:tc>
        <w:tc>
          <w:tcPr>
            <w:tcW w:w="1560" w:type="dxa"/>
          </w:tcPr>
          <w:p w14:paraId="3FEF00E2" w14:textId="77777777" w:rsidR="00521BC2" w:rsidRPr="009C6828" w:rsidRDefault="00521BC2" w:rsidP="00521BC2">
            <w:pPr>
              <w:spacing w:after="0" w:line="240" w:lineRule="auto"/>
              <w:rPr>
                <w:rFonts w:ascii="OfficinaSansBookC" w:eastAsia="Times New Roman" w:hAnsi="OfficinaSansBookC" w:cs="Times New Roman"/>
                <w:sz w:val="24"/>
                <w:szCs w:val="24"/>
              </w:rPr>
            </w:pPr>
          </w:p>
        </w:tc>
      </w:tr>
    </w:tbl>
    <w:p w14:paraId="0D374A0A" w14:textId="77777777" w:rsidR="00521BC2" w:rsidRPr="009C6828" w:rsidRDefault="00521BC2" w:rsidP="00521BC2">
      <w:pPr>
        <w:ind w:firstLine="708"/>
        <w:rPr>
          <w:rFonts w:ascii="OfficinaSansBookC" w:eastAsia="Times New Roman" w:hAnsi="OfficinaSansBookC" w:cs="Times New Roman"/>
          <w:sz w:val="28"/>
          <w:szCs w:val="28"/>
        </w:rPr>
      </w:pPr>
    </w:p>
    <w:p w14:paraId="1D2024FF" w14:textId="77777777" w:rsidR="00803EC4" w:rsidRPr="009C6828" w:rsidRDefault="00521BC2" w:rsidP="00B77EA3">
      <w:pPr>
        <w:ind w:firstLine="708"/>
        <w:rPr>
          <w:rFonts w:ascii="OfficinaSansBookC" w:eastAsia="Times New Roman" w:hAnsi="OfficinaSansBookC" w:cs="Times New Roman"/>
          <w:sz w:val="28"/>
          <w:szCs w:val="28"/>
        </w:rPr>
      </w:pPr>
      <w:r w:rsidRPr="009C6828">
        <w:rPr>
          <w:rFonts w:ascii="OfficinaSansBookC" w:eastAsia="Times New Roman" w:hAnsi="OfficinaSansBookC" w:cs="Times New Roman"/>
          <w:sz w:val="28"/>
          <w:szCs w:val="28"/>
        </w:rPr>
        <w:t xml:space="preserve">Ф.И.О., группа _____________________________ </w:t>
      </w:r>
    </w:p>
    <w:p w14:paraId="25C85111" w14:textId="77777777" w:rsidR="008466A2" w:rsidRPr="00E67D1A" w:rsidRDefault="008466A2" w:rsidP="00E67D1A">
      <w:pPr>
        <w:rPr>
          <w:rFonts w:ascii="OfficinaSansBookC" w:hAnsi="OfficinaSansBookC"/>
          <w:b/>
          <w:bCs/>
          <w:sz w:val="24"/>
          <w:szCs w:val="24"/>
        </w:rPr>
      </w:pPr>
      <w:bookmarkStart w:id="283" w:name="_Toc109423671"/>
      <w:bookmarkStart w:id="284" w:name="_Toc115790360"/>
    </w:p>
    <w:p w14:paraId="0FF6F5C9" w14:textId="6D8BDB90" w:rsidR="00E6128B" w:rsidRPr="00D7371F" w:rsidRDefault="00803EC4" w:rsidP="00D7371F">
      <w:pPr>
        <w:spacing w:after="0" w:line="276" w:lineRule="auto"/>
        <w:rPr>
          <w:rFonts w:ascii="OfficinaSansBookC" w:eastAsia="Times New Roman" w:hAnsi="OfficinaSansBookC" w:cs="Times New Roman"/>
          <w:b/>
          <w:bCs/>
          <w:color w:val="000000"/>
          <w:sz w:val="28"/>
          <w:szCs w:val="28"/>
        </w:rPr>
      </w:pPr>
      <w:r w:rsidRPr="00D7371F">
        <w:rPr>
          <w:rFonts w:ascii="OfficinaSansBookC" w:hAnsi="OfficinaSansBookC"/>
          <w:b/>
          <w:bCs/>
          <w:sz w:val="28"/>
          <w:szCs w:val="28"/>
        </w:rPr>
        <w:t>Тема 5 Методы оказания первой помощи гражданам при ЧС и автомобильных катастрофах</w:t>
      </w:r>
      <w:bookmarkEnd w:id="283"/>
      <w:bookmarkEnd w:id="284"/>
      <w:r w:rsidR="00136997">
        <w:rPr>
          <w:rFonts w:ascii="OfficinaSansBookC" w:hAnsi="OfficinaSansBookC"/>
          <w:b/>
          <w:bCs/>
          <w:sz w:val="28"/>
          <w:szCs w:val="28"/>
        </w:rPr>
        <w:t xml:space="preserve"> </w:t>
      </w:r>
      <w:r w:rsidR="00E6128B" w:rsidRPr="00D7371F">
        <w:rPr>
          <w:rFonts w:ascii="OfficinaSansBookC" w:eastAsia="Times New Roman" w:hAnsi="OfficinaSansBookC" w:cs="Times New Roman"/>
          <w:b/>
          <w:bCs/>
          <w:color w:val="000000"/>
          <w:sz w:val="28"/>
          <w:szCs w:val="28"/>
        </w:rPr>
        <w:t>для специальности 43.02.06 Сервис на транспорте</w:t>
      </w:r>
    </w:p>
    <w:p w14:paraId="103FE27C" w14:textId="77777777" w:rsidR="00E6128B" w:rsidRPr="00D7371F" w:rsidRDefault="00E6128B" w:rsidP="00D7371F">
      <w:pPr>
        <w:shd w:val="clear" w:color="auto" w:fill="FFFFFF"/>
        <w:spacing w:after="0" w:line="276" w:lineRule="auto"/>
        <w:ind w:left="57" w:right="57" w:firstLine="720"/>
        <w:jc w:val="both"/>
        <w:rPr>
          <w:rFonts w:ascii="OfficinaSansBookC" w:eastAsia="Times New Roman" w:hAnsi="OfficinaSansBookC" w:cs="Times New Roman"/>
          <w:sz w:val="28"/>
          <w:szCs w:val="28"/>
        </w:rPr>
      </w:pPr>
      <w:r w:rsidRPr="00D7371F">
        <w:rPr>
          <w:rFonts w:ascii="OfficinaSansBookC" w:eastAsia="Times New Roman" w:hAnsi="OfficinaSansBookC" w:cs="Times New Roman"/>
          <w:sz w:val="28"/>
          <w:szCs w:val="28"/>
        </w:rPr>
        <w:t>Планируемые результаты освоения</w:t>
      </w:r>
    </w:p>
    <w:p w14:paraId="7DE066F1" w14:textId="77777777" w:rsidR="00BA432F" w:rsidRPr="00D7371F" w:rsidRDefault="00BA432F" w:rsidP="00D7371F">
      <w:pPr>
        <w:spacing w:after="0" w:line="276" w:lineRule="auto"/>
        <w:ind w:left="57" w:right="57" w:firstLine="720"/>
        <w:jc w:val="both"/>
        <w:rPr>
          <w:rFonts w:ascii="OfficinaSansBookC" w:hAnsi="OfficinaSansBookC"/>
          <w:b/>
          <w:sz w:val="28"/>
          <w:szCs w:val="28"/>
        </w:rPr>
      </w:pPr>
      <w:r w:rsidRPr="00D7371F">
        <w:rPr>
          <w:rFonts w:ascii="OfficinaSansBookC" w:hAnsi="OfficinaSansBookC"/>
          <w:b/>
          <w:sz w:val="28"/>
          <w:szCs w:val="28"/>
        </w:rPr>
        <w:t>ОК 07</w:t>
      </w:r>
    </w:p>
    <w:p w14:paraId="24DA18B9" w14:textId="77777777" w:rsidR="00BA432F" w:rsidRPr="00D7371F" w:rsidRDefault="00BA432F" w:rsidP="00D7371F">
      <w:pPr>
        <w:spacing w:after="0" w:line="276" w:lineRule="auto"/>
        <w:ind w:left="57" w:right="57" w:firstLine="720"/>
        <w:jc w:val="both"/>
        <w:rPr>
          <w:rFonts w:ascii="OfficinaSansBookC" w:hAnsi="OfficinaSansBookC"/>
          <w:b/>
          <w:sz w:val="28"/>
          <w:szCs w:val="28"/>
          <w:u w:val="single"/>
        </w:rPr>
      </w:pPr>
      <w:r w:rsidRPr="00D7371F">
        <w:rPr>
          <w:rFonts w:ascii="OfficinaSansBookC" w:hAnsi="OfficinaSansBookC"/>
          <w:sz w:val="28"/>
          <w:szCs w:val="28"/>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DF33DB5" w14:textId="77777777" w:rsidR="00E6128B" w:rsidRPr="00D7371F" w:rsidRDefault="00E6128B" w:rsidP="00D7371F">
      <w:pPr>
        <w:pStyle w:val="s1"/>
        <w:shd w:val="clear" w:color="auto" w:fill="FFFFFF"/>
        <w:spacing w:before="0" w:beforeAutospacing="0" w:after="0" w:afterAutospacing="0" w:line="276" w:lineRule="auto"/>
        <w:ind w:left="57" w:right="57" w:firstLine="720"/>
        <w:jc w:val="both"/>
        <w:rPr>
          <w:rFonts w:ascii="OfficinaSansBookC" w:hAnsi="OfficinaSansBookC"/>
          <w:color w:val="464C55"/>
          <w:sz w:val="28"/>
          <w:szCs w:val="28"/>
        </w:rPr>
      </w:pPr>
      <w:r w:rsidRPr="00D7371F">
        <w:rPr>
          <w:rFonts w:ascii="OfficinaSansBookC" w:hAnsi="OfficinaSansBookC"/>
          <w:b/>
          <w:bCs/>
          <w:color w:val="464C55"/>
          <w:sz w:val="28"/>
          <w:szCs w:val="28"/>
          <w:u w:val="single"/>
        </w:rPr>
        <w:t>ПК 3.1</w:t>
      </w:r>
      <w:r w:rsidRPr="00D7371F">
        <w:rPr>
          <w:rFonts w:ascii="OfficinaSansBookC" w:hAnsi="OfficinaSansBookC"/>
          <w:color w:val="464C55"/>
          <w:sz w:val="28"/>
          <w:szCs w:val="28"/>
        </w:rPr>
        <w:t>. Оказывать первую помощь пострадавшим и принимать необходимые меры при несчастных случаях.</w:t>
      </w:r>
    </w:p>
    <w:p w14:paraId="5793340D" w14:textId="77777777" w:rsidR="00E6128B" w:rsidRPr="00D7371F" w:rsidRDefault="00E6128B" w:rsidP="00D7371F">
      <w:pPr>
        <w:spacing w:after="0" w:line="276" w:lineRule="auto"/>
        <w:ind w:left="57" w:right="57" w:firstLine="720"/>
        <w:jc w:val="both"/>
        <w:rPr>
          <w:rFonts w:ascii="OfficinaSansBookC" w:hAnsi="OfficinaSansBookC" w:cs="Times New Roman"/>
          <w:sz w:val="28"/>
          <w:szCs w:val="28"/>
        </w:rPr>
      </w:pPr>
      <w:r w:rsidRPr="00D7371F">
        <w:rPr>
          <w:rFonts w:ascii="OfficinaSansBookC" w:hAnsi="OfficinaSansBookC" w:cs="Times New Roman"/>
          <w:sz w:val="28"/>
          <w:szCs w:val="28"/>
          <w:highlight w:val="white"/>
        </w:rPr>
        <w:t xml:space="preserve">- </w:t>
      </w:r>
      <w:r w:rsidRPr="00D7371F">
        <w:rPr>
          <w:rFonts w:ascii="OfficinaSansBookC" w:hAnsi="OfficinaSansBookC" w:cs="Times New Roman"/>
          <w:sz w:val="28"/>
          <w:szCs w:val="28"/>
        </w:rPr>
        <w:t>с помощью системы средств: понятия</w:t>
      </w:r>
      <w:r w:rsidRPr="00D7371F">
        <w:rPr>
          <w:rFonts w:ascii="OfficinaSansBookC" w:hAnsi="OfficinaSansBookC" w:cs="Times New Roman"/>
          <w:sz w:val="28"/>
          <w:szCs w:val="28"/>
          <w:highlight w:val="white"/>
        </w:rPr>
        <w:t xml:space="preserve"> неотложное состояние; правил оказания первой помощи выбирает </w:t>
      </w:r>
      <w:r w:rsidRPr="00D7371F">
        <w:rPr>
          <w:rFonts w:ascii="OfficinaSansBookC" w:hAnsi="OfficinaSansBookC" w:cs="Times New Roman"/>
          <w:sz w:val="28"/>
          <w:szCs w:val="28"/>
        </w:rPr>
        <w:t xml:space="preserve">и эффективно применяет способы оказания первой помощи </w:t>
      </w:r>
      <w:r w:rsidRPr="00D7371F">
        <w:rPr>
          <w:rFonts w:ascii="OfficinaSansBookC" w:hAnsi="OfficinaSansBookC" w:cs="Times New Roman"/>
          <w:color w:val="464C55"/>
          <w:sz w:val="28"/>
          <w:szCs w:val="28"/>
        </w:rPr>
        <w:t>пострадавшим</w:t>
      </w:r>
      <w:r w:rsidRPr="00D7371F">
        <w:rPr>
          <w:rFonts w:ascii="OfficinaSansBookC" w:hAnsi="OfficinaSansBookC" w:cs="Times New Roman"/>
          <w:sz w:val="28"/>
          <w:szCs w:val="28"/>
        </w:rPr>
        <w:t xml:space="preserve"> в ДТП и несчастных случаях на транспорте </w:t>
      </w:r>
    </w:p>
    <w:p w14:paraId="4540B4C2" w14:textId="77777777" w:rsidR="00E6128B" w:rsidRPr="00D7371F" w:rsidRDefault="00E6128B" w:rsidP="00D7371F">
      <w:pPr>
        <w:pStyle w:val="s1"/>
        <w:shd w:val="clear" w:color="auto" w:fill="FFFFFF"/>
        <w:spacing w:before="0" w:beforeAutospacing="0" w:after="0" w:afterAutospacing="0" w:line="276" w:lineRule="auto"/>
        <w:ind w:left="57" w:right="57" w:firstLine="720"/>
        <w:jc w:val="both"/>
        <w:rPr>
          <w:rFonts w:ascii="OfficinaSansBookC" w:hAnsi="OfficinaSansBookC"/>
          <w:color w:val="464C55"/>
          <w:sz w:val="28"/>
          <w:szCs w:val="28"/>
        </w:rPr>
      </w:pPr>
      <w:r w:rsidRPr="00D7371F">
        <w:rPr>
          <w:rFonts w:ascii="OfficinaSansBookC" w:hAnsi="OfficinaSansBookC"/>
          <w:b/>
          <w:bCs/>
          <w:color w:val="464C55"/>
          <w:sz w:val="28"/>
          <w:szCs w:val="28"/>
          <w:u w:val="single"/>
        </w:rPr>
        <w:t>ПК 3.2.</w:t>
      </w:r>
      <w:r w:rsidRPr="00D7371F">
        <w:rPr>
          <w:rFonts w:ascii="OfficinaSansBookC" w:hAnsi="OfficinaSansBookC"/>
          <w:color w:val="464C55"/>
          <w:sz w:val="28"/>
          <w:szCs w:val="28"/>
        </w:rPr>
        <w:t xml:space="preserve"> Выполнять мероприятия по обеспечению безопасности на транспорте.</w:t>
      </w:r>
    </w:p>
    <w:p w14:paraId="5E634EBE" w14:textId="77777777" w:rsidR="00E6128B" w:rsidRPr="00D7371F" w:rsidRDefault="00E6128B" w:rsidP="00D7371F">
      <w:pPr>
        <w:pStyle w:val="s1"/>
        <w:shd w:val="clear" w:color="auto" w:fill="FFFFFF"/>
        <w:spacing w:before="0" w:beforeAutospacing="0" w:after="0" w:afterAutospacing="0" w:line="276" w:lineRule="auto"/>
        <w:ind w:left="57" w:right="57" w:firstLine="720"/>
        <w:jc w:val="both"/>
        <w:rPr>
          <w:rFonts w:ascii="OfficinaSansBookC" w:hAnsi="OfficinaSansBookC"/>
          <w:color w:val="464C55"/>
          <w:sz w:val="28"/>
          <w:szCs w:val="28"/>
        </w:rPr>
      </w:pPr>
      <w:r w:rsidRPr="00D7371F">
        <w:rPr>
          <w:rFonts w:ascii="OfficinaSansBookC" w:hAnsi="OfficinaSansBookC"/>
          <w:sz w:val="28"/>
          <w:szCs w:val="28"/>
        </w:rPr>
        <w:t xml:space="preserve">- результативно выполняет </w:t>
      </w:r>
      <w:r w:rsidRPr="00D7371F">
        <w:rPr>
          <w:rFonts w:ascii="OfficinaSansBookC" w:hAnsi="OfficinaSansBookC"/>
          <w:sz w:val="28"/>
          <w:szCs w:val="28"/>
          <w:highlight w:val="white"/>
        </w:rPr>
        <w:t xml:space="preserve">разработку мер по предупреждению и защите от вредных и опасных факторов среды, в том числе в чрезвычайных ситуациях, </w:t>
      </w:r>
      <w:r w:rsidRPr="00D7371F">
        <w:rPr>
          <w:rFonts w:ascii="OfficinaSansBookC" w:hAnsi="OfficinaSansBookC"/>
          <w:sz w:val="28"/>
          <w:szCs w:val="28"/>
        </w:rPr>
        <w:t>избранным способом, демонстрирует умения, приводящие к минимизации рисков травмирования и гибели людей на транспорте</w:t>
      </w:r>
    </w:p>
    <w:p w14:paraId="22D0A7D1" w14:textId="77777777" w:rsidR="00803EC4" w:rsidRPr="00D7371F" w:rsidRDefault="00803EC4" w:rsidP="00D7371F">
      <w:pPr>
        <w:shd w:val="clear" w:color="auto" w:fill="FFFFFF"/>
        <w:spacing w:after="0" w:line="276" w:lineRule="auto"/>
        <w:ind w:left="57" w:right="57" w:firstLine="720"/>
        <w:jc w:val="both"/>
        <w:rPr>
          <w:rFonts w:ascii="OfficinaSansBookC" w:eastAsia="Times New Roman" w:hAnsi="OfficinaSansBookC" w:cs="Times New Roman"/>
          <w:sz w:val="28"/>
          <w:szCs w:val="28"/>
        </w:rPr>
      </w:pPr>
      <w:r w:rsidRPr="00D7371F">
        <w:rPr>
          <w:rFonts w:ascii="OfficinaSansBookC" w:eastAsia="Times New Roman" w:hAnsi="OfficinaSansBookC" w:cs="Times New Roman"/>
          <w:b/>
          <w:bCs/>
          <w:sz w:val="28"/>
          <w:szCs w:val="28"/>
        </w:rPr>
        <w:t>Цель</w:t>
      </w:r>
      <w:r w:rsidR="00E6128B" w:rsidRPr="00D7371F">
        <w:rPr>
          <w:rFonts w:ascii="OfficinaSansBookC" w:eastAsia="Times New Roman" w:hAnsi="OfficinaSansBookC" w:cs="Times New Roman"/>
          <w:b/>
          <w:bCs/>
          <w:sz w:val="28"/>
          <w:szCs w:val="28"/>
        </w:rPr>
        <w:t>:</w:t>
      </w:r>
      <w:r w:rsidR="00E6128B" w:rsidRPr="00D7371F">
        <w:rPr>
          <w:rFonts w:ascii="OfficinaSansBookC" w:eastAsia="Times New Roman" w:hAnsi="OfficinaSansBookC" w:cs="Times New Roman"/>
          <w:sz w:val="28"/>
          <w:szCs w:val="28"/>
        </w:rPr>
        <w:t xml:space="preserve"> овладение </w:t>
      </w:r>
      <w:r w:rsidR="005928CB" w:rsidRPr="00D7371F">
        <w:rPr>
          <w:rFonts w:ascii="OfficinaSansBookC" w:eastAsia="Times New Roman" w:hAnsi="OfficinaSansBookC" w:cs="Times New Roman"/>
          <w:sz w:val="28"/>
          <w:szCs w:val="28"/>
        </w:rPr>
        <w:t xml:space="preserve">средствами (понятие, правило и алгоритмы) принятия решений при ДТП и </w:t>
      </w:r>
      <w:r w:rsidR="005928CB" w:rsidRPr="00D7371F">
        <w:rPr>
          <w:rFonts w:ascii="OfficinaSansBookC" w:hAnsi="OfficinaSansBookC" w:cs="Times New Roman"/>
          <w:sz w:val="28"/>
          <w:szCs w:val="28"/>
        </w:rPr>
        <w:t>несчастных случаях на транспорте</w:t>
      </w:r>
    </w:p>
    <w:p w14:paraId="39C2B9C5" w14:textId="77777777" w:rsidR="00E6128B" w:rsidRPr="00D7371F" w:rsidRDefault="00E6128B" w:rsidP="00D7371F">
      <w:pPr>
        <w:shd w:val="clear" w:color="auto" w:fill="FFFFFF"/>
        <w:spacing w:after="0" w:line="276" w:lineRule="auto"/>
        <w:ind w:left="57" w:right="57" w:firstLine="720"/>
        <w:jc w:val="both"/>
        <w:rPr>
          <w:rFonts w:ascii="OfficinaSansBookC" w:eastAsia="Times New Roman" w:hAnsi="OfficinaSansBookC" w:cs="Times New Roman"/>
          <w:b/>
          <w:bCs/>
          <w:sz w:val="28"/>
          <w:szCs w:val="28"/>
        </w:rPr>
      </w:pPr>
      <w:r w:rsidRPr="00D7371F">
        <w:rPr>
          <w:rFonts w:ascii="OfficinaSansBookC" w:eastAsia="Times New Roman" w:hAnsi="OfficinaSansBookC" w:cs="Times New Roman"/>
          <w:b/>
          <w:bCs/>
          <w:sz w:val="28"/>
          <w:szCs w:val="28"/>
        </w:rPr>
        <w:t>Ал</w:t>
      </w:r>
      <w:r w:rsidR="005928CB" w:rsidRPr="00D7371F">
        <w:rPr>
          <w:rFonts w:ascii="OfficinaSansBookC" w:eastAsia="Times New Roman" w:hAnsi="OfficinaSansBookC" w:cs="Times New Roman"/>
          <w:b/>
          <w:bCs/>
          <w:sz w:val="28"/>
          <w:szCs w:val="28"/>
        </w:rPr>
        <w:t xml:space="preserve">горитм оценки ситуации транспортной аварии </w:t>
      </w:r>
    </w:p>
    <w:p w14:paraId="7E5D80EC" w14:textId="77777777" w:rsidR="00803EC4" w:rsidRPr="00D7371F" w:rsidRDefault="00803EC4" w:rsidP="00D7371F">
      <w:pPr>
        <w:spacing w:after="0" w:line="276" w:lineRule="auto"/>
        <w:ind w:left="57" w:right="57" w:firstLine="720"/>
        <w:jc w:val="center"/>
        <w:rPr>
          <w:rFonts w:ascii="OfficinaSansBookC" w:eastAsia="Times New Roman" w:hAnsi="OfficinaSansBookC" w:cs="Times New Roman"/>
          <w:color w:val="000000"/>
          <w:sz w:val="28"/>
          <w:szCs w:val="28"/>
        </w:rPr>
      </w:pPr>
      <w:r w:rsidRPr="00D7371F">
        <w:rPr>
          <w:rFonts w:ascii="OfficinaSansBookC" w:eastAsia="Times New Roman" w:hAnsi="OfficinaSansBookC" w:cs="Times New Roman"/>
          <w:color w:val="000000"/>
          <w:sz w:val="28"/>
          <w:szCs w:val="28"/>
        </w:rPr>
        <w:t>Участник аварии:</w:t>
      </w:r>
    </w:p>
    <w:p w14:paraId="6427CD13" w14:textId="77777777" w:rsidR="00803EC4" w:rsidRPr="00D7371F" w:rsidRDefault="00803EC4" w:rsidP="00D7371F">
      <w:pPr>
        <w:spacing w:after="0" w:line="276" w:lineRule="auto"/>
        <w:ind w:left="57" w:right="57" w:firstLine="720"/>
        <w:jc w:val="both"/>
        <w:rPr>
          <w:rFonts w:ascii="OfficinaSansBookC" w:eastAsia="Times New Roman" w:hAnsi="OfficinaSansBookC" w:cs="Times New Roman"/>
          <w:color w:val="000000"/>
          <w:sz w:val="28"/>
          <w:szCs w:val="28"/>
        </w:rPr>
      </w:pPr>
      <w:r w:rsidRPr="00D7371F">
        <w:rPr>
          <w:rFonts w:ascii="OfficinaSansBookC" w:eastAsia="Times New Roman" w:hAnsi="OfficinaSansBookC" w:cs="Times New Roman"/>
          <w:color w:val="000000"/>
          <w:sz w:val="28"/>
          <w:szCs w:val="28"/>
        </w:rPr>
        <w:t>1. Оценить свое состояние здоровья, произвести само осмотр</w:t>
      </w:r>
    </w:p>
    <w:p w14:paraId="65F34F1B" w14:textId="77777777" w:rsidR="00803EC4" w:rsidRPr="00D7371F" w:rsidRDefault="00803EC4" w:rsidP="00D7371F">
      <w:pPr>
        <w:spacing w:after="0" w:line="276" w:lineRule="auto"/>
        <w:ind w:left="57" w:right="57" w:firstLine="720"/>
        <w:jc w:val="both"/>
        <w:rPr>
          <w:rFonts w:ascii="OfficinaSansBookC" w:eastAsia="Times New Roman" w:hAnsi="OfficinaSansBookC" w:cs="Times New Roman"/>
          <w:color w:val="000000"/>
          <w:sz w:val="28"/>
          <w:szCs w:val="28"/>
        </w:rPr>
      </w:pPr>
      <w:r w:rsidRPr="00D7371F">
        <w:rPr>
          <w:rFonts w:ascii="OfficinaSansBookC" w:eastAsia="Times New Roman" w:hAnsi="OfficinaSansBookC" w:cs="Times New Roman"/>
          <w:color w:val="000000"/>
          <w:sz w:val="28"/>
          <w:szCs w:val="28"/>
        </w:rPr>
        <w:t>2. При наличии кровотечения и травм, оказать помощь себе</w:t>
      </w:r>
    </w:p>
    <w:p w14:paraId="422EACA7" w14:textId="77777777" w:rsidR="00803EC4" w:rsidRPr="00D7371F" w:rsidRDefault="00803EC4" w:rsidP="00D7371F">
      <w:pPr>
        <w:spacing w:after="0" w:line="276" w:lineRule="auto"/>
        <w:ind w:left="57" w:right="57" w:firstLine="720"/>
        <w:jc w:val="both"/>
        <w:rPr>
          <w:rFonts w:ascii="OfficinaSansBookC" w:eastAsia="Times New Roman" w:hAnsi="OfficinaSansBookC" w:cs="Times New Roman"/>
          <w:color w:val="000000"/>
          <w:sz w:val="28"/>
          <w:szCs w:val="28"/>
        </w:rPr>
      </w:pPr>
      <w:r w:rsidRPr="00D7371F">
        <w:rPr>
          <w:rFonts w:ascii="OfficinaSansBookC" w:eastAsia="Times New Roman" w:hAnsi="OfficinaSansBookC" w:cs="Times New Roman"/>
          <w:color w:val="000000"/>
          <w:sz w:val="28"/>
          <w:szCs w:val="28"/>
        </w:rPr>
        <w:t>3. Сообщить о ДТП (место аварии, количество пострадавших, степень травм)</w:t>
      </w:r>
    </w:p>
    <w:p w14:paraId="13A26773" w14:textId="77777777" w:rsidR="00803EC4" w:rsidRPr="00D7371F" w:rsidRDefault="00803EC4" w:rsidP="00D7371F">
      <w:pPr>
        <w:spacing w:after="0" w:line="276" w:lineRule="auto"/>
        <w:ind w:left="57" w:right="57" w:firstLine="720"/>
        <w:jc w:val="both"/>
        <w:rPr>
          <w:rFonts w:ascii="OfficinaSansBookC" w:eastAsia="Times New Roman" w:hAnsi="OfficinaSansBookC" w:cs="Times New Roman"/>
          <w:sz w:val="28"/>
          <w:szCs w:val="28"/>
        </w:rPr>
      </w:pPr>
      <w:r w:rsidRPr="00D7371F">
        <w:rPr>
          <w:rFonts w:ascii="OfficinaSansBookC" w:eastAsia="Times New Roman" w:hAnsi="OfficinaSansBookC" w:cs="Times New Roman"/>
          <w:color w:val="000000"/>
          <w:sz w:val="28"/>
          <w:szCs w:val="28"/>
        </w:rPr>
        <w:t>4. Если есть пострадавшие оказать им помощь</w:t>
      </w:r>
    </w:p>
    <w:p w14:paraId="58676604" w14:textId="77777777" w:rsidR="00803EC4" w:rsidRPr="00D7371F" w:rsidRDefault="00803EC4" w:rsidP="00D7371F">
      <w:pPr>
        <w:spacing w:after="0" w:line="276" w:lineRule="auto"/>
        <w:ind w:left="57" w:right="57" w:firstLine="720"/>
        <w:jc w:val="center"/>
        <w:rPr>
          <w:rFonts w:ascii="OfficinaSansBookC" w:eastAsia="Times New Roman" w:hAnsi="OfficinaSansBookC" w:cs="Times New Roman"/>
          <w:color w:val="000000"/>
          <w:sz w:val="28"/>
          <w:szCs w:val="28"/>
        </w:rPr>
      </w:pPr>
      <w:r w:rsidRPr="00D7371F">
        <w:rPr>
          <w:rFonts w:ascii="OfficinaSansBookC" w:eastAsia="Times New Roman" w:hAnsi="OfficinaSansBookC" w:cs="Times New Roman"/>
          <w:color w:val="000000"/>
          <w:sz w:val="28"/>
          <w:szCs w:val="28"/>
        </w:rPr>
        <w:t>Водитель:</w:t>
      </w:r>
    </w:p>
    <w:p w14:paraId="11C18CFC" w14:textId="77777777" w:rsidR="00803EC4" w:rsidRPr="00D7371F" w:rsidRDefault="00803EC4" w:rsidP="00D7371F">
      <w:pPr>
        <w:spacing w:after="0" w:line="276" w:lineRule="auto"/>
        <w:ind w:left="57" w:right="57" w:firstLine="720"/>
        <w:jc w:val="both"/>
        <w:rPr>
          <w:rFonts w:ascii="OfficinaSansBookC" w:eastAsia="Times New Roman" w:hAnsi="OfficinaSansBookC" w:cs="Times New Roman"/>
          <w:color w:val="000000"/>
          <w:sz w:val="28"/>
          <w:szCs w:val="28"/>
        </w:rPr>
      </w:pPr>
      <w:r w:rsidRPr="00D7371F">
        <w:rPr>
          <w:rFonts w:ascii="OfficinaSansBookC" w:eastAsia="Times New Roman" w:hAnsi="OfficinaSansBookC" w:cs="Times New Roman"/>
          <w:color w:val="000000"/>
          <w:sz w:val="28"/>
          <w:szCs w:val="28"/>
        </w:rPr>
        <w:t>1. Остановиться/не передвигать ТС</w:t>
      </w:r>
    </w:p>
    <w:p w14:paraId="494A57BE" w14:textId="77777777" w:rsidR="00803EC4" w:rsidRPr="00D7371F" w:rsidRDefault="00803EC4" w:rsidP="00D7371F">
      <w:pPr>
        <w:spacing w:after="0" w:line="276" w:lineRule="auto"/>
        <w:ind w:left="57" w:right="57" w:firstLine="720"/>
        <w:jc w:val="both"/>
        <w:rPr>
          <w:rFonts w:ascii="OfficinaSansBookC" w:eastAsia="Times New Roman" w:hAnsi="OfficinaSansBookC" w:cs="Times New Roman"/>
          <w:color w:val="000000"/>
          <w:sz w:val="28"/>
          <w:szCs w:val="28"/>
        </w:rPr>
      </w:pPr>
      <w:r w:rsidRPr="00D7371F">
        <w:rPr>
          <w:rFonts w:ascii="OfficinaSansBookC" w:eastAsia="Times New Roman" w:hAnsi="OfficinaSansBookC" w:cs="Times New Roman"/>
          <w:color w:val="000000"/>
          <w:sz w:val="28"/>
          <w:szCs w:val="28"/>
        </w:rPr>
        <w:t>2. Осмотреть себя, участников аварии, транспортное средство</w:t>
      </w:r>
    </w:p>
    <w:p w14:paraId="4414F6B4" w14:textId="77777777" w:rsidR="00803EC4" w:rsidRPr="00D7371F" w:rsidRDefault="00803EC4" w:rsidP="00D7371F">
      <w:pPr>
        <w:spacing w:after="0" w:line="276" w:lineRule="auto"/>
        <w:ind w:left="57" w:right="57" w:firstLine="720"/>
        <w:jc w:val="both"/>
        <w:rPr>
          <w:rFonts w:ascii="OfficinaSansBookC" w:eastAsia="Times New Roman" w:hAnsi="OfficinaSansBookC" w:cs="Times New Roman"/>
          <w:color w:val="000000"/>
          <w:sz w:val="28"/>
          <w:szCs w:val="28"/>
        </w:rPr>
      </w:pPr>
      <w:r w:rsidRPr="00D7371F">
        <w:rPr>
          <w:rFonts w:ascii="OfficinaSansBookC" w:eastAsia="Times New Roman" w:hAnsi="OfficinaSansBookC" w:cs="Times New Roman"/>
          <w:color w:val="000000"/>
          <w:sz w:val="28"/>
          <w:szCs w:val="28"/>
        </w:rPr>
        <w:t>3. Выставить знак «аварийной остановки», сообщить в скорую и ГАИ</w:t>
      </w:r>
    </w:p>
    <w:p w14:paraId="734939B2" w14:textId="77777777" w:rsidR="00803EC4" w:rsidRPr="00D7371F" w:rsidRDefault="00803EC4" w:rsidP="00D7371F">
      <w:pPr>
        <w:spacing w:after="0" w:line="276" w:lineRule="auto"/>
        <w:ind w:left="57" w:right="57" w:firstLine="720"/>
        <w:jc w:val="both"/>
        <w:rPr>
          <w:rFonts w:ascii="OfficinaSansBookC" w:eastAsia="Times New Roman" w:hAnsi="OfficinaSansBookC" w:cs="Times New Roman"/>
          <w:sz w:val="28"/>
          <w:szCs w:val="28"/>
        </w:rPr>
      </w:pPr>
      <w:r w:rsidRPr="00D7371F">
        <w:rPr>
          <w:rFonts w:ascii="OfficinaSansBookC" w:eastAsia="Times New Roman" w:hAnsi="OfficinaSansBookC" w:cs="Times New Roman"/>
          <w:color w:val="000000"/>
          <w:sz w:val="28"/>
          <w:szCs w:val="28"/>
        </w:rPr>
        <w:t>4. Если есть пострадавшие оказать им помощь</w:t>
      </w:r>
    </w:p>
    <w:p w14:paraId="5B37477E" w14:textId="77777777" w:rsidR="00521BC2" w:rsidRPr="009C6828" w:rsidRDefault="00521BC2" w:rsidP="0018325D">
      <w:pPr>
        <w:spacing w:after="0" w:line="240" w:lineRule="auto"/>
        <w:ind w:left="57" w:right="57" w:firstLine="720"/>
        <w:rPr>
          <w:rFonts w:ascii="OfficinaSansBookC" w:eastAsia="Times New Roman" w:hAnsi="OfficinaSansBookC" w:cs="Times New Roman"/>
          <w:sz w:val="28"/>
          <w:szCs w:val="28"/>
        </w:rPr>
        <w:sectPr w:rsidR="00521BC2" w:rsidRPr="009C6828" w:rsidSect="00C15415">
          <w:pgSz w:w="11906" w:h="16838"/>
          <w:pgMar w:top="720" w:right="720" w:bottom="720" w:left="1701" w:header="709" w:footer="709" w:gutter="0"/>
          <w:cols w:space="720"/>
        </w:sectPr>
      </w:pPr>
      <w:r w:rsidRPr="009C6828">
        <w:rPr>
          <w:rFonts w:ascii="OfficinaSansBookC" w:hAnsi="OfficinaSansBookC"/>
          <w:sz w:val="24"/>
          <w:szCs w:val="24"/>
        </w:rPr>
        <w:br w:type="page"/>
      </w:r>
    </w:p>
    <w:bookmarkStart w:id="285" w:name="_heading=h.vnejiv5g830m" w:colFirst="0" w:colLast="0"/>
    <w:bookmarkEnd w:id="285"/>
    <w:p w14:paraId="72BE80EA" w14:textId="77777777" w:rsidR="00B77EA3" w:rsidRPr="009C6828" w:rsidRDefault="002C5465" w:rsidP="00521BC2">
      <w:pPr>
        <w:rPr>
          <w:rFonts w:ascii="OfficinaSansBookC" w:hAnsi="OfficinaSansBookC"/>
        </w:rPr>
      </w:pPr>
      <w:r w:rsidRPr="009C6828">
        <w:rPr>
          <w:rFonts w:ascii="OfficinaSansBookC" w:hAnsi="OfficinaSansBookC"/>
          <w:noProof/>
        </w:rPr>
        <w:lastRenderedPageBreak/>
        <mc:AlternateContent>
          <mc:Choice Requires="wps">
            <w:drawing>
              <wp:anchor distT="0" distB="0" distL="114300" distR="114300" simplePos="0" relativeHeight="251939840" behindDoc="0" locked="0" layoutInCell="1" allowOverlap="1" wp14:anchorId="18EA1305" wp14:editId="6486E996">
                <wp:simplePos x="0" y="0"/>
                <wp:positionH relativeFrom="column">
                  <wp:posOffset>6985635</wp:posOffset>
                </wp:positionH>
                <wp:positionV relativeFrom="paragraph">
                  <wp:posOffset>167005</wp:posOffset>
                </wp:positionV>
                <wp:extent cx="2564765" cy="3089275"/>
                <wp:effectExtent l="0" t="0" r="26035" b="15875"/>
                <wp:wrapNone/>
                <wp:docPr id="64" name="Прямоугольник 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64765" cy="3089275"/>
                        </a:xfrm>
                        <a:prstGeom prst="rect">
                          <a:avLst/>
                        </a:prstGeom>
                        <a:solidFill>
                          <a:srgbClr val="B8CCE4"/>
                        </a:solidFill>
                        <a:ln w="12700" cap="flat" cmpd="sng">
                          <a:solidFill>
                            <a:srgbClr val="243F60"/>
                          </a:solidFill>
                          <a:prstDash val="solid"/>
                          <a:round/>
                          <a:headEnd type="none" w="sm" len="sm"/>
                          <a:tailEnd type="none" w="sm" len="sm"/>
                        </a:ln>
                      </wps:spPr>
                      <wps:txbx>
                        <w:txbxContent>
                          <w:p w14:paraId="607F4431" w14:textId="77777777" w:rsidR="00E05705" w:rsidRPr="00B77EA3" w:rsidRDefault="00E05705" w:rsidP="00B77EA3">
                            <w:pPr>
                              <w:spacing w:after="0" w:line="240" w:lineRule="auto"/>
                              <w:jc w:val="both"/>
                              <w:textDirection w:val="btLr"/>
                              <w:rPr>
                                <w:sz w:val="24"/>
                                <w:szCs w:val="24"/>
                              </w:rPr>
                            </w:pPr>
                            <w:r w:rsidRPr="00B77EA3">
                              <w:rPr>
                                <w:rFonts w:ascii="Times New Roman" w:eastAsia="Times New Roman" w:hAnsi="Times New Roman" w:cs="Times New Roman"/>
                                <w:b/>
                                <w:color w:val="000000"/>
                                <w:sz w:val="24"/>
                                <w:szCs w:val="24"/>
                              </w:rPr>
                              <w:t>Статья 124 УК РФ.</w:t>
                            </w:r>
                            <w:r w:rsidRPr="00B77EA3">
                              <w:rPr>
                                <w:rFonts w:ascii="Times New Roman" w:eastAsia="Times New Roman" w:hAnsi="Times New Roman" w:cs="Times New Roman"/>
                                <w:color w:val="000000"/>
                                <w:sz w:val="24"/>
                                <w:szCs w:val="24"/>
                              </w:rPr>
                              <w:t xml:space="preserve"> Неоказание помощи больному.</w:t>
                            </w:r>
                          </w:p>
                          <w:p w14:paraId="0D6806E9" w14:textId="77777777" w:rsidR="00E05705" w:rsidRPr="00B77EA3" w:rsidRDefault="00E05705" w:rsidP="00B77EA3">
                            <w:pPr>
                              <w:spacing w:after="0" w:line="240" w:lineRule="auto"/>
                              <w:jc w:val="both"/>
                              <w:textDirection w:val="btLr"/>
                              <w:rPr>
                                <w:sz w:val="24"/>
                                <w:szCs w:val="24"/>
                              </w:rPr>
                            </w:pPr>
                            <w:r w:rsidRPr="00B77EA3">
                              <w:rPr>
                                <w:rFonts w:ascii="Times New Roman" w:eastAsia="Times New Roman" w:hAnsi="Times New Roman" w:cs="Times New Roman"/>
                                <w:color w:val="000000"/>
                                <w:sz w:val="24"/>
                                <w:szCs w:val="24"/>
                              </w:rPr>
                              <w:t>наказывается штрафом в размере до 40 тыс. руб., либо арестом на срок до четырех месяцев, либо лишением права заниматься деятельностью до 3х лет или лишении свободы на тот же срок.</w:t>
                            </w:r>
                          </w:p>
                          <w:p w14:paraId="6ADDDCD4" w14:textId="77777777" w:rsidR="00E05705" w:rsidRPr="00B77EA3" w:rsidRDefault="00E05705" w:rsidP="00B77EA3">
                            <w:pPr>
                              <w:spacing w:after="0" w:line="240" w:lineRule="auto"/>
                              <w:jc w:val="both"/>
                              <w:textDirection w:val="btLr"/>
                              <w:rPr>
                                <w:sz w:val="24"/>
                                <w:szCs w:val="24"/>
                              </w:rPr>
                            </w:pPr>
                            <w:r w:rsidRPr="00B77EA3">
                              <w:rPr>
                                <w:rFonts w:ascii="Times New Roman" w:eastAsia="Times New Roman" w:hAnsi="Times New Roman" w:cs="Times New Roman"/>
                                <w:b/>
                                <w:color w:val="000000"/>
                                <w:sz w:val="24"/>
                                <w:szCs w:val="24"/>
                              </w:rPr>
                              <w:t xml:space="preserve">Статья 125 УК РФ. </w:t>
                            </w:r>
                            <w:r w:rsidRPr="00B77EA3">
                              <w:rPr>
                                <w:rFonts w:ascii="Times New Roman" w:eastAsia="Times New Roman" w:hAnsi="Times New Roman" w:cs="Times New Roman"/>
                                <w:color w:val="000000"/>
                                <w:sz w:val="24"/>
                                <w:szCs w:val="24"/>
                              </w:rPr>
                              <w:t>Оставление в опасности.</w:t>
                            </w:r>
                          </w:p>
                          <w:p w14:paraId="5C6D9618" w14:textId="77777777" w:rsidR="00E05705" w:rsidRPr="00B77EA3" w:rsidRDefault="00E05705" w:rsidP="00B77EA3">
                            <w:pPr>
                              <w:spacing w:after="0" w:line="240" w:lineRule="auto"/>
                              <w:jc w:val="both"/>
                              <w:textDirection w:val="btLr"/>
                              <w:rPr>
                                <w:sz w:val="24"/>
                                <w:szCs w:val="24"/>
                              </w:rPr>
                            </w:pPr>
                            <w:r w:rsidRPr="00B77EA3">
                              <w:rPr>
                                <w:rFonts w:ascii="Times New Roman" w:eastAsia="Times New Roman" w:hAnsi="Times New Roman" w:cs="Times New Roman"/>
                                <w:color w:val="000000"/>
                                <w:sz w:val="24"/>
                                <w:szCs w:val="24"/>
                              </w:rPr>
                              <w:t>Лица находящегося в опасном для жизни или здоровья состоянии без помощи наказывается: штрафом до 80 тыс. руб. либо обязательными работами на 360 часов, либо арест на 3 месяца, либо лишение свободы до 1 года</w:t>
                            </w:r>
                          </w:p>
                          <w:p w14:paraId="7323F1E7" w14:textId="77777777" w:rsidR="00E05705" w:rsidRPr="00B77EA3" w:rsidRDefault="00E05705" w:rsidP="00B77EA3">
                            <w:pPr>
                              <w:spacing w:after="0" w:line="240" w:lineRule="auto"/>
                              <w:jc w:val="both"/>
                              <w:textDirection w:val="btLr"/>
                              <w:rPr>
                                <w:sz w:val="24"/>
                                <w:szCs w:val="24"/>
                              </w:rPr>
                            </w:pPr>
                            <w:r w:rsidRPr="00B77EA3">
                              <w:rPr>
                                <w:rFonts w:ascii="Times New Roman" w:eastAsia="Times New Roman" w:hAnsi="Times New Roman" w:cs="Times New Roman"/>
                                <w:b/>
                                <w:color w:val="000000"/>
                                <w:sz w:val="24"/>
                                <w:szCs w:val="24"/>
                              </w:rPr>
                              <w:t>Приказ МИНЗДРАВСОЦРАЗВИТИЯ России от 04.05.2012 №477.</w:t>
                            </w:r>
                            <w:r w:rsidRPr="00B77EA3">
                              <w:rPr>
                                <w:rFonts w:ascii="Times New Roman" w:eastAsia="Times New Roman" w:hAnsi="Times New Roman" w:cs="Times New Roman"/>
                                <w:color w:val="000000"/>
                                <w:sz w:val="24"/>
                                <w:szCs w:val="24"/>
                              </w:rPr>
                              <w:t xml:space="preserve"> Перечень состояний, при которых оказывается первая помощь, и перечня мероприятий по оказанию первой помощи.</w:t>
                            </w:r>
                          </w:p>
                          <w:p w14:paraId="45042D4B" w14:textId="77777777" w:rsidR="00E05705" w:rsidRPr="00B77EA3" w:rsidRDefault="00E05705" w:rsidP="00B77EA3">
                            <w:pPr>
                              <w:spacing w:line="258" w:lineRule="auto"/>
                              <w:textDirection w:val="btLr"/>
                              <w:rPr>
                                <w:sz w:val="24"/>
                                <w:szCs w:val="24"/>
                              </w:rPr>
                            </w:pPr>
                          </w:p>
                          <w:p w14:paraId="4C4A722F" w14:textId="77777777" w:rsidR="00E05705" w:rsidRPr="00B77EA3" w:rsidRDefault="00E05705" w:rsidP="00B77EA3">
                            <w:pPr>
                              <w:spacing w:line="258" w:lineRule="auto"/>
                              <w:textDirection w:val="btLr"/>
                              <w:rPr>
                                <w:sz w:val="24"/>
                                <w:szCs w:val="24"/>
                              </w:rPr>
                            </w:pPr>
                          </w:p>
                          <w:p w14:paraId="5F0B4A0B" w14:textId="77777777" w:rsidR="00E05705" w:rsidRPr="00B77EA3" w:rsidRDefault="00E05705" w:rsidP="00B77EA3">
                            <w:pPr>
                              <w:spacing w:line="258" w:lineRule="auto"/>
                              <w:textDirection w:val="btLr"/>
                              <w:rPr>
                                <w:sz w:val="24"/>
                                <w:szCs w:val="24"/>
                              </w:rPr>
                            </w:pPr>
                          </w:p>
                          <w:p w14:paraId="4F246116" w14:textId="77777777" w:rsidR="00E05705" w:rsidRPr="00B77EA3" w:rsidRDefault="00E05705" w:rsidP="00B77EA3">
                            <w:pPr>
                              <w:spacing w:line="258" w:lineRule="auto"/>
                              <w:jc w:val="center"/>
                              <w:textDirection w:val="btLr"/>
                              <w:rPr>
                                <w:sz w:val="24"/>
                                <w:szCs w:val="24"/>
                              </w:rPr>
                            </w:pPr>
                          </w:p>
                        </w:txbxContent>
                      </wps:txbx>
                      <wps:bodyPr spcFirstLastPara="1" wrap="square" lIns="88900" tIns="38100" rIns="88900" bIns="38100" anchor="ctr" anchorCtr="0">
                        <a:noAutofit/>
                      </wps:bodyPr>
                    </wps:wsp>
                  </a:graphicData>
                </a:graphic>
                <wp14:sizeRelH relativeFrom="page">
                  <wp14:pctWidth>0</wp14:pctWidth>
                </wp14:sizeRelH>
                <wp14:sizeRelV relativeFrom="page">
                  <wp14:pctHeight>0</wp14:pctHeight>
                </wp14:sizeRelV>
              </wp:anchor>
            </w:drawing>
          </mc:Choice>
          <mc:Fallback>
            <w:pict>
              <v:rect w14:anchorId="18EA1305" id="Прямоугольник 96" o:spid="_x0000_s1126" style="position:absolute;margin-left:550.05pt;margin-top:13.15pt;width:201.95pt;height:243.25pt;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" fillcolor="#b8cce4" strokecolor="#243f60" strokeweight="1pt">
                <v:stroke startarrowwidth="narrow" startarrowlength="short" endarrowwidth="narrow" endarrowlength="short" joinstyle="round"/>
                <v:path arrowok="t"/>
                <v:textbox inset="7pt,3pt,7pt,3pt">
                  <w:txbxContent>
                    <w:p w14:paraId="607F4431" w14:textId="77777777" w:rsidR="00E05705" w:rsidRPr="00B77EA3" w:rsidRDefault="00E05705" w:rsidP="00B77EA3">
                      <w:pPr>
                        <w:spacing w:after="0" w:line="240" w:lineRule="auto"/>
                        <w:jc w:val="both"/>
                        <w:textDirection w:val="btLr"/>
                        <w:rPr>
                          <w:sz w:val="24"/>
                          <w:szCs w:val="24"/>
                        </w:rPr>
                      </w:pPr>
                      <w:r w:rsidRPr="00B77EA3">
                        <w:rPr>
                          <w:rFonts w:ascii="Times New Roman" w:eastAsia="Times New Roman" w:hAnsi="Times New Roman" w:cs="Times New Roman"/>
                          <w:b/>
                          <w:color w:val="000000"/>
                          <w:sz w:val="24"/>
                          <w:szCs w:val="24"/>
                        </w:rPr>
                        <w:t>Статья 124 УК РФ.</w:t>
                      </w:r>
                      <w:r w:rsidRPr="00B77EA3">
                        <w:rPr>
                          <w:rFonts w:ascii="Times New Roman" w:eastAsia="Times New Roman" w:hAnsi="Times New Roman" w:cs="Times New Roman"/>
                          <w:color w:val="000000"/>
                          <w:sz w:val="24"/>
                          <w:szCs w:val="24"/>
                        </w:rPr>
                        <w:t xml:space="preserve"> Неоказание помощи больному.</w:t>
                      </w:r>
                    </w:p>
                    <w:p w14:paraId="0D6806E9" w14:textId="77777777" w:rsidR="00E05705" w:rsidRPr="00B77EA3" w:rsidRDefault="00E05705" w:rsidP="00B77EA3">
                      <w:pPr>
                        <w:spacing w:after="0" w:line="240" w:lineRule="auto"/>
                        <w:jc w:val="both"/>
                        <w:textDirection w:val="btLr"/>
                        <w:rPr>
                          <w:sz w:val="24"/>
                          <w:szCs w:val="24"/>
                        </w:rPr>
                      </w:pPr>
                      <w:r w:rsidRPr="00B77EA3">
                        <w:rPr>
                          <w:rFonts w:ascii="Times New Roman" w:eastAsia="Times New Roman" w:hAnsi="Times New Roman" w:cs="Times New Roman"/>
                          <w:color w:val="000000"/>
                          <w:sz w:val="24"/>
                          <w:szCs w:val="24"/>
                        </w:rPr>
                        <w:t>наказывается штрафом в размере до 40 тыс. руб., либо арестом на срок до четырех месяцев, либо лишением права заниматься деятельностью до 3х лет или лишении свободы на тот же срок.</w:t>
                      </w:r>
                    </w:p>
                    <w:p w14:paraId="6ADDDCD4" w14:textId="77777777" w:rsidR="00E05705" w:rsidRPr="00B77EA3" w:rsidRDefault="00E05705" w:rsidP="00B77EA3">
                      <w:pPr>
                        <w:spacing w:after="0" w:line="240" w:lineRule="auto"/>
                        <w:jc w:val="both"/>
                        <w:textDirection w:val="btLr"/>
                        <w:rPr>
                          <w:sz w:val="24"/>
                          <w:szCs w:val="24"/>
                        </w:rPr>
                      </w:pPr>
                      <w:r w:rsidRPr="00B77EA3">
                        <w:rPr>
                          <w:rFonts w:ascii="Times New Roman" w:eastAsia="Times New Roman" w:hAnsi="Times New Roman" w:cs="Times New Roman"/>
                          <w:b/>
                          <w:color w:val="000000"/>
                          <w:sz w:val="24"/>
                          <w:szCs w:val="24"/>
                        </w:rPr>
                        <w:t xml:space="preserve">Статья 125 УК РФ. </w:t>
                      </w:r>
                      <w:r w:rsidRPr="00B77EA3">
                        <w:rPr>
                          <w:rFonts w:ascii="Times New Roman" w:eastAsia="Times New Roman" w:hAnsi="Times New Roman" w:cs="Times New Roman"/>
                          <w:color w:val="000000"/>
                          <w:sz w:val="24"/>
                          <w:szCs w:val="24"/>
                        </w:rPr>
                        <w:t>Оставление в опасности.</w:t>
                      </w:r>
                    </w:p>
                    <w:p w14:paraId="5C6D9618" w14:textId="77777777" w:rsidR="00E05705" w:rsidRPr="00B77EA3" w:rsidRDefault="00E05705" w:rsidP="00B77EA3">
                      <w:pPr>
                        <w:spacing w:after="0" w:line="240" w:lineRule="auto"/>
                        <w:jc w:val="both"/>
                        <w:textDirection w:val="btLr"/>
                        <w:rPr>
                          <w:sz w:val="24"/>
                          <w:szCs w:val="24"/>
                        </w:rPr>
                      </w:pPr>
                      <w:r w:rsidRPr="00B77EA3">
                        <w:rPr>
                          <w:rFonts w:ascii="Times New Roman" w:eastAsia="Times New Roman" w:hAnsi="Times New Roman" w:cs="Times New Roman"/>
                          <w:color w:val="000000"/>
                          <w:sz w:val="24"/>
                          <w:szCs w:val="24"/>
                        </w:rPr>
                        <w:t>Лица находящегося в опасном для жизни или здоровья состоянии без помощи наказывается: штрафом до 80 тыс. руб. либо обязательными работами на 360 часов, либо арест на 3 месяца, либо лишение свободы до 1 года</w:t>
                      </w:r>
                    </w:p>
                    <w:p w14:paraId="7323F1E7" w14:textId="77777777" w:rsidR="00E05705" w:rsidRPr="00B77EA3" w:rsidRDefault="00E05705" w:rsidP="00B77EA3">
                      <w:pPr>
                        <w:spacing w:after="0" w:line="240" w:lineRule="auto"/>
                        <w:jc w:val="both"/>
                        <w:textDirection w:val="btLr"/>
                        <w:rPr>
                          <w:sz w:val="24"/>
                          <w:szCs w:val="24"/>
                        </w:rPr>
                      </w:pPr>
                      <w:r w:rsidRPr="00B77EA3">
                        <w:rPr>
                          <w:rFonts w:ascii="Times New Roman" w:eastAsia="Times New Roman" w:hAnsi="Times New Roman" w:cs="Times New Roman"/>
                          <w:b/>
                          <w:color w:val="000000"/>
                          <w:sz w:val="24"/>
                          <w:szCs w:val="24"/>
                        </w:rPr>
                        <w:t>Приказ МИНЗДРАВСОЦРАЗВИТИЯ России от 04.05.2012 №477.</w:t>
                      </w:r>
                      <w:r w:rsidRPr="00B77EA3">
                        <w:rPr>
                          <w:rFonts w:ascii="Times New Roman" w:eastAsia="Times New Roman" w:hAnsi="Times New Roman" w:cs="Times New Roman"/>
                          <w:color w:val="000000"/>
                          <w:sz w:val="24"/>
                          <w:szCs w:val="24"/>
                        </w:rPr>
                        <w:t xml:space="preserve"> Перечень состояний, при которых оказывается первая помощь, и перечня мероприятий по оказанию первой помощи.</w:t>
                      </w:r>
                    </w:p>
                    <w:p w14:paraId="45042D4B" w14:textId="77777777" w:rsidR="00E05705" w:rsidRPr="00B77EA3" w:rsidRDefault="00E05705" w:rsidP="00B77EA3">
                      <w:pPr>
                        <w:spacing w:line="258" w:lineRule="auto"/>
                        <w:textDirection w:val="btLr"/>
                        <w:rPr>
                          <w:sz w:val="24"/>
                          <w:szCs w:val="24"/>
                        </w:rPr>
                      </w:pPr>
                    </w:p>
                    <w:p w14:paraId="4C4A722F" w14:textId="77777777" w:rsidR="00E05705" w:rsidRPr="00B77EA3" w:rsidRDefault="00E05705" w:rsidP="00B77EA3">
                      <w:pPr>
                        <w:spacing w:line="258" w:lineRule="auto"/>
                        <w:textDirection w:val="btLr"/>
                        <w:rPr>
                          <w:sz w:val="24"/>
                          <w:szCs w:val="24"/>
                        </w:rPr>
                      </w:pPr>
                    </w:p>
                    <w:p w14:paraId="5F0B4A0B" w14:textId="77777777" w:rsidR="00E05705" w:rsidRPr="00B77EA3" w:rsidRDefault="00E05705" w:rsidP="00B77EA3">
                      <w:pPr>
                        <w:spacing w:line="258" w:lineRule="auto"/>
                        <w:textDirection w:val="btLr"/>
                        <w:rPr>
                          <w:sz w:val="24"/>
                          <w:szCs w:val="24"/>
                        </w:rPr>
                      </w:pPr>
                    </w:p>
                    <w:p w14:paraId="4F246116" w14:textId="77777777" w:rsidR="00E05705" w:rsidRPr="00B77EA3" w:rsidRDefault="00E05705" w:rsidP="00B77EA3">
                      <w:pPr>
                        <w:spacing w:line="258" w:lineRule="auto"/>
                        <w:jc w:val="center"/>
                        <w:textDirection w:val="btLr"/>
                        <w:rPr>
                          <w:sz w:val="24"/>
                          <w:szCs w:val="24"/>
                        </w:rPr>
                      </w:pPr>
                    </w:p>
                  </w:txbxContent>
                </v:textbox>
              </v:rect>
            </w:pict>
          </mc:Fallback>
        </mc:AlternateContent>
      </w:r>
    </w:p>
    <w:p w14:paraId="1164908A" w14:textId="77777777" w:rsidR="00521BC2" w:rsidRPr="009C6828" w:rsidRDefault="002C5465" w:rsidP="00521BC2">
      <w:pPr>
        <w:jc w:val="center"/>
        <w:rPr>
          <w:rFonts w:ascii="OfficinaSansBookC" w:hAnsi="OfficinaSansBookC"/>
          <w:color w:val="000000"/>
        </w:rPr>
      </w:pPr>
      <w:r w:rsidRPr="009C6828">
        <w:rPr>
          <w:rFonts w:ascii="OfficinaSansBookC" w:hAnsi="OfficinaSansBookC"/>
          <w:noProof/>
        </w:rPr>
        <mc:AlternateContent>
          <mc:Choice Requires="wps">
            <w:drawing>
              <wp:anchor distT="0" distB="0" distL="114300" distR="114300" simplePos="0" relativeHeight="251935744" behindDoc="0" locked="0" layoutInCell="1" allowOverlap="1" wp14:anchorId="7E521915" wp14:editId="26BC082B">
                <wp:simplePos x="0" y="0"/>
                <wp:positionH relativeFrom="column">
                  <wp:posOffset>6000750</wp:posOffset>
                </wp:positionH>
                <wp:positionV relativeFrom="paragraph">
                  <wp:posOffset>117475</wp:posOffset>
                </wp:positionV>
                <wp:extent cx="860425" cy="231775"/>
                <wp:effectExtent l="0" t="0" r="15875" b="15875"/>
                <wp:wrapNone/>
                <wp:docPr id="31" name="Полилиния: фигура 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0425" cy="231775"/>
                        </a:xfrm>
                        <a:custGeom>
                          <a:avLst/>
                          <a:gdLst>
                            <a:gd name="T0" fmla="*/ 635793 w 847725"/>
                            <a:gd name="T1" fmla="*/ 0 h 219075"/>
                            <a:gd name="T2" fmla="*/ 635793 w 847725"/>
                            <a:gd name="T3" fmla="*/ 54768 h 219075"/>
                            <a:gd name="T4" fmla="*/ 0 w 847725"/>
                            <a:gd name="T5" fmla="*/ 54768 h 219075"/>
                            <a:gd name="T6" fmla="*/ 0 w 847725"/>
                            <a:gd name="T7" fmla="*/ 164306 h 219075"/>
                            <a:gd name="T8" fmla="*/ 635793 w 847725"/>
                            <a:gd name="T9" fmla="*/ 164306 h 219075"/>
                            <a:gd name="T10" fmla="*/ 635793 w 847725"/>
                            <a:gd name="T11" fmla="*/ 219075 h 219075"/>
                            <a:gd name="T12" fmla="*/ 847725 w 847725"/>
                            <a:gd name="T13" fmla="*/ 109537 h 219075"/>
                            <a:gd name="T14" fmla="*/ 635793 w 847725"/>
                            <a:gd name="T15" fmla="*/ 0 h 21907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847725" h="219075" extrusionOk="0">
                              <a:moveTo>
                                <a:pt x="635793" y="0"/>
                              </a:moveTo>
                              <a:lnTo>
                                <a:pt x="635793" y="54768"/>
                              </a:lnTo>
                              <a:lnTo>
                                <a:pt x="0" y="54768"/>
                              </a:lnTo>
                              <a:lnTo>
                                <a:pt x="0" y="164306"/>
                              </a:lnTo>
                              <a:lnTo>
                                <a:pt x="635793" y="164306"/>
                              </a:lnTo>
                              <a:lnTo>
                                <a:pt x="635793" y="219075"/>
                              </a:lnTo>
                              <a:lnTo>
                                <a:pt x="847725" y="109537"/>
                              </a:lnTo>
                              <a:lnTo>
                                <a:pt x="635793" y="0"/>
                              </a:lnTo>
                              <a:close/>
                            </a:path>
                          </a:pathLst>
                        </a:custGeom>
                        <a:solidFill>
                          <a:srgbClr val="4F81BD"/>
                        </a:solidFill>
                        <a:ln w="12700">
                          <a:solidFill>
                            <a:srgbClr val="243F60"/>
                          </a:solidFill>
                          <a:miter lim="8000"/>
                          <a:headEnd type="none" w="sm" len="sm"/>
                          <a:tailEnd type="none" w="sm" len="sm"/>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31F00E19" id="Полилиния: фигура 99" o:spid="_x0000_s1026" style="position:absolute;margin-left:472.5pt;margin-top:9.25pt;width:67.75pt;height:18.25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847725,219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" path="m635793,r,54768l,54768,,164306r635793,l635793,219075,847725,109537,635793,xe" fillcolor="#4f81bd" strokecolor="#243f60" strokeweight="1pt">
                <v:stroke startarrowwidth="narrow" startarrowlength="short" endarrowwidth="narrow" endarrowlength="short" miterlimit="5243f" joinstyle="miter"/>
                <v:path arrowok="t" o:extrusionok="f" o:connecttype="custom" o:connectlocs="645318,0;645318,57943;0,57943;0,173831;645318,173831;645318,231775;860425,115887;645318,0" o:connectangles="0,0,0,0,0,0,0,0"/>
              </v:shape>
            </w:pict>
          </mc:Fallback>
        </mc:AlternateContent>
      </w:r>
      <w:r w:rsidRPr="009C6828">
        <w:rPr>
          <w:rFonts w:ascii="OfficinaSansBookC" w:hAnsi="OfficinaSansBookC"/>
          <w:noProof/>
        </w:rPr>
        <mc:AlternateContent>
          <mc:Choice Requires="wps">
            <w:drawing>
              <wp:anchor distT="0" distB="0" distL="114300" distR="114300" simplePos="0" relativeHeight="251934720" behindDoc="0" locked="0" layoutInCell="1" allowOverlap="1" wp14:anchorId="46E31598" wp14:editId="169229F2">
                <wp:simplePos x="0" y="0"/>
                <wp:positionH relativeFrom="column">
                  <wp:posOffset>3111500</wp:posOffset>
                </wp:positionH>
                <wp:positionV relativeFrom="paragraph">
                  <wp:posOffset>174625</wp:posOffset>
                </wp:positionV>
                <wp:extent cx="723900" cy="250825"/>
                <wp:effectExtent l="0" t="0" r="19050" b="15875"/>
                <wp:wrapNone/>
                <wp:docPr id="30" name="Полилиния: фигура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3900" cy="250825"/>
                        </a:xfrm>
                        <a:custGeom>
                          <a:avLst/>
                          <a:gdLst>
                            <a:gd name="T0" fmla="*/ 177800 w 711200"/>
                            <a:gd name="T1" fmla="*/ 0 h 238125"/>
                            <a:gd name="T2" fmla="*/ 177800 w 711200"/>
                            <a:gd name="T3" fmla="*/ 59531 h 238125"/>
                            <a:gd name="T4" fmla="*/ 711200 w 711200"/>
                            <a:gd name="T5" fmla="*/ 59531 h 238125"/>
                            <a:gd name="T6" fmla="*/ 711200 w 711200"/>
                            <a:gd name="T7" fmla="*/ 178593 h 238125"/>
                            <a:gd name="T8" fmla="*/ 177800 w 711200"/>
                            <a:gd name="T9" fmla="*/ 178593 h 238125"/>
                            <a:gd name="T10" fmla="*/ 177800 w 711200"/>
                            <a:gd name="T11" fmla="*/ 238125 h 238125"/>
                            <a:gd name="T12" fmla="*/ 0 w 711200"/>
                            <a:gd name="T13" fmla="*/ 119062 h 238125"/>
                            <a:gd name="T14" fmla="*/ 177800 w 711200"/>
                            <a:gd name="T15" fmla="*/ 0 h 23812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711200" h="238125" extrusionOk="0">
                              <a:moveTo>
                                <a:pt x="177800" y="0"/>
                              </a:moveTo>
                              <a:lnTo>
                                <a:pt x="177800" y="59531"/>
                              </a:lnTo>
                              <a:lnTo>
                                <a:pt x="711200" y="59531"/>
                              </a:lnTo>
                              <a:lnTo>
                                <a:pt x="711200" y="178593"/>
                              </a:lnTo>
                              <a:lnTo>
                                <a:pt x="177800" y="178593"/>
                              </a:lnTo>
                              <a:lnTo>
                                <a:pt x="177800" y="238125"/>
                              </a:lnTo>
                              <a:lnTo>
                                <a:pt x="0" y="119062"/>
                              </a:lnTo>
                              <a:lnTo>
                                <a:pt x="177800" y="0"/>
                              </a:lnTo>
                              <a:close/>
                            </a:path>
                          </a:pathLst>
                        </a:custGeom>
                        <a:solidFill>
                          <a:srgbClr val="4F81BD"/>
                        </a:solidFill>
                        <a:ln w="12700">
                          <a:solidFill>
                            <a:srgbClr val="243F60"/>
                          </a:solidFill>
                          <a:miter lim="8000"/>
                          <a:headEnd type="none" w="sm" len="sm"/>
                          <a:tailEnd type="none" w="sm" len="sm"/>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4ADA892D" id="Полилиния: фигура 90" o:spid="_x0000_s1026" style="position:absolute;margin-left:245pt;margin-top:13.75pt;width:57pt;height:19.75pt;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711200,238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" path="m177800,r,59531l711200,59531r,119062l177800,178593r,59532l,119062,177800,xe" fillcolor="#4f81bd" strokecolor="#243f60" strokeweight="1pt">
                <v:stroke startarrowwidth="narrow" startarrowlength="short" endarrowwidth="narrow" endarrowlength="short" miterlimit="5243f" joinstyle="miter"/>
                <v:path arrowok="t" o:extrusionok="f" o:connecttype="custom" o:connectlocs="180975,0;180975,62706;723900,62706;723900,188118;180975,188118;180975,250825;0,125412;180975,0" o:connectangles="0,0,0,0,0,0,0,0"/>
              </v:shape>
            </w:pict>
          </mc:Fallback>
        </mc:AlternateContent>
      </w:r>
      <w:r w:rsidRPr="009C6828">
        <w:rPr>
          <w:rFonts w:ascii="OfficinaSansBookC" w:hAnsi="OfficinaSansBookC"/>
          <w:noProof/>
        </w:rPr>
        <mc:AlternateContent>
          <mc:Choice Requires="wps">
            <w:drawing>
              <wp:anchor distT="0" distB="0" distL="114300" distR="114300" simplePos="0" relativeHeight="251938816" behindDoc="0" locked="0" layoutInCell="1" allowOverlap="1" wp14:anchorId="380F8983" wp14:editId="005FF7F8">
                <wp:simplePos x="0" y="0"/>
                <wp:positionH relativeFrom="column">
                  <wp:posOffset>-339725</wp:posOffset>
                </wp:positionH>
                <wp:positionV relativeFrom="paragraph">
                  <wp:posOffset>12700</wp:posOffset>
                </wp:positionV>
                <wp:extent cx="3375025" cy="3249295"/>
                <wp:effectExtent l="0" t="0" r="15875" b="27305"/>
                <wp:wrapNone/>
                <wp:docPr id="94" name="Прямоугольник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75025" cy="3249295"/>
                        </a:xfrm>
                        <a:prstGeom prst="rect">
                          <a:avLst/>
                        </a:prstGeom>
                        <a:solidFill>
                          <a:srgbClr val="B8CCE4"/>
                        </a:solidFill>
                        <a:ln w="12700" cap="flat" cmpd="sng">
                          <a:solidFill>
                            <a:srgbClr val="243F60"/>
                          </a:solidFill>
                          <a:prstDash val="solid"/>
                          <a:round/>
                          <a:headEnd type="none" w="sm" len="sm"/>
                          <a:tailEnd type="none" w="sm" len="sm"/>
                        </a:ln>
                      </wps:spPr>
                      <wps:txbx>
                        <w:txbxContent>
                          <w:p w14:paraId="338A38FE" w14:textId="77777777" w:rsidR="00E05705" w:rsidRPr="00B77EA3" w:rsidRDefault="00E05705" w:rsidP="00B77EA3">
                            <w:pPr>
                              <w:spacing w:after="0" w:line="258" w:lineRule="auto"/>
                              <w:jc w:val="both"/>
                              <w:textDirection w:val="btLr"/>
                              <w:rPr>
                                <w:sz w:val="24"/>
                                <w:szCs w:val="24"/>
                              </w:rPr>
                            </w:pPr>
                            <w:r w:rsidRPr="00B77EA3">
                              <w:rPr>
                                <w:rFonts w:ascii="Times New Roman" w:eastAsia="Times New Roman" w:hAnsi="Times New Roman" w:cs="Times New Roman"/>
                                <w:b/>
                                <w:color w:val="000000"/>
                                <w:sz w:val="24"/>
                                <w:szCs w:val="24"/>
                              </w:rPr>
                              <w:t>Последовательность оказания помощи определяем сами</w:t>
                            </w:r>
                            <w:r w:rsidRPr="00B77EA3">
                              <w:rPr>
                                <w:rFonts w:ascii="Times New Roman" w:eastAsia="Times New Roman" w:hAnsi="Times New Roman" w:cs="Times New Roman"/>
                                <w:color w:val="000000"/>
                                <w:sz w:val="24"/>
                                <w:szCs w:val="24"/>
                              </w:rPr>
                              <w:t xml:space="preserve"> (В первую очередь оказывают помощь беременным и детям):</w:t>
                            </w:r>
                          </w:p>
                          <w:p w14:paraId="58B932C0" w14:textId="77777777" w:rsidR="00E05705" w:rsidRPr="00B77EA3" w:rsidRDefault="00E05705" w:rsidP="00B77EA3">
                            <w:pPr>
                              <w:spacing w:after="0" w:line="258" w:lineRule="auto"/>
                              <w:jc w:val="both"/>
                              <w:textDirection w:val="btLr"/>
                              <w:rPr>
                                <w:sz w:val="24"/>
                                <w:szCs w:val="24"/>
                              </w:rPr>
                            </w:pPr>
                            <w:r w:rsidRPr="00B77EA3">
                              <w:rPr>
                                <w:rFonts w:ascii="Times New Roman" w:eastAsia="Times New Roman" w:hAnsi="Times New Roman" w:cs="Times New Roman"/>
                                <w:color w:val="000000"/>
                                <w:sz w:val="24"/>
                                <w:szCs w:val="24"/>
                              </w:rPr>
                              <w:t>Артериальное кровотечение (кровь фонтанирует из раны, время помощи 3-5 минут)</w:t>
                            </w:r>
                          </w:p>
                          <w:p w14:paraId="53DCDEB8" w14:textId="77777777" w:rsidR="00E05705" w:rsidRPr="00B77EA3" w:rsidRDefault="00E05705" w:rsidP="00B77EA3">
                            <w:pPr>
                              <w:spacing w:after="0" w:line="258" w:lineRule="auto"/>
                              <w:jc w:val="both"/>
                              <w:textDirection w:val="btLr"/>
                              <w:rPr>
                                <w:sz w:val="24"/>
                                <w:szCs w:val="24"/>
                              </w:rPr>
                            </w:pPr>
                            <w:r w:rsidRPr="00B77EA3">
                              <w:rPr>
                                <w:rFonts w:ascii="Times New Roman" w:eastAsia="Times New Roman" w:hAnsi="Times New Roman" w:cs="Times New Roman"/>
                                <w:color w:val="000000"/>
                                <w:sz w:val="24"/>
                                <w:szCs w:val="24"/>
                              </w:rPr>
                              <w:t>Открытый перелом с повреждением вен, артерий и сухожилий (кость видна на поверхности кожного покрова, кровь обильно вытекает)</w:t>
                            </w:r>
                          </w:p>
                          <w:p w14:paraId="5B59130E" w14:textId="77777777" w:rsidR="00E05705" w:rsidRPr="00B77EA3" w:rsidRDefault="00E05705" w:rsidP="00B77EA3">
                            <w:pPr>
                              <w:spacing w:after="0" w:line="258" w:lineRule="auto"/>
                              <w:jc w:val="both"/>
                              <w:textDirection w:val="btLr"/>
                              <w:rPr>
                                <w:sz w:val="24"/>
                                <w:szCs w:val="24"/>
                              </w:rPr>
                            </w:pPr>
                            <w:r w:rsidRPr="00B77EA3">
                              <w:rPr>
                                <w:rFonts w:ascii="Times New Roman" w:eastAsia="Times New Roman" w:hAnsi="Times New Roman" w:cs="Times New Roman"/>
                                <w:color w:val="000000"/>
                                <w:sz w:val="24"/>
                                <w:szCs w:val="24"/>
                              </w:rPr>
                              <w:t>Клиническая смерть, отсутствие рефлексов организма (при сером глазном яблоке, реанимация не проводится, это свидетельствует о смерти мозга)</w:t>
                            </w:r>
                          </w:p>
                          <w:p w14:paraId="033CF49A" w14:textId="77777777" w:rsidR="00E05705" w:rsidRPr="00B77EA3" w:rsidRDefault="00E05705" w:rsidP="00B77EA3">
                            <w:pPr>
                              <w:spacing w:line="258" w:lineRule="auto"/>
                              <w:jc w:val="both"/>
                              <w:textDirection w:val="btLr"/>
                              <w:rPr>
                                <w:sz w:val="24"/>
                                <w:szCs w:val="24"/>
                              </w:rPr>
                            </w:pPr>
                            <w:r w:rsidRPr="00B77EA3">
                              <w:rPr>
                                <w:rFonts w:ascii="Times New Roman" w:eastAsia="Times New Roman" w:hAnsi="Times New Roman" w:cs="Times New Roman"/>
                                <w:color w:val="000000"/>
                                <w:sz w:val="24"/>
                                <w:szCs w:val="24"/>
                              </w:rPr>
                              <w:t>Переломы, вывихи, ушибы, ссадины</w:t>
                            </w:r>
                          </w:p>
                          <w:p w14:paraId="54807CBB" w14:textId="77777777" w:rsidR="00E05705" w:rsidRPr="00B77EA3" w:rsidRDefault="00E05705" w:rsidP="00B77EA3">
                            <w:pPr>
                              <w:spacing w:line="258" w:lineRule="auto"/>
                              <w:jc w:val="both"/>
                              <w:textDirection w:val="btLr"/>
                              <w:rPr>
                                <w:sz w:val="24"/>
                                <w:szCs w:val="24"/>
                              </w:rPr>
                            </w:pPr>
                            <w:r w:rsidRPr="00B77EA3">
                              <w:rPr>
                                <w:rFonts w:ascii="Times New Roman" w:eastAsia="Times New Roman" w:hAnsi="Times New Roman" w:cs="Times New Roman"/>
                                <w:color w:val="000000"/>
                                <w:sz w:val="24"/>
                                <w:szCs w:val="24"/>
                              </w:rPr>
                              <w:t>Шок, паническая атака, психологическая помощь</w:t>
                            </w:r>
                          </w:p>
                          <w:p w14:paraId="603DE208" w14:textId="77777777" w:rsidR="00E05705" w:rsidRPr="00B77EA3" w:rsidRDefault="00E05705" w:rsidP="00B77EA3">
                            <w:pPr>
                              <w:spacing w:line="258" w:lineRule="auto"/>
                              <w:jc w:val="both"/>
                              <w:textDirection w:val="btLr"/>
                              <w:rPr>
                                <w:sz w:val="24"/>
                                <w:szCs w:val="24"/>
                              </w:rPr>
                            </w:pPr>
                          </w:p>
                          <w:p w14:paraId="4115446B" w14:textId="77777777" w:rsidR="00E05705" w:rsidRPr="00B77EA3" w:rsidRDefault="00E05705" w:rsidP="00B77EA3">
                            <w:pPr>
                              <w:spacing w:line="258" w:lineRule="auto"/>
                              <w:jc w:val="both"/>
                              <w:textDirection w:val="btLr"/>
                              <w:rPr>
                                <w:sz w:val="24"/>
                                <w:szCs w:val="24"/>
                              </w:rPr>
                            </w:pPr>
                          </w:p>
                          <w:p w14:paraId="67EE8BD8" w14:textId="77777777" w:rsidR="00E05705" w:rsidRPr="00B77EA3" w:rsidRDefault="00E05705" w:rsidP="00B77EA3">
                            <w:pPr>
                              <w:spacing w:line="258" w:lineRule="auto"/>
                              <w:jc w:val="both"/>
                              <w:textDirection w:val="btLr"/>
                              <w:rPr>
                                <w:sz w:val="24"/>
                                <w:szCs w:val="24"/>
                              </w:rPr>
                            </w:pPr>
                          </w:p>
                        </w:txbxContent>
                      </wps:txbx>
                      <wps:bodyPr spcFirstLastPara="1" wrap="square" lIns="88900" tIns="38100" rIns="88900" bIns="38100" anchor="ctr" anchorCtr="0">
                        <a:noAutofit/>
                      </wps:bodyPr>
                    </wps:wsp>
                  </a:graphicData>
                </a:graphic>
                <wp14:sizeRelH relativeFrom="page">
                  <wp14:pctWidth>0</wp14:pctWidth>
                </wp14:sizeRelH>
                <wp14:sizeRelV relativeFrom="page">
                  <wp14:pctHeight>0</wp14:pctHeight>
                </wp14:sizeRelV>
              </wp:anchor>
            </w:drawing>
          </mc:Choice>
          <mc:Fallback>
            <w:pict>
              <v:rect w14:anchorId="380F8983" id="Прямоугольник 94" o:spid="_x0000_s1127" style="position:absolute;left:0;text-align:left;margin-left:-26.75pt;margin-top:1pt;width:265.75pt;height:255.85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" fillcolor="#b8cce4" strokecolor="#243f60" strokeweight="1pt">
                <v:stroke startarrowwidth="narrow" startarrowlength="short" endarrowwidth="narrow" endarrowlength="short" joinstyle="round"/>
                <v:path arrowok="t"/>
                <v:textbox inset="7pt,3pt,7pt,3pt">
                  <w:txbxContent>
                    <w:p w14:paraId="338A38FE" w14:textId="77777777" w:rsidR="00E05705" w:rsidRPr="00B77EA3" w:rsidRDefault="00E05705" w:rsidP="00B77EA3">
                      <w:pPr>
                        <w:spacing w:after="0" w:line="258" w:lineRule="auto"/>
                        <w:jc w:val="both"/>
                        <w:textDirection w:val="btLr"/>
                        <w:rPr>
                          <w:sz w:val="24"/>
                          <w:szCs w:val="24"/>
                        </w:rPr>
                      </w:pPr>
                      <w:r w:rsidRPr="00B77EA3">
                        <w:rPr>
                          <w:rFonts w:ascii="Times New Roman" w:eastAsia="Times New Roman" w:hAnsi="Times New Roman" w:cs="Times New Roman"/>
                          <w:b/>
                          <w:color w:val="000000"/>
                          <w:sz w:val="24"/>
                          <w:szCs w:val="24"/>
                        </w:rPr>
                        <w:t>Последовательность оказания помощи определяем сами</w:t>
                      </w:r>
                      <w:r w:rsidRPr="00B77EA3">
                        <w:rPr>
                          <w:rFonts w:ascii="Times New Roman" w:eastAsia="Times New Roman" w:hAnsi="Times New Roman" w:cs="Times New Roman"/>
                          <w:color w:val="000000"/>
                          <w:sz w:val="24"/>
                          <w:szCs w:val="24"/>
                        </w:rPr>
                        <w:t xml:space="preserve"> (В первую очередь оказывают помощь беременным и детям):</w:t>
                      </w:r>
                    </w:p>
                    <w:p w14:paraId="58B932C0" w14:textId="77777777" w:rsidR="00E05705" w:rsidRPr="00B77EA3" w:rsidRDefault="00E05705" w:rsidP="00B77EA3">
                      <w:pPr>
                        <w:spacing w:after="0" w:line="258" w:lineRule="auto"/>
                        <w:jc w:val="both"/>
                        <w:textDirection w:val="btLr"/>
                        <w:rPr>
                          <w:sz w:val="24"/>
                          <w:szCs w:val="24"/>
                        </w:rPr>
                      </w:pPr>
                      <w:r w:rsidRPr="00B77EA3">
                        <w:rPr>
                          <w:rFonts w:ascii="Times New Roman" w:eastAsia="Times New Roman" w:hAnsi="Times New Roman" w:cs="Times New Roman"/>
                          <w:color w:val="000000"/>
                          <w:sz w:val="24"/>
                          <w:szCs w:val="24"/>
                        </w:rPr>
                        <w:t>Артериальное кровотечение (кровь фонтанирует из раны, время помощи 3-5 минут)</w:t>
                      </w:r>
                    </w:p>
                    <w:p w14:paraId="53DCDEB8" w14:textId="77777777" w:rsidR="00E05705" w:rsidRPr="00B77EA3" w:rsidRDefault="00E05705" w:rsidP="00B77EA3">
                      <w:pPr>
                        <w:spacing w:after="0" w:line="258" w:lineRule="auto"/>
                        <w:jc w:val="both"/>
                        <w:textDirection w:val="btLr"/>
                        <w:rPr>
                          <w:sz w:val="24"/>
                          <w:szCs w:val="24"/>
                        </w:rPr>
                      </w:pPr>
                      <w:r w:rsidRPr="00B77EA3">
                        <w:rPr>
                          <w:rFonts w:ascii="Times New Roman" w:eastAsia="Times New Roman" w:hAnsi="Times New Roman" w:cs="Times New Roman"/>
                          <w:color w:val="000000"/>
                          <w:sz w:val="24"/>
                          <w:szCs w:val="24"/>
                        </w:rPr>
                        <w:t>Открытый перелом с повреждением вен, артерий и сухожилий (кость видна на поверхности кожного покрова, кровь обильно вытекает)</w:t>
                      </w:r>
                    </w:p>
                    <w:p w14:paraId="5B59130E" w14:textId="77777777" w:rsidR="00E05705" w:rsidRPr="00B77EA3" w:rsidRDefault="00E05705" w:rsidP="00B77EA3">
                      <w:pPr>
                        <w:spacing w:after="0" w:line="258" w:lineRule="auto"/>
                        <w:jc w:val="both"/>
                        <w:textDirection w:val="btLr"/>
                        <w:rPr>
                          <w:sz w:val="24"/>
                          <w:szCs w:val="24"/>
                        </w:rPr>
                      </w:pPr>
                      <w:r w:rsidRPr="00B77EA3">
                        <w:rPr>
                          <w:rFonts w:ascii="Times New Roman" w:eastAsia="Times New Roman" w:hAnsi="Times New Roman" w:cs="Times New Roman"/>
                          <w:color w:val="000000"/>
                          <w:sz w:val="24"/>
                          <w:szCs w:val="24"/>
                        </w:rPr>
                        <w:t>Клиническая смерть, отсутствие рефлексов организма (при сером глазном яблоке, реанимация не проводится, это свидетельствует о смерти мозга)</w:t>
                      </w:r>
                    </w:p>
                    <w:p w14:paraId="033CF49A" w14:textId="77777777" w:rsidR="00E05705" w:rsidRPr="00B77EA3" w:rsidRDefault="00E05705" w:rsidP="00B77EA3">
                      <w:pPr>
                        <w:spacing w:line="258" w:lineRule="auto"/>
                        <w:jc w:val="both"/>
                        <w:textDirection w:val="btLr"/>
                        <w:rPr>
                          <w:sz w:val="24"/>
                          <w:szCs w:val="24"/>
                        </w:rPr>
                      </w:pPr>
                      <w:r w:rsidRPr="00B77EA3">
                        <w:rPr>
                          <w:rFonts w:ascii="Times New Roman" w:eastAsia="Times New Roman" w:hAnsi="Times New Roman" w:cs="Times New Roman"/>
                          <w:color w:val="000000"/>
                          <w:sz w:val="24"/>
                          <w:szCs w:val="24"/>
                        </w:rPr>
                        <w:t>Переломы, вывихи, ушибы, ссадины</w:t>
                      </w:r>
                    </w:p>
                    <w:p w14:paraId="54807CBB" w14:textId="77777777" w:rsidR="00E05705" w:rsidRPr="00B77EA3" w:rsidRDefault="00E05705" w:rsidP="00B77EA3">
                      <w:pPr>
                        <w:spacing w:line="258" w:lineRule="auto"/>
                        <w:jc w:val="both"/>
                        <w:textDirection w:val="btLr"/>
                        <w:rPr>
                          <w:sz w:val="24"/>
                          <w:szCs w:val="24"/>
                        </w:rPr>
                      </w:pPr>
                      <w:r w:rsidRPr="00B77EA3">
                        <w:rPr>
                          <w:rFonts w:ascii="Times New Roman" w:eastAsia="Times New Roman" w:hAnsi="Times New Roman" w:cs="Times New Roman"/>
                          <w:color w:val="000000"/>
                          <w:sz w:val="24"/>
                          <w:szCs w:val="24"/>
                        </w:rPr>
                        <w:t>Шок, паническая атака, психологическая помощь</w:t>
                      </w:r>
                    </w:p>
                    <w:p w14:paraId="603DE208" w14:textId="77777777" w:rsidR="00E05705" w:rsidRPr="00B77EA3" w:rsidRDefault="00E05705" w:rsidP="00B77EA3">
                      <w:pPr>
                        <w:spacing w:line="258" w:lineRule="auto"/>
                        <w:jc w:val="both"/>
                        <w:textDirection w:val="btLr"/>
                        <w:rPr>
                          <w:sz w:val="24"/>
                          <w:szCs w:val="24"/>
                        </w:rPr>
                      </w:pPr>
                    </w:p>
                    <w:p w14:paraId="4115446B" w14:textId="77777777" w:rsidR="00E05705" w:rsidRPr="00B77EA3" w:rsidRDefault="00E05705" w:rsidP="00B77EA3">
                      <w:pPr>
                        <w:spacing w:line="258" w:lineRule="auto"/>
                        <w:jc w:val="both"/>
                        <w:textDirection w:val="btLr"/>
                        <w:rPr>
                          <w:sz w:val="24"/>
                          <w:szCs w:val="24"/>
                        </w:rPr>
                      </w:pPr>
                    </w:p>
                    <w:p w14:paraId="67EE8BD8" w14:textId="77777777" w:rsidR="00E05705" w:rsidRPr="00B77EA3" w:rsidRDefault="00E05705" w:rsidP="00B77EA3">
                      <w:pPr>
                        <w:spacing w:line="258" w:lineRule="auto"/>
                        <w:jc w:val="both"/>
                        <w:textDirection w:val="btLr"/>
                        <w:rPr>
                          <w:sz w:val="24"/>
                          <w:szCs w:val="24"/>
                        </w:rPr>
                      </w:pPr>
                    </w:p>
                  </w:txbxContent>
                </v:textbox>
              </v:rect>
            </w:pict>
          </mc:Fallback>
        </mc:AlternateContent>
      </w:r>
      <w:r w:rsidR="00521BC2" w:rsidRPr="009C6828">
        <w:rPr>
          <w:rFonts w:ascii="OfficinaSansBookC" w:hAnsi="OfficinaSansBookC"/>
          <w:color w:val="000000"/>
        </w:rPr>
        <w:t>Действия сразу после ДТП:</w:t>
      </w:r>
    </w:p>
    <w:p w14:paraId="5A09B79A" w14:textId="77777777" w:rsidR="00521BC2" w:rsidRPr="009C6828" w:rsidRDefault="002C5465" w:rsidP="00521BC2">
      <w:pPr>
        <w:jc w:val="center"/>
        <w:rPr>
          <w:rFonts w:ascii="OfficinaSansBookC" w:hAnsi="OfficinaSansBookC"/>
          <w:color w:val="000000"/>
        </w:rPr>
      </w:pPr>
      <w:r w:rsidRPr="009C6828">
        <w:rPr>
          <w:rFonts w:ascii="OfficinaSansBookC" w:hAnsi="OfficinaSansBookC"/>
          <w:noProof/>
        </w:rPr>
        <mc:AlternateContent>
          <mc:Choice Requires="wps">
            <w:drawing>
              <wp:anchor distT="0" distB="0" distL="114300" distR="114300" simplePos="0" relativeHeight="251936768" behindDoc="0" locked="0" layoutInCell="1" allowOverlap="1" wp14:anchorId="7CD99E3D" wp14:editId="7CB88A68">
                <wp:simplePos x="0" y="0"/>
                <wp:positionH relativeFrom="column">
                  <wp:posOffset>4302125</wp:posOffset>
                </wp:positionH>
                <wp:positionV relativeFrom="paragraph">
                  <wp:posOffset>12700</wp:posOffset>
                </wp:positionV>
                <wp:extent cx="952500" cy="307975"/>
                <wp:effectExtent l="0" t="0" r="19050" b="15875"/>
                <wp:wrapNone/>
                <wp:docPr id="29" name="Полилиния: фигура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800000">
                          <a:off x="0" y="0"/>
                          <a:ext cx="952500" cy="307975"/>
                        </a:xfrm>
                        <a:custGeom>
                          <a:avLst/>
                          <a:gdLst>
                            <a:gd name="T0" fmla="*/ 0 w 939800"/>
                            <a:gd name="T1" fmla="*/ 221456 h 295275"/>
                            <a:gd name="T2" fmla="*/ 73819 w 939800"/>
                            <a:gd name="T3" fmla="*/ 147637 h 295275"/>
                            <a:gd name="T4" fmla="*/ 73819 w 939800"/>
                            <a:gd name="T5" fmla="*/ 184547 h 295275"/>
                            <a:gd name="T6" fmla="*/ 432991 w 939800"/>
                            <a:gd name="T7" fmla="*/ 184547 h 295275"/>
                            <a:gd name="T8" fmla="*/ 432991 w 939800"/>
                            <a:gd name="T9" fmla="*/ 73818 h 295275"/>
                            <a:gd name="T10" fmla="*/ 396081 w 939800"/>
                            <a:gd name="T11" fmla="*/ 73818 h 295275"/>
                            <a:gd name="T12" fmla="*/ 469900 w 939800"/>
                            <a:gd name="T13" fmla="*/ 0 h 295275"/>
                            <a:gd name="T14" fmla="*/ 543719 w 939800"/>
                            <a:gd name="T15" fmla="*/ 73818 h 295275"/>
                            <a:gd name="T16" fmla="*/ 506809 w 939800"/>
                            <a:gd name="T17" fmla="*/ 73818 h 295275"/>
                            <a:gd name="T18" fmla="*/ 506809 w 939800"/>
                            <a:gd name="T19" fmla="*/ 184547 h 295275"/>
                            <a:gd name="T20" fmla="*/ 865981 w 939800"/>
                            <a:gd name="T21" fmla="*/ 184547 h 295275"/>
                            <a:gd name="T22" fmla="*/ 865981 w 939800"/>
                            <a:gd name="T23" fmla="*/ 147637 h 295275"/>
                            <a:gd name="T24" fmla="*/ 939800 w 939800"/>
                            <a:gd name="T25" fmla="*/ 221456 h 295275"/>
                            <a:gd name="T26" fmla="*/ 865981 w 939800"/>
                            <a:gd name="T27" fmla="*/ 295275 h 295275"/>
                            <a:gd name="T28" fmla="*/ 865981 w 939800"/>
                            <a:gd name="T29" fmla="*/ 258366 h 295275"/>
                            <a:gd name="T30" fmla="*/ 73819 w 939800"/>
                            <a:gd name="T31" fmla="*/ 258366 h 295275"/>
                            <a:gd name="T32" fmla="*/ 73819 w 939800"/>
                            <a:gd name="T33" fmla="*/ 295275 h 295275"/>
                            <a:gd name="T34" fmla="*/ 0 w 939800"/>
                            <a:gd name="T35" fmla="*/ 221456 h 295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939800" h="295275" extrusionOk="0">
                              <a:moveTo>
                                <a:pt x="0" y="221456"/>
                              </a:moveTo>
                              <a:lnTo>
                                <a:pt x="73819" y="147637"/>
                              </a:lnTo>
                              <a:lnTo>
                                <a:pt x="73819" y="184547"/>
                              </a:lnTo>
                              <a:lnTo>
                                <a:pt x="432991" y="184547"/>
                              </a:lnTo>
                              <a:lnTo>
                                <a:pt x="432991" y="73818"/>
                              </a:lnTo>
                              <a:lnTo>
                                <a:pt x="396081" y="73818"/>
                              </a:lnTo>
                              <a:lnTo>
                                <a:pt x="469900" y="0"/>
                              </a:lnTo>
                              <a:lnTo>
                                <a:pt x="543719" y="73818"/>
                              </a:lnTo>
                              <a:lnTo>
                                <a:pt x="506809" y="73818"/>
                              </a:lnTo>
                              <a:lnTo>
                                <a:pt x="506809" y="184547"/>
                              </a:lnTo>
                              <a:lnTo>
                                <a:pt x="865981" y="184547"/>
                              </a:lnTo>
                              <a:lnTo>
                                <a:pt x="865981" y="147637"/>
                              </a:lnTo>
                              <a:lnTo>
                                <a:pt x="939800" y="221456"/>
                              </a:lnTo>
                              <a:lnTo>
                                <a:pt x="865981" y="295275"/>
                              </a:lnTo>
                              <a:lnTo>
                                <a:pt x="865981" y="258366"/>
                              </a:lnTo>
                              <a:lnTo>
                                <a:pt x="73819" y="258366"/>
                              </a:lnTo>
                              <a:lnTo>
                                <a:pt x="73819" y="295275"/>
                              </a:lnTo>
                              <a:lnTo>
                                <a:pt x="0" y="221456"/>
                              </a:lnTo>
                              <a:close/>
                            </a:path>
                          </a:pathLst>
                        </a:custGeom>
                        <a:solidFill>
                          <a:srgbClr val="4F81BD"/>
                        </a:solidFill>
                        <a:ln w="12700">
                          <a:solidFill>
                            <a:srgbClr val="243F60"/>
                          </a:solidFill>
                          <a:miter lim="8000"/>
                          <a:headEnd type="none" w="sm" len="sm"/>
                          <a:tailEnd type="none" w="sm" len="sm"/>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0E10B573" id="Полилиния: фигура 93" o:spid="_x0000_s1026" style="position:absolute;margin-left:338.75pt;margin-top:1pt;width:75pt;height:24.25pt;rotation:180;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939800,295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" path="m,221456l73819,147637r,36910l432991,184547r,-110729l396081,73818,469900,r73819,73818l506809,73818r,110729l865981,184547r,-36910l939800,221456r-73819,73819l865981,258366r-792162,l73819,295275,,221456xe" fillcolor="#4f81bd" strokecolor="#243f60" strokeweight="1pt">
                <v:stroke startarrowwidth="narrow" startarrowlength="short" endarrowwidth="narrow" endarrowlength="short" miterlimit="5243f" joinstyle="miter"/>
                <v:path arrowok="t" o:extrusionok="f" o:connecttype="custom" o:connectlocs="0,230981;74817,153987;74817,192485;438842,192485;438842,76993;401433,76993;476250,0;551067,76993;513658,76993;513658,192485;877683,192485;877683,153987;952500,230981;877683,307975;877683,269479;74817,269479;74817,307975;0,230981" o:connectangles="0,0,0,0,0,0,0,0,0,0,0,0,0,0,0,0,0,0"/>
              </v:shape>
            </w:pict>
          </mc:Fallback>
        </mc:AlternateContent>
      </w:r>
    </w:p>
    <w:p w14:paraId="41D574FF" w14:textId="77777777" w:rsidR="00521BC2" w:rsidRPr="009C6828" w:rsidRDefault="002C5465" w:rsidP="00521BC2">
      <w:pPr>
        <w:jc w:val="center"/>
        <w:rPr>
          <w:rFonts w:ascii="OfficinaSansBookC" w:hAnsi="OfficinaSansBookC"/>
          <w:color w:val="000000"/>
        </w:rPr>
      </w:pPr>
      <w:r w:rsidRPr="009C6828">
        <w:rPr>
          <w:rFonts w:ascii="OfficinaSansBookC" w:hAnsi="OfficinaSansBookC"/>
          <w:noProof/>
        </w:rPr>
        <mc:AlternateContent>
          <mc:Choice Requires="wps">
            <w:drawing>
              <wp:anchor distT="0" distB="0" distL="114300" distR="114300" simplePos="0" relativeHeight="251937792" behindDoc="0" locked="0" layoutInCell="1" allowOverlap="1" wp14:anchorId="4F2EB5E1" wp14:editId="4EA2A328">
                <wp:simplePos x="0" y="0"/>
                <wp:positionH relativeFrom="column">
                  <wp:posOffset>3251200</wp:posOffset>
                </wp:positionH>
                <wp:positionV relativeFrom="paragraph">
                  <wp:posOffset>114300</wp:posOffset>
                </wp:positionV>
                <wp:extent cx="3441700" cy="1479550"/>
                <wp:effectExtent l="0" t="0" r="25400" b="25400"/>
                <wp:wrapNone/>
                <wp:docPr id="88" name="Прямоугольник: скругленные углы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41700" cy="1479550"/>
                        </a:xfrm>
                        <a:prstGeom prst="roundRect">
                          <a:avLst>
                            <a:gd name="adj" fmla="val 16667"/>
                          </a:avLst>
                        </a:prstGeom>
                        <a:solidFill>
                          <a:srgbClr val="B8CCE4"/>
                        </a:solidFill>
                        <a:ln w="12700" cap="flat" cmpd="sng">
                          <a:solidFill>
                            <a:srgbClr val="243F60"/>
                          </a:solidFill>
                          <a:prstDash val="solid"/>
                          <a:miter lim="8000"/>
                          <a:headEnd type="none" w="sm" len="sm"/>
                          <a:tailEnd type="none" w="sm" len="sm"/>
                        </a:ln>
                      </wps:spPr>
                      <wps:txbx>
                        <w:txbxContent>
                          <w:p w14:paraId="1F5545A1" w14:textId="77777777" w:rsidR="00E05705" w:rsidRDefault="00E05705" w:rsidP="00521BC2">
                            <w:pPr>
                              <w:spacing w:after="0" w:line="258" w:lineRule="auto"/>
                              <w:jc w:val="both"/>
                              <w:textDirection w:val="btLr"/>
                            </w:pPr>
                            <w:r>
                              <w:rPr>
                                <w:rFonts w:ascii="Times New Roman" w:eastAsia="Times New Roman" w:hAnsi="Times New Roman" w:cs="Times New Roman"/>
                                <w:color w:val="000000"/>
                                <w:sz w:val="24"/>
                              </w:rPr>
                              <w:t xml:space="preserve">5. </w:t>
                            </w:r>
                            <w:r>
                              <w:rPr>
                                <w:rFonts w:ascii="Times New Roman" w:eastAsia="Times New Roman" w:hAnsi="Times New Roman" w:cs="Times New Roman"/>
                                <w:color w:val="000000"/>
                              </w:rPr>
                              <w:t>Оценить степень угрозы транспортного средства и местонахождения (утечка бензина или газа - взрыв, обрыв, рака, скала) если угрозы нет остаемся на месте и ждем помощь и инспектора ГАИ, при угрозе жизни покинуть транспортное средство (самому и окружающим) на 3-5 метров от транспортного средства</w:t>
                            </w:r>
                          </w:p>
                          <w:p w14:paraId="255CEFC1" w14:textId="77777777" w:rsidR="00E05705" w:rsidRDefault="00E05705" w:rsidP="00521BC2">
                            <w:pPr>
                              <w:spacing w:line="258" w:lineRule="auto"/>
                              <w:jc w:val="center"/>
                              <w:textDirection w:val="btLr"/>
                            </w:pPr>
                          </w:p>
                        </w:txbxContent>
                      </wps:txbx>
                      <wps:bodyPr spcFirstLastPara="1" wrap="square" lIns="88900" tIns="38100" rIns="88900" bIns="38100" anchor="ctr" anchorCtr="0">
                        <a:noAutofit/>
                      </wps:bodyPr>
                    </wps:wsp>
                  </a:graphicData>
                </a:graphic>
                <wp14:sizeRelH relativeFrom="page">
                  <wp14:pctWidth>0</wp14:pctWidth>
                </wp14:sizeRelH>
                <wp14:sizeRelV relativeFrom="page">
                  <wp14:pctHeight>0</wp14:pctHeight>
                </wp14:sizeRelV>
              </wp:anchor>
            </w:drawing>
          </mc:Choice>
          <mc:Fallback>
            <w:pict>
              <v:roundrect w14:anchorId="4F2EB5E1" id="Прямоугольник: скругленные углы 88" o:spid="_x0000_s1128" style="position:absolute;left:0;text-align:left;margin-left:256pt;margin-top:9pt;width:271pt;height:116.5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" fillcolor="#b8cce4" strokecolor="#243f60" strokeweight="1pt">
                <v:stroke startarrowwidth="narrow" startarrowlength="short" endarrowwidth="narrow" endarrowlength="short" miterlimit="5243f" joinstyle="miter"/>
                <v:path arrowok="t"/>
                <v:textbox inset="7pt,3pt,7pt,3pt">
                  <w:txbxContent>
                    <w:p w14:paraId="1F5545A1" w14:textId="77777777" w:rsidR="00E05705" w:rsidRDefault="00E05705" w:rsidP="00521BC2">
                      <w:pPr>
                        <w:spacing w:after="0" w:line="258" w:lineRule="auto"/>
                        <w:jc w:val="both"/>
                        <w:textDirection w:val="btLr"/>
                      </w:pPr>
                      <w:r>
                        <w:rPr>
                          <w:rFonts w:ascii="Times New Roman" w:eastAsia="Times New Roman" w:hAnsi="Times New Roman" w:cs="Times New Roman"/>
                          <w:color w:val="000000"/>
                          <w:sz w:val="24"/>
                        </w:rPr>
                        <w:t xml:space="preserve">5. </w:t>
                      </w:r>
                      <w:r>
                        <w:rPr>
                          <w:rFonts w:ascii="Times New Roman" w:eastAsia="Times New Roman" w:hAnsi="Times New Roman" w:cs="Times New Roman"/>
                          <w:color w:val="000000"/>
                        </w:rPr>
                        <w:t>Оценить степень угрозы транспортного средства и местонахождения (утечка бензина или газа - взрыв, обрыв, рака, скала) если угрозы нет остаемся на месте и ждем помощь и инспектора ГАИ, при угрозе жизни покинуть транспортное средство (самому и окружающим) на 3-5 метров от транспортного средства</w:t>
                      </w:r>
                    </w:p>
                    <w:p w14:paraId="255CEFC1" w14:textId="77777777" w:rsidR="00E05705" w:rsidRDefault="00E05705" w:rsidP="00521BC2">
                      <w:pPr>
                        <w:spacing w:line="258" w:lineRule="auto"/>
                        <w:jc w:val="center"/>
                        <w:textDirection w:val="btLr"/>
                      </w:pPr>
                    </w:p>
                  </w:txbxContent>
                </v:textbox>
              </v:roundrect>
            </w:pict>
          </mc:Fallback>
        </mc:AlternateContent>
      </w:r>
    </w:p>
    <w:p w14:paraId="34F6439D" w14:textId="77777777" w:rsidR="00521BC2" w:rsidRPr="009C6828" w:rsidRDefault="00521BC2" w:rsidP="00521BC2">
      <w:pPr>
        <w:jc w:val="center"/>
        <w:rPr>
          <w:rFonts w:ascii="OfficinaSansBookC" w:hAnsi="OfficinaSansBookC"/>
          <w:color w:val="000000"/>
        </w:rPr>
      </w:pPr>
    </w:p>
    <w:p w14:paraId="668CA3DE" w14:textId="77777777" w:rsidR="00521BC2" w:rsidRPr="009C6828" w:rsidRDefault="00521BC2" w:rsidP="00521BC2">
      <w:pPr>
        <w:jc w:val="center"/>
        <w:rPr>
          <w:rFonts w:ascii="OfficinaSansBookC" w:hAnsi="OfficinaSansBookC"/>
          <w:color w:val="000000"/>
        </w:rPr>
      </w:pPr>
    </w:p>
    <w:p w14:paraId="3C776094" w14:textId="77777777" w:rsidR="00521BC2" w:rsidRPr="009C6828" w:rsidRDefault="00521BC2" w:rsidP="00521BC2">
      <w:pPr>
        <w:jc w:val="center"/>
        <w:rPr>
          <w:rFonts w:ascii="OfficinaSansBookC" w:hAnsi="OfficinaSansBookC"/>
          <w:color w:val="000000"/>
        </w:rPr>
      </w:pPr>
    </w:p>
    <w:p w14:paraId="4AC0DAF1" w14:textId="77777777" w:rsidR="00521BC2" w:rsidRPr="009C6828" w:rsidRDefault="00521BC2" w:rsidP="00521BC2">
      <w:pPr>
        <w:jc w:val="center"/>
        <w:rPr>
          <w:rFonts w:ascii="OfficinaSansBookC" w:hAnsi="OfficinaSansBookC"/>
          <w:color w:val="000000"/>
        </w:rPr>
      </w:pPr>
    </w:p>
    <w:p w14:paraId="639C2CD6" w14:textId="77777777" w:rsidR="00521BC2" w:rsidRPr="009C6828" w:rsidRDefault="002C5465" w:rsidP="00521BC2">
      <w:pPr>
        <w:jc w:val="center"/>
        <w:rPr>
          <w:rFonts w:ascii="OfficinaSansBookC" w:hAnsi="OfficinaSansBookC"/>
          <w:color w:val="000000"/>
        </w:rPr>
      </w:pPr>
      <w:r w:rsidRPr="009C6828">
        <w:rPr>
          <w:rFonts w:ascii="OfficinaSansBookC" w:hAnsi="OfficinaSansBookC"/>
          <w:noProof/>
        </w:rPr>
        <mc:AlternateContent>
          <mc:Choice Requires="wps">
            <w:drawing>
              <wp:anchor distT="0" distB="0" distL="114300" distR="114300" simplePos="0" relativeHeight="251940864" behindDoc="0" locked="0" layoutInCell="1" allowOverlap="1" wp14:anchorId="15347CB6" wp14:editId="505A02A2">
                <wp:simplePos x="0" y="0"/>
                <wp:positionH relativeFrom="column">
                  <wp:posOffset>3213100</wp:posOffset>
                </wp:positionH>
                <wp:positionV relativeFrom="paragraph">
                  <wp:posOffset>152400</wp:posOffset>
                </wp:positionV>
                <wp:extent cx="3470275" cy="574675"/>
                <wp:effectExtent l="0" t="0" r="15875" b="15875"/>
                <wp:wrapNone/>
                <wp:docPr id="28" name="Полилиния: фигура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70275" cy="574675"/>
                        </a:xfrm>
                        <a:custGeom>
                          <a:avLst/>
                          <a:gdLst>
                            <a:gd name="T0" fmla="*/ 0 w 3457575"/>
                            <a:gd name="T1" fmla="*/ 280988 h 561975"/>
                            <a:gd name="T2" fmla="*/ 126444 w 3457575"/>
                            <a:gd name="T3" fmla="*/ 154543 h 561975"/>
                            <a:gd name="T4" fmla="*/ 126444 w 3457575"/>
                            <a:gd name="T5" fmla="*/ 217765 h 561975"/>
                            <a:gd name="T6" fmla="*/ 1665565 w 3457575"/>
                            <a:gd name="T7" fmla="*/ 217765 h 561975"/>
                            <a:gd name="T8" fmla="*/ 1665565 w 3457575"/>
                            <a:gd name="T9" fmla="*/ 126444 h 561975"/>
                            <a:gd name="T10" fmla="*/ 1602343 w 3457575"/>
                            <a:gd name="T11" fmla="*/ 126444 h 561975"/>
                            <a:gd name="T12" fmla="*/ 1728788 w 3457575"/>
                            <a:gd name="T13" fmla="*/ 0 h 561975"/>
                            <a:gd name="T14" fmla="*/ 1855232 w 3457575"/>
                            <a:gd name="T15" fmla="*/ 126444 h 561975"/>
                            <a:gd name="T16" fmla="*/ 1792010 w 3457575"/>
                            <a:gd name="T17" fmla="*/ 126444 h 561975"/>
                            <a:gd name="T18" fmla="*/ 1792010 w 3457575"/>
                            <a:gd name="T19" fmla="*/ 217765 h 561975"/>
                            <a:gd name="T20" fmla="*/ 3331131 w 3457575"/>
                            <a:gd name="T21" fmla="*/ 217765 h 561975"/>
                            <a:gd name="T22" fmla="*/ 3331131 w 3457575"/>
                            <a:gd name="T23" fmla="*/ 154543 h 561975"/>
                            <a:gd name="T24" fmla="*/ 3457575 w 3457575"/>
                            <a:gd name="T25" fmla="*/ 280988 h 561975"/>
                            <a:gd name="T26" fmla="*/ 3331131 w 3457575"/>
                            <a:gd name="T27" fmla="*/ 407432 h 561975"/>
                            <a:gd name="T28" fmla="*/ 3331131 w 3457575"/>
                            <a:gd name="T29" fmla="*/ 344210 h 561975"/>
                            <a:gd name="T30" fmla="*/ 1792010 w 3457575"/>
                            <a:gd name="T31" fmla="*/ 344210 h 561975"/>
                            <a:gd name="T32" fmla="*/ 1792010 w 3457575"/>
                            <a:gd name="T33" fmla="*/ 435531 h 561975"/>
                            <a:gd name="T34" fmla="*/ 1855232 w 3457575"/>
                            <a:gd name="T35" fmla="*/ 435531 h 561975"/>
                            <a:gd name="T36" fmla="*/ 1728788 w 3457575"/>
                            <a:gd name="T37" fmla="*/ 561975 h 561975"/>
                            <a:gd name="T38" fmla="*/ 1602343 w 3457575"/>
                            <a:gd name="T39" fmla="*/ 435531 h 561975"/>
                            <a:gd name="T40" fmla="*/ 1665565 w 3457575"/>
                            <a:gd name="T41" fmla="*/ 435531 h 561975"/>
                            <a:gd name="T42" fmla="*/ 1665565 w 3457575"/>
                            <a:gd name="T43" fmla="*/ 344210 h 561975"/>
                            <a:gd name="T44" fmla="*/ 126444 w 3457575"/>
                            <a:gd name="T45" fmla="*/ 344210 h 561975"/>
                            <a:gd name="T46" fmla="*/ 126444 w 3457575"/>
                            <a:gd name="T47" fmla="*/ 407432 h 561975"/>
                            <a:gd name="T48" fmla="*/ 0 w 3457575"/>
                            <a:gd name="T49" fmla="*/ 280988 h 5619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3457575" h="561975" extrusionOk="0">
                              <a:moveTo>
                                <a:pt x="0" y="280988"/>
                              </a:moveTo>
                              <a:lnTo>
                                <a:pt x="126444" y="154543"/>
                              </a:lnTo>
                              <a:lnTo>
                                <a:pt x="126444" y="217765"/>
                              </a:lnTo>
                              <a:lnTo>
                                <a:pt x="1665565" y="217765"/>
                              </a:lnTo>
                              <a:lnTo>
                                <a:pt x="1665565" y="126444"/>
                              </a:lnTo>
                              <a:lnTo>
                                <a:pt x="1602343" y="126444"/>
                              </a:lnTo>
                              <a:lnTo>
                                <a:pt x="1728788" y="0"/>
                              </a:lnTo>
                              <a:lnTo>
                                <a:pt x="1855232" y="126444"/>
                              </a:lnTo>
                              <a:lnTo>
                                <a:pt x="1792010" y="126444"/>
                              </a:lnTo>
                              <a:lnTo>
                                <a:pt x="1792010" y="217765"/>
                              </a:lnTo>
                              <a:lnTo>
                                <a:pt x="3331131" y="217765"/>
                              </a:lnTo>
                              <a:lnTo>
                                <a:pt x="3331131" y="154543"/>
                              </a:lnTo>
                              <a:lnTo>
                                <a:pt x="3457575" y="280988"/>
                              </a:lnTo>
                              <a:lnTo>
                                <a:pt x="3331131" y="407432"/>
                              </a:lnTo>
                              <a:lnTo>
                                <a:pt x="3331131" y="344210"/>
                              </a:lnTo>
                              <a:lnTo>
                                <a:pt x="1792010" y="344210"/>
                              </a:lnTo>
                              <a:lnTo>
                                <a:pt x="1792010" y="435531"/>
                              </a:lnTo>
                              <a:lnTo>
                                <a:pt x="1855232" y="435531"/>
                              </a:lnTo>
                              <a:lnTo>
                                <a:pt x="1728788" y="561975"/>
                              </a:lnTo>
                              <a:lnTo>
                                <a:pt x="1602343" y="435531"/>
                              </a:lnTo>
                              <a:lnTo>
                                <a:pt x="1665565" y="435531"/>
                              </a:lnTo>
                              <a:lnTo>
                                <a:pt x="1665565" y="344210"/>
                              </a:lnTo>
                              <a:lnTo>
                                <a:pt x="126444" y="344210"/>
                              </a:lnTo>
                              <a:lnTo>
                                <a:pt x="126444" y="407432"/>
                              </a:lnTo>
                              <a:lnTo>
                                <a:pt x="0" y="280988"/>
                              </a:lnTo>
                              <a:close/>
                            </a:path>
                          </a:pathLst>
                        </a:custGeom>
                        <a:solidFill>
                          <a:srgbClr val="4F81BD"/>
                        </a:solidFill>
                        <a:ln w="12700">
                          <a:solidFill>
                            <a:srgbClr val="243F60"/>
                          </a:solidFill>
                          <a:miter lim="8000"/>
                          <a:headEnd type="none" w="sm" len="sm"/>
                          <a:tailEnd type="none" w="sm" len="sm"/>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3E3687F9" id="Полилиния: фигура 89" o:spid="_x0000_s1026" style="position:absolute;margin-left:253pt;margin-top:12pt;width:273.25pt;height:45.25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3457575,561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" path="m,280988l126444,154543r,63222l1665565,217765r,-91321l1602343,126444,1728788,r126444,126444l1792010,126444r,91321l3331131,217765r,-63222l3457575,280988,3331131,407432r,-63222l1792010,344210r,91321l1855232,435531,1728788,561975,1602343,435531r63222,l1665565,344210r-1539121,l126444,407432,,280988xe" fillcolor="#4f81bd" strokecolor="#243f60" strokeweight="1pt">
                <v:stroke startarrowwidth="narrow" startarrowlength="short" endarrowwidth="narrow" endarrowlength="short" miterlimit="5243f" joinstyle="miter"/>
                <v:path arrowok="t" o:extrusionok="f" o:connecttype="custom" o:connectlocs="0,287338;126908,158035;126908,222686;1671683,222686;1671683,129301;1608229,129301;1735138,0;1862046,129301;1798592,129301;1798592,222686;3343367,222686;3343367,158035;3470275,287338;3343367,416640;3343367,351989;1798592,351989;1798592,445374;1862046,445374;1735138,574675;1608229,445374;1671683,445374;1671683,351989;126908,351989;126908,416640;0,287338" o:connectangles="0,0,0,0,0,0,0,0,0,0,0,0,0,0,0,0,0,0,0,0,0,0,0,0,0"/>
              </v:shape>
            </w:pict>
          </mc:Fallback>
        </mc:AlternateContent>
      </w:r>
    </w:p>
    <w:p w14:paraId="7970ED0C" w14:textId="77777777" w:rsidR="00521BC2" w:rsidRPr="009C6828" w:rsidRDefault="00521BC2" w:rsidP="00521BC2">
      <w:pPr>
        <w:jc w:val="center"/>
        <w:rPr>
          <w:rFonts w:ascii="OfficinaSansBookC" w:hAnsi="OfficinaSansBookC"/>
          <w:color w:val="000000"/>
        </w:rPr>
      </w:pPr>
    </w:p>
    <w:p w14:paraId="7C42E75B" w14:textId="77777777" w:rsidR="00521BC2" w:rsidRPr="009C6828" w:rsidRDefault="002C5465" w:rsidP="00521BC2">
      <w:pPr>
        <w:jc w:val="center"/>
        <w:rPr>
          <w:rFonts w:ascii="OfficinaSansBookC" w:hAnsi="OfficinaSansBookC"/>
          <w:color w:val="000000"/>
        </w:rPr>
      </w:pPr>
      <w:r w:rsidRPr="009C6828">
        <w:rPr>
          <w:rFonts w:ascii="OfficinaSansBookC" w:hAnsi="OfficinaSansBookC"/>
          <w:noProof/>
        </w:rPr>
        <mc:AlternateContent>
          <mc:Choice Requires="wps">
            <w:drawing>
              <wp:anchor distT="0" distB="0" distL="114300" distR="114300" simplePos="0" relativeHeight="251941888" behindDoc="0" locked="0" layoutInCell="1" allowOverlap="1" wp14:anchorId="5157CA47" wp14:editId="2823D72C">
                <wp:simplePos x="0" y="0"/>
                <wp:positionH relativeFrom="column">
                  <wp:posOffset>4432300</wp:posOffset>
                </wp:positionH>
                <wp:positionV relativeFrom="paragraph">
                  <wp:posOffset>215900</wp:posOffset>
                </wp:positionV>
                <wp:extent cx="1073150" cy="1050925"/>
                <wp:effectExtent l="0" t="0" r="12700" b="15875"/>
                <wp:wrapNone/>
                <wp:docPr id="91" name="Полилиния: фигура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73150" cy="1050925"/>
                        </a:xfrm>
                        <a:custGeom>
                          <a:avLst/>
                          <a:gdLst/>
                          <a:ahLst/>
                          <a:cxnLst/>
                          <a:rect l="l" t="t" r="r" b="b"/>
                          <a:pathLst>
                            <a:path w="1060450" h="1038225" extrusionOk="0">
                              <a:moveTo>
                                <a:pt x="265112" y="0"/>
                              </a:moveTo>
                              <a:lnTo>
                                <a:pt x="0" y="519112"/>
                              </a:lnTo>
                              <a:lnTo>
                                <a:pt x="265112" y="1038225"/>
                              </a:lnTo>
                              <a:lnTo>
                                <a:pt x="795337" y="1038225"/>
                              </a:lnTo>
                              <a:lnTo>
                                <a:pt x="1060450" y="519112"/>
                              </a:lnTo>
                              <a:lnTo>
                                <a:pt x="795337" y="0"/>
                              </a:lnTo>
                              <a:close/>
                            </a:path>
                          </a:pathLst>
                        </a:custGeom>
                        <a:solidFill>
                          <a:srgbClr val="FABF8F"/>
                        </a:solidFill>
                        <a:ln w="12700" cap="flat" cmpd="sng">
                          <a:solidFill>
                            <a:srgbClr val="243F60"/>
                          </a:solidFill>
                          <a:prstDash val="solid"/>
                          <a:miter lim="8000"/>
                          <a:headEnd type="none" w="sm" len="sm"/>
                          <a:tailEnd type="none" w="sm" len="sm"/>
                        </a:ln>
                      </wps:spPr>
                      <wps:txbx>
                        <w:txbxContent>
                          <w:p w14:paraId="6FB33E0F" w14:textId="77777777" w:rsidR="00E05705" w:rsidRDefault="00E05705" w:rsidP="00521BC2">
                            <w:pPr>
                              <w:spacing w:line="258" w:lineRule="auto"/>
                              <w:jc w:val="center"/>
                              <w:textDirection w:val="btLr"/>
                            </w:pPr>
                            <w:r>
                              <w:rPr>
                                <w:rFonts w:ascii="Times New Roman" w:eastAsia="Times New Roman" w:hAnsi="Times New Roman" w:cs="Times New Roman"/>
                                <w:color w:val="000000"/>
                                <w:sz w:val="18"/>
                              </w:rPr>
                              <w:t>3. Кровотечения</w:t>
                            </w:r>
                          </w:p>
                        </w:txbxContent>
                      </wps:txbx>
                      <wps:bodyPr spcFirstLastPara="1" wrap="square" lIns="88900" tIns="38100" rIns="88900" bIns="38100" anchor="ctr" anchorCtr="0">
                        <a:noAutofit/>
                      </wps:bodyPr>
                    </wps:wsp>
                  </a:graphicData>
                </a:graphic>
                <wp14:sizeRelH relativeFrom="page">
                  <wp14:pctWidth>0</wp14:pctWidth>
                </wp14:sizeRelH>
                <wp14:sizeRelV relativeFrom="page">
                  <wp14:pctHeight>0</wp14:pctHeight>
                </wp14:sizeRelV>
              </wp:anchor>
            </w:drawing>
          </mc:Choice>
          <mc:Fallback>
            <w:pict>
              <v:shape w14:anchorId="5157CA47" id="Полилиния: фигура 91" o:spid="_x0000_s1129" style="position:absolute;left:0;text-align:left;margin-left:349pt;margin-top:17pt;width:84.5pt;height:82.75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60450,10382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" adj="-11796480,,5400" path="m265112,l,519112r265112,519113l795337,1038225,1060450,519112,795337,,265112,xe" fillcolor="#fabf8f" strokecolor="#243f60" strokeweight="1pt">
                <v:stroke startarrowwidth="narrow" startarrowlength="short" endarrowwidth="narrow" endarrowlength="short" miterlimit="5243f" joinstyle="miter"/>
                <v:formulas/>
                <v:path arrowok="t" o:extrusionok="f" o:connecttype="custom" textboxrect="0,0,1060450,1038225"/>
                <v:textbox inset="7pt,3pt,7pt,3pt">
                  <w:txbxContent>
                    <w:p w14:paraId="6FB33E0F" w14:textId="77777777" w:rsidR="00E05705" w:rsidRDefault="00E05705" w:rsidP="00521BC2">
                      <w:pPr>
                        <w:spacing w:line="258" w:lineRule="auto"/>
                        <w:jc w:val="center"/>
                        <w:textDirection w:val="btLr"/>
                      </w:pPr>
                      <w:r>
                        <w:rPr>
                          <w:rFonts w:ascii="Times New Roman" w:eastAsia="Times New Roman" w:hAnsi="Times New Roman" w:cs="Times New Roman"/>
                          <w:color w:val="000000"/>
                          <w:sz w:val="18"/>
                        </w:rPr>
                        <w:t>3. Кровотечения</w:t>
                      </w:r>
                    </w:p>
                  </w:txbxContent>
                </v:textbox>
              </v:shape>
            </w:pict>
          </mc:Fallback>
        </mc:AlternateContent>
      </w:r>
    </w:p>
    <w:p w14:paraId="2DB293F5" w14:textId="77777777" w:rsidR="00521BC2" w:rsidRPr="009C6828" w:rsidRDefault="002C5465" w:rsidP="00521BC2">
      <w:pPr>
        <w:jc w:val="center"/>
        <w:rPr>
          <w:rFonts w:ascii="OfficinaSansBookC" w:hAnsi="OfficinaSansBookC"/>
          <w:color w:val="000000"/>
        </w:rPr>
      </w:pPr>
      <w:r w:rsidRPr="009C6828">
        <w:rPr>
          <w:rFonts w:ascii="OfficinaSansBookC" w:hAnsi="OfficinaSansBookC"/>
          <w:noProof/>
        </w:rPr>
        <mc:AlternateContent>
          <mc:Choice Requires="wps">
            <w:drawing>
              <wp:anchor distT="0" distB="0" distL="114300" distR="114300" simplePos="0" relativeHeight="251942912" behindDoc="0" locked="0" layoutInCell="1" allowOverlap="1" wp14:anchorId="551426F6" wp14:editId="0202700E">
                <wp:simplePos x="0" y="0"/>
                <wp:positionH relativeFrom="column">
                  <wp:posOffset>3365500</wp:posOffset>
                </wp:positionH>
                <wp:positionV relativeFrom="paragraph">
                  <wp:posOffset>114300</wp:posOffset>
                </wp:positionV>
                <wp:extent cx="1073150" cy="927100"/>
                <wp:effectExtent l="0" t="0" r="12700" b="25400"/>
                <wp:wrapNone/>
                <wp:docPr id="27" name="Полилиния: фигура 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73150" cy="927100"/>
                        </a:xfrm>
                        <a:custGeom>
                          <a:avLst/>
                          <a:gdLst/>
                          <a:ahLst/>
                          <a:cxnLst/>
                          <a:rect l="l" t="t" r="r" b="b"/>
                          <a:pathLst>
                            <a:path w="1060450" h="914400" extrusionOk="0">
                              <a:moveTo>
                                <a:pt x="265112" y="0"/>
                              </a:moveTo>
                              <a:lnTo>
                                <a:pt x="0" y="457200"/>
                              </a:lnTo>
                              <a:lnTo>
                                <a:pt x="265112" y="914400"/>
                              </a:lnTo>
                              <a:lnTo>
                                <a:pt x="795337" y="914400"/>
                              </a:lnTo>
                              <a:lnTo>
                                <a:pt x="1060450" y="457200"/>
                              </a:lnTo>
                              <a:lnTo>
                                <a:pt x="795337" y="0"/>
                              </a:lnTo>
                              <a:close/>
                            </a:path>
                          </a:pathLst>
                        </a:custGeom>
                        <a:solidFill>
                          <a:srgbClr val="C0504D"/>
                        </a:solidFill>
                        <a:ln w="12700" cap="flat" cmpd="sng">
                          <a:solidFill>
                            <a:srgbClr val="243F60"/>
                          </a:solidFill>
                          <a:prstDash val="solid"/>
                          <a:miter lim="8000"/>
                          <a:headEnd type="none" w="sm" len="sm"/>
                          <a:tailEnd type="none" w="sm" len="sm"/>
                        </a:ln>
                      </wps:spPr>
                      <wps:txbx>
                        <w:txbxContent>
                          <w:p w14:paraId="7E26A26D" w14:textId="77777777" w:rsidR="00E05705" w:rsidRDefault="00E05705" w:rsidP="00521BC2">
                            <w:pPr>
                              <w:spacing w:line="258" w:lineRule="auto"/>
                              <w:jc w:val="center"/>
                              <w:textDirection w:val="btLr"/>
                            </w:pPr>
                            <w:r>
                              <w:rPr>
                                <w:rFonts w:ascii="Times New Roman" w:eastAsia="Times New Roman" w:hAnsi="Times New Roman" w:cs="Times New Roman"/>
                                <w:color w:val="000000"/>
                                <w:sz w:val="18"/>
                              </w:rPr>
                              <w:t>2. Остановка дыхания и кровообращения</w:t>
                            </w:r>
                          </w:p>
                        </w:txbxContent>
                      </wps:txbx>
                      <wps:bodyPr spcFirstLastPara="1" wrap="square" lIns="88900" tIns="38100" rIns="88900" bIns="38100" anchor="ctr" anchorCtr="0">
                        <a:noAutofit/>
                      </wps:bodyPr>
                    </wps:wsp>
                  </a:graphicData>
                </a:graphic>
                <wp14:sizeRelH relativeFrom="page">
                  <wp14:pctWidth>0</wp14:pctWidth>
                </wp14:sizeRelH>
                <wp14:sizeRelV relativeFrom="page">
                  <wp14:pctHeight>0</wp14:pctHeight>
                </wp14:sizeRelV>
              </wp:anchor>
            </w:drawing>
          </mc:Choice>
          <mc:Fallback>
            <w:pict>
              <v:shape w14:anchorId="551426F6" id="Полилиния: фигура 97" o:spid="_x0000_s1130" style="position:absolute;left:0;text-align:left;margin-left:265pt;margin-top:9pt;width:84.5pt;height:73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60450,9144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" adj="-11796480,,5400" path="m265112,l,457200,265112,914400r530225,l1060450,457200,795337,,265112,xe" fillcolor="#c0504d" strokecolor="#243f60" strokeweight="1pt">
                <v:stroke startarrowwidth="narrow" startarrowlength="short" endarrowwidth="narrow" endarrowlength="short" miterlimit="5243f" joinstyle="miter"/>
                <v:formulas/>
                <v:path arrowok="t" o:extrusionok="f" o:connecttype="custom" textboxrect="0,0,1060450,914400"/>
                <v:textbox inset="7pt,3pt,7pt,3pt">
                  <w:txbxContent>
                    <w:p w14:paraId="7E26A26D" w14:textId="77777777" w:rsidR="00E05705" w:rsidRDefault="00E05705" w:rsidP="00521BC2">
                      <w:pPr>
                        <w:spacing w:line="258" w:lineRule="auto"/>
                        <w:jc w:val="center"/>
                        <w:textDirection w:val="btLr"/>
                      </w:pPr>
                      <w:r>
                        <w:rPr>
                          <w:rFonts w:ascii="Times New Roman" w:eastAsia="Times New Roman" w:hAnsi="Times New Roman" w:cs="Times New Roman"/>
                          <w:color w:val="000000"/>
                          <w:sz w:val="18"/>
                        </w:rPr>
                        <w:t>2. Остановка дыхания и кровообращения</w:t>
                      </w:r>
                    </w:p>
                  </w:txbxContent>
                </v:textbox>
              </v:shape>
            </w:pict>
          </mc:Fallback>
        </mc:AlternateContent>
      </w:r>
      <w:r w:rsidRPr="009C6828">
        <w:rPr>
          <w:rFonts w:ascii="OfficinaSansBookC" w:hAnsi="OfficinaSansBookC"/>
          <w:noProof/>
        </w:rPr>
        <mc:AlternateContent>
          <mc:Choice Requires="wps">
            <w:drawing>
              <wp:anchor distT="0" distB="0" distL="114300" distR="114300" simplePos="0" relativeHeight="251943936" behindDoc="0" locked="0" layoutInCell="1" allowOverlap="1" wp14:anchorId="63A6FA01" wp14:editId="32917DFD">
                <wp:simplePos x="0" y="0"/>
                <wp:positionH relativeFrom="column">
                  <wp:posOffset>5486400</wp:posOffset>
                </wp:positionH>
                <wp:positionV relativeFrom="paragraph">
                  <wp:posOffset>177800</wp:posOffset>
                </wp:positionV>
                <wp:extent cx="1073150" cy="927100"/>
                <wp:effectExtent l="0" t="0" r="12700" b="25400"/>
                <wp:wrapNone/>
                <wp:docPr id="26" name="Полилиния: фигура 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73150" cy="927100"/>
                        </a:xfrm>
                        <a:custGeom>
                          <a:avLst/>
                          <a:gdLst/>
                          <a:ahLst/>
                          <a:cxnLst/>
                          <a:rect l="l" t="t" r="r" b="b"/>
                          <a:pathLst>
                            <a:path w="1060450" h="914400" extrusionOk="0">
                              <a:moveTo>
                                <a:pt x="265112" y="0"/>
                              </a:moveTo>
                              <a:lnTo>
                                <a:pt x="0" y="457200"/>
                              </a:lnTo>
                              <a:lnTo>
                                <a:pt x="265112" y="914400"/>
                              </a:lnTo>
                              <a:lnTo>
                                <a:pt x="795337" y="914400"/>
                              </a:lnTo>
                              <a:lnTo>
                                <a:pt x="1060450" y="457200"/>
                              </a:lnTo>
                              <a:lnTo>
                                <a:pt x="795337" y="0"/>
                              </a:lnTo>
                              <a:close/>
                            </a:path>
                          </a:pathLst>
                        </a:custGeom>
                        <a:solidFill>
                          <a:srgbClr val="E36C0A"/>
                        </a:solidFill>
                        <a:ln w="12700" cap="flat" cmpd="sng">
                          <a:solidFill>
                            <a:srgbClr val="243F60"/>
                          </a:solidFill>
                          <a:prstDash val="solid"/>
                          <a:miter lim="8000"/>
                          <a:headEnd type="none" w="sm" len="sm"/>
                          <a:tailEnd type="none" w="sm" len="sm"/>
                        </a:ln>
                      </wps:spPr>
                      <wps:txbx>
                        <w:txbxContent>
                          <w:p w14:paraId="417FE4B4" w14:textId="77777777" w:rsidR="00E05705" w:rsidRDefault="00E05705" w:rsidP="00521BC2">
                            <w:pPr>
                              <w:spacing w:line="258" w:lineRule="auto"/>
                              <w:jc w:val="center"/>
                              <w:textDirection w:val="btLr"/>
                            </w:pPr>
                            <w:r>
                              <w:rPr>
                                <w:rFonts w:ascii="Times New Roman" w:eastAsia="Times New Roman" w:hAnsi="Times New Roman" w:cs="Times New Roman"/>
                                <w:color w:val="000000"/>
                                <w:sz w:val="18"/>
                              </w:rPr>
                              <w:t xml:space="preserve">4. Инородные тела </w:t>
                            </w:r>
                            <w:proofErr w:type="gramStart"/>
                            <w:r>
                              <w:rPr>
                                <w:rFonts w:ascii="Times New Roman" w:eastAsia="Times New Roman" w:hAnsi="Times New Roman" w:cs="Times New Roman"/>
                                <w:color w:val="000000"/>
                                <w:sz w:val="18"/>
                              </w:rPr>
                              <w:t>в верхних дыхательных путей</w:t>
                            </w:r>
                            <w:proofErr w:type="gramEnd"/>
                          </w:p>
                        </w:txbxContent>
                      </wps:txbx>
                      <wps:bodyPr spcFirstLastPara="1" wrap="square" lIns="88900" tIns="38100" rIns="88900" bIns="38100" anchor="ctr" anchorCtr="0">
                        <a:noAutofit/>
                      </wps:bodyPr>
                    </wps:wsp>
                  </a:graphicData>
                </a:graphic>
                <wp14:sizeRelH relativeFrom="page">
                  <wp14:pctWidth>0</wp14:pctWidth>
                </wp14:sizeRelH>
                <wp14:sizeRelV relativeFrom="page">
                  <wp14:pctHeight>0</wp14:pctHeight>
                </wp14:sizeRelV>
              </wp:anchor>
            </w:drawing>
          </mc:Choice>
          <mc:Fallback>
            <w:pict>
              <v:shape w14:anchorId="63A6FA01" id="Полилиния: фигура 95" o:spid="_x0000_s1131" style="position:absolute;left:0;text-align:left;margin-left:6in;margin-top:14pt;width:84.5pt;height:73pt;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60450,9144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" adj="-11796480,,5400" path="m265112,l,457200,265112,914400r530225,l1060450,457200,795337,,265112,xe" fillcolor="#e36c0a" strokecolor="#243f60" strokeweight="1pt">
                <v:stroke startarrowwidth="narrow" startarrowlength="short" endarrowwidth="narrow" endarrowlength="short" miterlimit="5243f" joinstyle="miter"/>
                <v:formulas/>
                <v:path arrowok="t" o:extrusionok="f" o:connecttype="custom" textboxrect="0,0,1060450,914400"/>
                <v:textbox inset="7pt,3pt,7pt,3pt">
                  <w:txbxContent>
                    <w:p w14:paraId="417FE4B4" w14:textId="77777777" w:rsidR="00E05705" w:rsidRDefault="00E05705" w:rsidP="00521BC2">
                      <w:pPr>
                        <w:spacing w:line="258" w:lineRule="auto"/>
                        <w:jc w:val="center"/>
                        <w:textDirection w:val="btLr"/>
                      </w:pPr>
                      <w:r>
                        <w:rPr>
                          <w:rFonts w:ascii="Times New Roman" w:eastAsia="Times New Roman" w:hAnsi="Times New Roman" w:cs="Times New Roman"/>
                          <w:color w:val="000000"/>
                          <w:sz w:val="18"/>
                        </w:rPr>
                        <w:t xml:space="preserve">4. Инородные тела </w:t>
                      </w:r>
                      <w:proofErr w:type="gramStart"/>
                      <w:r>
                        <w:rPr>
                          <w:rFonts w:ascii="Times New Roman" w:eastAsia="Times New Roman" w:hAnsi="Times New Roman" w:cs="Times New Roman"/>
                          <w:color w:val="000000"/>
                          <w:sz w:val="18"/>
                        </w:rPr>
                        <w:t>в верхних дыхательных путей</w:t>
                      </w:r>
                      <w:proofErr w:type="gramEnd"/>
                    </w:p>
                  </w:txbxContent>
                </v:textbox>
              </v:shape>
            </w:pict>
          </mc:Fallback>
        </mc:AlternateContent>
      </w:r>
    </w:p>
    <w:p w14:paraId="36E2E842" w14:textId="77777777" w:rsidR="00521BC2" w:rsidRPr="009C6828" w:rsidRDefault="00521BC2" w:rsidP="00521BC2">
      <w:pPr>
        <w:jc w:val="center"/>
        <w:rPr>
          <w:rFonts w:ascii="OfficinaSansBookC" w:hAnsi="OfficinaSansBookC"/>
          <w:color w:val="000000"/>
        </w:rPr>
      </w:pPr>
    </w:p>
    <w:p w14:paraId="39F5060B" w14:textId="77777777" w:rsidR="00521BC2" w:rsidRPr="009C6828" w:rsidRDefault="00521BC2" w:rsidP="00521BC2">
      <w:pPr>
        <w:jc w:val="center"/>
        <w:rPr>
          <w:rFonts w:ascii="OfficinaSansBookC" w:hAnsi="OfficinaSansBookC"/>
          <w:color w:val="000000"/>
        </w:rPr>
      </w:pPr>
    </w:p>
    <w:p w14:paraId="07F59437" w14:textId="77777777" w:rsidR="00521BC2" w:rsidRPr="009C6828" w:rsidRDefault="002C5465" w:rsidP="00521BC2">
      <w:pPr>
        <w:jc w:val="center"/>
        <w:rPr>
          <w:rFonts w:ascii="OfficinaSansBookC" w:hAnsi="OfficinaSansBookC"/>
          <w:color w:val="000000"/>
        </w:rPr>
      </w:pPr>
      <w:r w:rsidRPr="009C6828">
        <w:rPr>
          <w:rFonts w:ascii="OfficinaSansBookC" w:hAnsi="OfficinaSansBookC"/>
          <w:noProof/>
        </w:rPr>
        <mc:AlternateContent>
          <mc:Choice Requires="wps">
            <w:drawing>
              <wp:anchor distT="0" distB="0" distL="114300" distR="114300" simplePos="0" relativeHeight="251944960" behindDoc="0" locked="0" layoutInCell="1" allowOverlap="1" wp14:anchorId="67B08F91" wp14:editId="129B0F88">
                <wp:simplePos x="0" y="0"/>
                <wp:positionH relativeFrom="column">
                  <wp:posOffset>4457700</wp:posOffset>
                </wp:positionH>
                <wp:positionV relativeFrom="paragraph">
                  <wp:posOffset>190500</wp:posOffset>
                </wp:positionV>
                <wp:extent cx="1073150" cy="927100"/>
                <wp:effectExtent l="0" t="0" r="12700" b="25400"/>
                <wp:wrapNone/>
                <wp:docPr id="92" name="Полилиния: фигура 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73150" cy="927100"/>
                        </a:xfrm>
                        <a:custGeom>
                          <a:avLst/>
                          <a:gdLst/>
                          <a:ahLst/>
                          <a:cxnLst/>
                          <a:rect l="l" t="t" r="r" b="b"/>
                          <a:pathLst>
                            <a:path w="1060450" h="914400" extrusionOk="0">
                              <a:moveTo>
                                <a:pt x="265112" y="0"/>
                              </a:moveTo>
                              <a:lnTo>
                                <a:pt x="0" y="457200"/>
                              </a:lnTo>
                              <a:lnTo>
                                <a:pt x="265112" y="914400"/>
                              </a:lnTo>
                              <a:lnTo>
                                <a:pt x="795337" y="914400"/>
                              </a:lnTo>
                              <a:lnTo>
                                <a:pt x="1060450" y="457200"/>
                              </a:lnTo>
                              <a:lnTo>
                                <a:pt x="795337" y="0"/>
                              </a:lnTo>
                              <a:close/>
                            </a:path>
                          </a:pathLst>
                        </a:custGeom>
                        <a:solidFill>
                          <a:srgbClr val="FFFF00"/>
                        </a:solidFill>
                        <a:ln w="12700" cap="flat" cmpd="sng">
                          <a:solidFill>
                            <a:srgbClr val="243F60"/>
                          </a:solidFill>
                          <a:prstDash val="solid"/>
                          <a:miter lim="8000"/>
                          <a:headEnd type="none" w="sm" len="sm"/>
                          <a:tailEnd type="none" w="sm" len="sm"/>
                        </a:ln>
                      </wps:spPr>
                      <wps:txbx>
                        <w:txbxContent>
                          <w:p w14:paraId="54CE88ED" w14:textId="77777777" w:rsidR="00E05705" w:rsidRDefault="00E05705" w:rsidP="00521BC2">
                            <w:pPr>
                              <w:spacing w:line="258" w:lineRule="auto"/>
                              <w:jc w:val="center"/>
                              <w:textDirection w:val="btLr"/>
                            </w:pPr>
                            <w:r>
                              <w:rPr>
                                <w:rFonts w:ascii="Times New Roman" w:eastAsia="Times New Roman" w:hAnsi="Times New Roman" w:cs="Times New Roman"/>
                                <w:color w:val="000000"/>
                                <w:sz w:val="18"/>
                              </w:rPr>
                              <w:t>Перечень состояний для помощи</w:t>
                            </w:r>
                          </w:p>
                        </w:txbxContent>
                      </wps:txbx>
                      <wps:bodyPr spcFirstLastPara="1" wrap="square" lIns="88900" tIns="38100" rIns="88900" bIns="38100" anchor="ctr" anchorCtr="0">
                        <a:noAutofit/>
                      </wps:bodyPr>
                    </wps:wsp>
                  </a:graphicData>
                </a:graphic>
                <wp14:sizeRelH relativeFrom="page">
                  <wp14:pctWidth>0</wp14:pctWidth>
                </wp14:sizeRelH>
                <wp14:sizeRelV relativeFrom="page">
                  <wp14:pctHeight>0</wp14:pctHeight>
                </wp14:sizeRelV>
              </wp:anchor>
            </w:drawing>
          </mc:Choice>
          <mc:Fallback>
            <w:pict>
              <v:shape w14:anchorId="67B08F91" id="Полилиния: фигура 92" o:spid="_x0000_s1132" style="position:absolute;left:0;text-align:left;margin-left:351pt;margin-top:15pt;width:84.5pt;height:73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60450,9144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" adj="-11796480,,5400" path="m265112,l,457200,265112,914400r530225,l1060450,457200,795337,,265112,xe" fillcolor="yellow" strokecolor="#243f60" strokeweight="1pt">
                <v:stroke startarrowwidth="narrow" startarrowlength="short" endarrowwidth="narrow" endarrowlength="short" miterlimit="5243f" joinstyle="miter"/>
                <v:formulas/>
                <v:path arrowok="t" o:extrusionok="f" o:connecttype="custom" textboxrect="0,0,1060450,914400"/>
                <v:textbox inset="7pt,3pt,7pt,3pt">
                  <w:txbxContent>
                    <w:p w14:paraId="54CE88ED" w14:textId="77777777" w:rsidR="00E05705" w:rsidRDefault="00E05705" w:rsidP="00521BC2">
                      <w:pPr>
                        <w:spacing w:line="258" w:lineRule="auto"/>
                        <w:jc w:val="center"/>
                        <w:textDirection w:val="btLr"/>
                      </w:pPr>
                      <w:r>
                        <w:rPr>
                          <w:rFonts w:ascii="Times New Roman" w:eastAsia="Times New Roman" w:hAnsi="Times New Roman" w:cs="Times New Roman"/>
                          <w:color w:val="000000"/>
                          <w:sz w:val="18"/>
                        </w:rPr>
                        <w:t>Перечень состояний для помощи</w:t>
                      </w:r>
                    </w:p>
                  </w:txbxContent>
                </v:textbox>
              </v:shape>
            </w:pict>
          </mc:Fallback>
        </mc:AlternateContent>
      </w:r>
    </w:p>
    <w:p w14:paraId="7343A8A4" w14:textId="77777777" w:rsidR="00521BC2" w:rsidRPr="009C6828" w:rsidRDefault="002C5465" w:rsidP="00521BC2">
      <w:pPr>
        <w:ind w:left="360"/>
        <w:rPr>
          <w:rFonts w:ascii="OfficinaSansBookC" w:hAnsi="OfficinaSansBookC"/>
          <w:color w:val="000000"/>
        </w:rPr>
      </w:pPr>
      <w:r w:rsidRPr="009C6828">
        <w:rPr>
          <w:rFonts w:ascii="OfficinaSansBookC" w:hAnsi="OfficinaSansBookC"/>
          <w:noProof/>
        </w:rPr>
        <mc:AlternateContent>
          <mc:Choice Requires="wps">
            <w:drawing>
              <wp:anchor distT="0" distB="0" distL="114300" distR="114300" simplePos="0" relativeHeight="251945984" behindDoc="0" locked="0" layoutInCell="1" allowOverlap="1" wp14:anchorId="111A33BE" wp14:editId="61AF9CDC">
                <wp:simplePos x="0" y="0"/>
                <wp:positionH relativeFrom="column">
                  <wp:posOffset>3187700</wp:posOffset>
                </wp:positionH>
                <wp:positionV relativeFrom="paragraph">
                  <wp:posOffset>0</wp:posOffset>
                </wp:positionV>
                <wp:extent cx="1241425" cy="765175"/>
                <wp:effectExtent l="0" t="0" r="15875" b="15875"/>
                <wp:wrapNone/>
                <wp:docPr id="25" name="Полилиния: фигура 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41425" cy="765175"/>
                        </a:xfrm>
                        <a:custGeom>
                          <a:avLst/>
                          <a:gdLst/>
                          <a:ahLst/>
                          <a:cxnLst/>
                          <a:rect l="l" t="t" r="r" b="b"/>
                          <a:pathLst>
                            <a:path w="1228725" h="752475" extrusionOk="0">
                              <a:moveTo>
                                <a:pt x="307181" y="0"/>
                              </a:moveTo>
                              <a:lnTo>
                                <a:pt x="0" y="376237"/>
                              </a:lnTo>
                              <a:lnTo>
                                <a:pt x="307181" y="752475"/>
                              </a:lnTo>
                              <a:lnTo>
                                <a:pt x="921543" y="752475"/>
                              </a:lnTo>
                              <a:lnTo>
                                <a:pt x="1228725" y="376237"/>
                              </a:lnTo>
                              <a:lnTo>
                                <a:pt x="921543" y="0"/>
                              </a:lnTo>
                              <a:close/>
                            </a:path>
                          </a:pathLst>
                        </a:custGeom>
                        <a:solidFill>
                          <a:srgbClr val="C00000"/>
                        </a:solidFill>
                        <a:ln w="12700" cap="flat" cmpd="sng">
                          <a:solidFill>
                            <a:srgbClr val="243F60"/>
                          </a:solidFill>
                          <a:prstDash val="solid"/>
                          <a:miter lim="8000"/>
                          <a:headEnd type="none" w="sm" len="sm"/>
                          <a:tailEnd type="none" w="sm" len="sm"/>
                        </a:ln>
                      </wps:spPr>
                      <wps:txbx>
                        <w:txbxContent>
                          <w:p w14:paraId="33C2271C" w14:textId="77777777" w:rsidR="00E05705" w:rsidRDefault="00E05705" w:rsidP="00521BC2">
                            <w:pPr>
                              <w:spacing w:after="0" w:line="258" w:lineRule="auto"/>
                              <w:jc w:val="center"/>
                              <w:textDirection w:val="btLr"/>
                            </w:pPr>
                            <w:r>
                              <w:rPr>
                                <w:rFonts w:ascii="Times New Roman" w:eastAsia="Times New Roman" w:hAnsi="Times New Roman" w:cs="Times New Roman"/>
                                <w:color w:val="000000"/>
                                <w:sz w:val="18"/>
                              </w:rPr>
                              <w:t>1. Отсутствие сознания</w:t>
                            </w:r>
                          </w:p>
                        </w:txbxContent>
                      </wps:txbx>
                      <wps:bodyPr spcFirstLastPara="1" wrap="square" lIns="88900" tIns="38100" rIns="88900" bIns="38100" anchor="ctr" anchorCtr="0">
                        <a:noAutofit/>
                      </wps:bodyPr>
                    </wps:wsp>
                  </a:graphicData>
                </a:graphic>
                <wp14:sizeRelH relativeFrom="page">
                  <wp14:pctWidth>0</wp14:pctWidth>
                </wp14:sizeRelH>
                <wp14:sizeRelV relativeFrom="page">
                  <wp14:pctHeight>0</wp14:pctHeight>
                </wp14:sizeRelV>
              </wp:anchor>
            </w:drawing>
          </mc:Choice>
          <mc:Fallback>
            <w:pict>
              <v:shape w14:anchorId="111A33BE" id="Полилиния: фигура 98" o:spid="_x0000_s1133" style="position:absolute;left:0;text-align:left;margin-left:251pt;margin-top:0;width:97.75pt;height:60.25pt;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228725,7524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" adj="-11796480,,5400" path="m307181,l,376237,307181,752475r614362,l1228725,376237,921543,,307181,xe" fillcolor="#c00000" strokecolor="#243f60" strokeweight="1pt">
                <v:stroke startarrowwidth="narrow" startarrowlength="short" endarrowwidth="narrow" endarrowlength="short" miterlimit="5243f" joinstyle="miter"/>
                <v:formulas/>
                <v:path arrowok="t" o:extrusionok="f" o:connecttype="custom" textboxrect="0,0,1228725,752475"/>
                <v:textbox inset="7pt,3pt,7pt,3pt">
                  <w:txbxContent>
                    <w:p w14:paraId="33C2271C" w14:textId="77777777" w:rsidR="00E05705" w:rsidRDefault="00E05705" w:rsidP="00521BC2">
                      <w:pPr>
                        <w:spacing w:after="0" w:line="258" w:lineRule="auto"/>
                        <w:jc w:val="center"/>
                        <w:textDirection w:val="btLr"/>
                      </w:pPr>
                      <w:r>
                        <w:rPr>
                          <w:rFonts w:ascii="Times New Roman" w:eastAsia="Times New Roman" w:hAnsi="Times New Roman" w:cs="Times New Roman"/>
                          <w:color w:val="000000"/>
                          <w:sz w:val="18"/>
                        </w:rPr>
                        <w:t>1. Отсутствие сознания</w:t>
                      </w:r>
                    </w:p>
                  </w:txbxContent>
                </v:textbox>
              </v:shape>
            </w:pict>
          </mc:Fallback>
        </mc:AlternateContent>
      </w:r>
      <w:r w:rsidRPr="009C6828">
        <w:rPr>
          <w:rFonts w:ascii="OfficinaSansBookC" w:hAnsi="OfficinaSansBookC"/>
          <w:noProof/>
        </w:rPr>
        <mc:AlternateContent>
          <mc:Choice Requires="wps">
            <w:drawing>
              <wp:anchor distT="0" distB="0" distL="114300" distR="114300" simplePos="0" relativeHeight="251947008" behindDoc="0" locked="0" layoutInCell="1" allowOverlap="1" wp14:anchorId="6A096DD2" wp14:editId="29219690">
                <wp:simplePos x="0" y="0"/>
                <wp:positionH relativeFrom="column">
                  <wp:posOffset>5765800</wp:posOffset>
                </wp:positionH>
                <wp:positionV relativeFrom="paragraph">
                  <wp:posOffset>0</wp:posOffset>
                </wp:positionV>
                <wp:extent cx="958850" cy="793750"/>
                <wp:effectExtent l="0" t="0" r="12700" b="25400"/>
                <wp:wrapNone/>
                <wp:docPr id="86" name="Полилиния: фигура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58850" cy="793750"/>
                        </a:xfrm>
                        <a:custGeom>
                          <a:avLst/>
                          <a:gdLst/>
                          <a:ahLst/>
                          <a:cxnLst/>
                          <a:rect l="l" t="t" r="r" b="b"/>
                          <a:pathLst>
                            <a:path w="946150" h="781050" extrusionOk="0">
                              <a:moveTo>
                                <a:pt x="236537" y="0"/>
                              </a:moveTo>
                              <a:lnTo>
                                <a:pt x="0" y="390525"/>
                              </a:lnTo>
                              <a:lnTo>
                                <a:pt x="236537" y="781050"/>
                              </a:lnTo>
                              <a:lnTo>
                                <a:pt x="709612" y="781050"/>
                              </a:lnTo>
                              <a:lnTo>
                                <a:pt x="946150" y="390525"/>
                              </a:lnTo>
                              <a:lnTo>
                                <a:pt x="709612" y="0"/>
                              </a:lnTo>
                              <a:close/>
                            </a:path>
                          </a:pathLst>
                        </a:custGeom>
                        <a:solidFill>
                          <a:srgbClr val="4F81BD"/>
                        </a:solidFill>
                        <a:ln w="12700" cap="flat" cmpd="sng">
                          <a:solidFill>
                            <a:srgbClr val="243F60"/>
                          </a:solidFill>
                          <a:prstDash val="solid"/>
                          <a:miter lim="8000"/>
                          <a:headEnd type="none" w="sm" len="sm"/>
                          <a:tailEnd type="none" w="sm" len="sm"/>
                        </a:ln>
                      </wps:spPr>
                      <wps:txbx>
                        <w:txbxContent>
                          <w:p w14:paraId="07E106B1" w14:textId="77777777" w:rsidR="00E05705" w:rsidRDefault="00E05705" w:rsidP="00521BC2">
                            <w:pPr>
                              <w:spacing w:line="258" w:lineRule="auto"/>
                              <w:jc w:val="center"/>
                              <w:textDirection w:val="btLr"/>
                            </w:pPr>
                            <w:r>
                              <w:rPr>
                                <w:rFonts w:ascii="Times New Roman" w:eastAsia="Times New Roman" w:hAnsi="Times New Roman" w:cs="Times New Roman"/>
                                <w:color w:val="000000"/>
                                <w:sz w:val="18"/>
                              </w:rPr>
                              <w:t xml:space="preserve">5. Травмы </w:t>
                            </w:r>
                          </w:p>
                        </w:txbxContent>
                      </wps:txbx>
                      <wps:bodyPr spcFirstLastPara="1" wrap="square" lIns="88900" tIns="38100" rIns="88900" bIns="38100" anchor="ctr" anchorCtr="0">
                        <a:noAutofit/>
                      </wps:bodyPr>
                    </wps:wsp>
                  </a:graphicData>
                </a:graphic>
                <wp14:sizeRelH relativeFrom="page">
                  <wp14:pctWidth>0</wp14:pctWidth>
                </wp14:sizeRelH>
                <wp14:sizeRelV relativeFrom="page">
                  <wp14:pctHeight>0</wp14:pctHeight>
                </wp14:sizeRelV>
              </wp:anchor>
            </w:drawing>
          </mc:Choice>
          <mc:Fallback>
            <w:pict>
              <v:shape w14:anchorId="6A096DD2" id="Полилиния: фигура 86" o:spid="_x0000_s1134" style="position:absolute;left:0;text-align:left;margin-left:454pt;margin-top:0;width:75.5pt;height:62.5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946150,7810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" adj="-11796480,,5400" path="m236537,l,390525,236537,781050r473075,l946150,390525,709612,,236537,xe" fillcolor="#4f81bd" strokecolor="#243f60" strokeweight="1pt">
                <v:stroke startarrowwidth="narrow" startarrowlength="short" endarrowwidth="narrow" endarrowlength="short" miterlimit="5243f" joinstyle="miter"/>
                <v:formulas/>
                <v:path arrowok="t" o:extrusionok="f" o:connecttype="custom" textboxrect="0,0,946150,781050"/>
                <v:textbox inset="7pt,3pt,7pt,3pt">
                  <w:txbxContent>
                    <w:p w14:paraId="07E106B1" w14:textId="77777777" w:rsidR="00E05705" w:rsidRDefault="00E05705" w:rsidP="00521BC2">
                      <w:pPr>
                        <w:spacing w:line="258" w:lineRule="auto"/>
                        <w:jc w:val="center"/>
                        <w:textDirection w:val="btLr"/>
                      </w:pPr>
                      <w:r>
                        <w:rPr>
                          <w:rFonts w:ascii="Times New Roman" w:eastAsia="Times New Roman" w:hAnsi="Times New Roman" w:cs="Times New Roman"/>
                          <w:color w:val="000000"/>
                          <w:sz w:val="18"/>
                        </w:rPr>
                        <w:t xml:space="preserve">5. Травмы </w:t>
                      </w:r>
                    </w:p>
                  </w:txbxContent>
                </v:textbox>
              </v:shape>
            </w:pict>
          </mc:Fallback>
        </mc:AlternateContent>
      </w:r>
    </w:p>
    <w:p w14:paraId="05A9914B" w14:textId="77777777" w:rsidR="00521BC2" w:rsidRPr="009C6828" w:rsidRDefault="00521BC2" w:rsidP="00521BC2">
      <w:pPr>
        <w:ind w:left="360"/>
        <w:rPr>
          <w:rFonts w:ascii="OfficinaSansBookC" w:hAnsi="OfficinaSansBookC"/>
          <w:color w:val="000000"/>
        </w:rPr>
      </w:pPr>
    </w:p>
    <w:p w14:paraId="5537AB82" w14:textId="77777777" w:rsidR="00521BC2" w:rsidRPr="009C6828" w:rsidRDefault="00521BC2" w:rsidP="00521BC2">
      <w:pPr>
        <w:ind w:left="360"/>
        <w:rPr>
          <w:rFonts w:ascii="OfficinaSansBookC" w:hAnsi="OfficinaSansBookC"/>
        </w:rPr>
      </w:pPr>
    </w:p>
    <w:p w14:paraId="53BB7C15" w14:textId="77777777" w:rsidR="00521BC2" w:rsidRPr="009C6828" w:rsidRDefault="002C5465" w:rsidP="00521BC2">
      <w:pPr>
        <w:ind w:left="360"/>
        <w:rPr>
          <w:rFonts w:ascii="OfficinaSansBookC" w:hAnsi="OfficinaSansBookC"/>
        </w:rPr>
      </w:pPr>
      <w:r w:rsidRPr="009C6828">
        <w:rPr>
          <w:rFonts w:ascii="OfficinaSansBookC" w:hAnsi="OfficinaSansBookC"/>
          <w:noProof/>
        </w:rPr>
        <mc:AlternateContent>
          <mc:Choice Requires="wps">
            <w:drawing>
              <wp:anchor distT="0" distB="0" distL="114300" distR="114300" simplePos="0" relativeHeight="251948032" behindDoc="0" locked="0" layoutInCell="1" allowOverlap="1" wp14:anchorId="1D9524D8" wp14:editId="0899E8B5">
                <wp:simplePos x="0" y="0"/>
                <wp:positionH relativeFrom="column">
                  <wp:posOffset>3365500</wp:posOffset>
                </wp:positionH>
                <wp:positionV relativeFrom="paragraph">
                  <wp:posOffset>0</wp:posOffset>
                </wp:positionV>
                <wp:extent cx="1073150" cy="927100"/>
                <wp:effectExtent l="0" t="0" r="12700" b="25400"/>
                <wp:wrapNone/>
                <wp:docPr id="84" name="Полилиния: фигура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73150" cy="927100"/>
                        </a:xfrm>
                        <a:custGeom>
                          <a:avLst/>
                          <a:gdLst/>
                          <a:ahLst/>
                          <a:cxnLst/>
                          <a:rect l="l" t="t" r="r" b="b"/>
                          <a:pathLst>
                            <a:path w="1060450" h="914400" extrusionOk="0">
                              <a:moveTo>
                                <a:pt x="265112" y="0"/>
                              </a:moveTo>
                              <a:lnTo>
                                <a:pt x="0" y="457200"/>
                              </a:lnTo>
                              <a:lnTo>
                                <a:pt x="265112" y="914400"/>
                              </a:lnTo>
                              <a:lnTo>
                                <a:pt x="795337" y="914400"/>
                              </a:lnTo>
                              <a:lnTo>
                                <a:pt x="1060450" y="457200"/>
                              </a:lnTo>
                              <a:lnTo>
                                <a:pt x="795337" y="0"/>
                              </a:lnTo>
                              <a:close/>
                            </a:path>
                          </a:pathLst>
                        </a:custGeom>
                        <a:solidFill>
                          <a:srgbClr val="5F497A"/>
                        </a:solidFill>
                        <a:ln w="12700" cap="flat" cmpd="sng">
                          <a:solidFill>
                            <a:srgbClr val="243F60"/>
                          </a:solidFill>
                          <a:prstDash val="solid"/>
                          <a:miter lim="8000"/>
                          <a:headEnd type="none" w="sm" len="sm"/>
                          <a:tailEnd type="none" w="sm" len="sm"/>
                        </a:ln>
                      </wps:spPr>
                      <wps:txbx>
                        <w:txbxContent>
                          <w:p w14:paraId="17D659A1" w14:textId="77777777" w:rsidR="00E05705" w:rsidRPr="00645564" w:rsidRDefault="00E05705" w:rsidP="00521BC2">
                            <w:pPr>
                              <w:spacing w:line="258" w:lineRule="auto"/>
                              <w:jc w:val="center"/>
                              <w:textDirection w:val="btLr"/>
                              <w:rPr>
                                <w:color w:val="FFFFFF"/>
                              </w:rPr>
                            </w:pPr>
                            <w:r w:rsidRPr="00645564">
                              <w:rPr>
                                <w:rFonts w:ascii="Times New Roman" w:eastAsia="Times New Roman" w:hAnsi="Times New Roman" w:cs="Times New Roman"/>
                                <w:color w:val="FFFFFF"/>
                                <w:sz w:val="18"/>
                              </w:rPr>
                              <w:t>8. Отравления</w:t>
                            </w:r>
                          </w:p>
                        </w:txbxContent>
                      </wps:txbx>
                      <wps:bodyPr spcFirstLastPara="1" wrap="square" lIns="88900" tIns="38100" rIns="88900" bIns="38100" anchor="ctr" anchorCtr="0">
                        <a:noAutofit/>
                      </wps:bodyPr>
                    </wps:wsp>
                  </a:graphicData>
                </a:graphic>
                <wp14:sizeRelH relativeFrom="page">
                  <wp14:pctWidth>0</wp14:pctWidth>
                </wp14:sizeRelH>
                <wp14:sizeRelV relativeFrom="page">
                  <wp14:pctHeight>0</wp14:pctHeight>
                </wp14:sizeRelV>
              </wp:anchor>
            </w:drawing>
          </mc:Choice>
          <mc:Fallback>
            <w:pict>
              <v:shape w14:anchorId="1D9524D8" id="Полилиния: фигура 84" o:spid="_x0000_s1135" style="position:absolute;left:0;text-align:left;margin-left:265pt;margin-top:0;width:84.5pt;height:73pt;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60450,9144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" adj="-11796480,,5400" path="m265112,l,457200,265112,914400r530225,l1060450,457200,795337,,265112,xe" fillcolor="#5f497a" strokecolor="#243f60" strokeweight="1pt">
                <v:stroke startarrowwidth="narrow" startarrowlength="short" endarrowwidth="narrow" endarrowlength="short" miterlimit="5243f" joinstyle="miter"/>
                <v:formulas/>
                <v:path arrowok="t" o:extrusionok="f" o:connecttype="custom" textboxrect="0,0,1060450,914400"/>
                <v:textbox inset="7pt,3pt,7pt,3pt">
                  <w:txbxContent>
                    <w:p w14:paraId="17D659A1" w14:textId="77777777" w:rsidR="00E05705" w:rsidRPr="00645564" w:rsidRDefault="00E05705" w:rsidP="00521BC2">
                      <w:pPr>
                        <w:spacing w:line="258" w:lineRule="auto"/>
                        <w:jc w:val="center"/>
                        <w:textDirection w:val="btLr"/>
                        <w:rPr>
                          <w:color w:val="FFFFFF"/>
                        </w:rPr>
                      </w:pPr>
                      <w:r w:rsidRPr="00645564">
                        <w:rPr>
                          <w:rFonts w:ascii="Times New Roman" w:eastAsia="Times New Roman" w:hAnsi="Times New Roman" w:cs="Times New Roman"/>
                          <w:color w:val="FFFFFF"/>
                          <w:sz w:val="18"/>
                        </w:rPr>
                        <w:t>8. Отравления</w:t>
                      </w:r>
                    </w:p>
                  </w:txbxContent>
                </v:textbox>
              </v:shape>
            </w:pict>
          </mc:Fallback>
        </mc:AlternateContent>
      </w:r>
      <w:r w:rsidRPr="009C6828">
        <w:rPr>
          <w:rFonts w:ascii="OfficinaSansBookC" w:hAnsi="OfficinaSansBookC"/>
          <w:noProof/>
        </w:rPr>
        <mc:AlternateContent>
          <mc:Choice Requires="wps">
            <w:drawing>
              <wp:anchor distT="0" distB="0" distL="114300" distR="114300" simplePos="0" relativeHeight="251950080" behindDoc="0" locked="0" layoutInCell="1" allowOverlap="1" wp14:anchorId="60725C2A" wp14:editId="13812BCB">
                <wp:simplePos x="0" y="0"/>
                <wp:positionH relativeFrom="column">
                  <wp:posOffset>4457700</wp:posOffset>
                </wp:positionH>
                <wp:positionV relativeFrom="paragraph">
                  <wp:posOffset>208915</wp:posOffset>
                </wp:positionV>
                <wp:extent cx="1073150" cy="927100"/>
                <wp:effectExtent l="0" t="0" r="12700" b="25400"/>
                <wp:wrapNone/>
                <wp:docPr id="85" name="Полилиния: фигура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73150" cy="927100"/>
                        </a:xfrm>
                        <a:custGeom>
                          <a:avLst/>
                          <a:gdLst/>
                          <a:ahLst/>
                          <a:cxnLst/>
                          <a:rect l="l" t="t" r="r" b="b"/>
                          <a:pathLst>
                            <a:path w="1060450" h="914400" extrusionOk="0">
                              <a:moveTo>
                                <a:pt x="265112" y="0"/>
                              </a:moveTo>
                              <a:lnTo>
                                <a:pt x="0" y="457200"/>
                              </a:lnTo>
                              <a:lnTo>
                                <a:pt x="265112" y="914400"/>
                              </a:lnTo>
                              <a:lnTo>
                                <a:pt x="795337" y="914400"/>
                              </a:lnTo>
                              <a:lnTo>
                                <a:pt x="1060450" y="457200"/>
                              </a:lnTo>
                              <a:lnTo>
                                <a:pt x="795337" y="0"/>
                              </a:lnTo>
                              <a:close/>
                            </a:path>
                          </a:pathLst>
                        </a:custGeom>
                        <a:solidFill>
                          <a:srgbClr val="7030A0"/>
                        </a:solidFill>
                        <a:ln w="12700" cap="flat" cmpd="sng">
                          <a:solidFill>
                            <a:srgbClr val="243F60"/>
                          </a:solidFill>
                          <a:prstDash val="solid"/>
                          <a:miter lim="8000"/>
                          <a:headEnd type="none" w="sm" len="sm"/>
                          <a:tailEnd type="none" w="sm" len="sm"/>
                        </a:ln>
                      </wps:spPr>
                      <wps:txbx>
                        <w:txbxContent>
                          <w:p w14:paraId="4E696BF1" w14:textId="5C1E7801" w:rsidR="00E05705" w:rsidRPr="00645564" w:rsidRDefault="00E05705" w:rsidP="00521BC2">
                            <w:pPr>
                              <w:spacing w:line="258" w:lineRule="auto"/>
                              <w:jc w:val="center"/>
                              <w:textDirection w:val="btLr"/>
                              <w:rPr>
                                <w:color w:val="FFFFFF"/>
                              </w:rPr>
                            </w:pPr>
                            <w:r w:rsidRPr="00645564">
                              <w:rPr>
                                <w:rFonts w:ascii="Times New Roman" w:eastAsia="Times New Roman" w:hAnsi="Times New Roman" w:cs="Times New Roman"/>
                                <w:color w:val="FFFFFF"/>
                                <w:sz w:val="18"/>
                              </w:rPr>
                              <w:t>7. О</w:t>
                            </w:r>
                            <w:r>
                              <w:rPr>
                                <w:rFonts w:ascii="Times New Roman" w:eastAsia="Times New Roman" w:hAnsi="Times New Roman" w:cs="Times New Roman"/>
                                <w:color w:val="FFFFFF"/>
                                <w:sz w:val="18"/>
                              </w:rPr>
                              <w:t>б</w:t>
                            </w:r>
                            <w:r w:rsidRPr="00645564">
                              <w:rPr>
                                <w:rFonts w:ascii="Times New Roman" w:eastAsia="Times New Roman" w:hAnsi="Times New Roman" w:cs="Times New Roman"/>
                                <w:color w:val="FFFFFF"/>
                                <w:sz w:val="18"/>
                              </w:rPr>
                              <w:t>морожения</w:t>
                            </w:r>
                          </w:p>
                        </w:txbxContent>
                      </wps:txbx>
                      <wps:bodyPr spcFirstLastPara="1" wrap="square" lIns="88900" tIns="38100" rIns="88900" bIns="38100" anchor="ctr" anchorCtr="0">
                        <a:noAutofit/>
                      </wps:bodyPr>
                    </wps:wsp>
                  </a:graphicData>
                </a:graphic>
                <wp14:sizeRelH relativeFrom="page">
                  <wp14:pctWidth>0</wp14:pctWidth>
                </wp14:sizeRelH>
                <wp14:sizeRelV relativeFrom="page">
                  <wp14:pctHeight>0</wp14:pctHeight>
                </wp14:sizeRelV>
              </wp:anchor>
            </w:drawing>
          </mc:Choice>
          <mc:Fallback>
            <w:pict>
              <v:shape w14:anchorId="60725C2A" id="Полилиния: фигура 85" o:spid="_x0000_s1136" style="position:absolute;left:0;text-align:left;margin-left:351pt;margin-top:16.45pt;width:84.5pt;height:73pt;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60450,9144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" adj="-11796480,,5400" path="m265112,l,457200,265112,914400r530225,l1060450,457200,795337,,265112,xe" fillcolor="#7030a0" strokecolor="#243f60" strokeweight="1pt">
                <v:stroke startarrowwidth="narrow" startarrowlength="short" endarrowwidth="narrow" endarrowlength="short" miterlimit="5243f" joinstyle="miter"/>
                <v:formulas/>
                <v:path arrowok="t" o:extrusionok="f" o:connecttype="custom" textboxrect="0,0,1060450,914400"/>
                <v:textbox inset="7pt,3pt,7pt,3pt">
                  <w:txbxContent>
                    <w:p w14:paraId="4E696BF1" w14:textId="5C1E7801" w:rsidR="00E05705" w:rsidRPr="00645564" w:rsidRDefault="00E05705" w:rsidP="00521BC2">
                      <w:pPr>
                        <w:spacing w:line="258" w:lineRule="auto"/>
                        <w:jc w:val="center"/>
                        <w:textDirection w:val="btLr"/>
                        <w:rPr>
                          <w:color w:val="FFFFFF"/>
                        </w:rPr>
                      </w:pPr>
                      <w:r w:rsidRPr="00645564">
                        <w:rPr>
                          <w:rFonts w:ascii="Times New Roman" w:eastAsia="Times New Roman" w:hAnsi="Times New Roman" w:cs="Times New Roman"/>
                          <w:color w:val="FFFFFF"/>
                          <w:sz w:val="18"/>
                        </w:rPr>
                        <w:t>7. О</w:t>
                      </w:r>
                      <w:r>
                        <w:rPr>
                          <w:rFonts w:ascii="Times New Roman" w:eastAsia="Times New Roman" w:hAnsi="Times New Roman" w:cs="Times New Roman"/>
                          <w:color w:val="FFFFFF"/>
                          <w:sz w:val="18"/>
                        </w:rPr>
                        <w:t>б</w:t>
                      </w:r>
                      <w:r w:rsidRPr="00645564">
                        <w:rPr>
                          <w:rFonts w:ascii="Times New Roman" w:eastAsia="Times New Roman" w:hAnsi="Times New Roman" w:cs="Times New Roman"/>
                          <w:color w:val="FFFFFF"/>
                          <w:sz w:val="18"/>
                        </w:rPr>
                        <w:t>морожения</w:t>
                      </w:r>
                    </w:p>
                  </w:txbxContent>
                </v:textbox>
              </v:shape>
            </w:pict>
          </mc:Fallback>
        </mc:AlternateContent>
      </w:r>
      <w:r w:rsidRPr="009C6828">
        <w:rPr>
          <w:rFonts w:ascii="OfficinaSansBookC" w:hAnsi="OfficinaSansBookC"/>
          <w:noProof/>
        </w:rPr>
        <mc:AlternateContent>
          <mc:Choice Requires="wps">
            <w:drawing>
              <wp:anchor distT="0" distB="0" distL="114300" distR="114300" simplePos="0" relativeHeight="251949056" behindDoc="0" locked="0" layoutInCell="1" allowOverlap="1" wp14:anchorId="18948B94" wp14:editId="5D79BB86">
                <wp:simplePos x="0" y="0"/>
                <wp:positionH relativeFrom="column">
                  <wp:posOffset>5486400</wp:posOffset>
                </wp:positionH>
                <wp:positionV relativeFrom="paragraph">
                  <wp:posOffset>0</wp:posOffset>
                </wp:positionV>
                <wp:extent cx="1073150" cy="927100"/>
                <wp:effectExtent l="0" t="0" r="12700" b="25400"/>
                <wp:wrapNone/>
                <wp:docPr id="87" name="Полилиния: фигура 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73150" cy="927100"/>
                        </a:xfrm>
                        <a:custGeom>
                          <a:avLst/>
                          <a:gdLst/>
                          <a:ahLst/>
                          <a:cxnLst/>
                          <a:rect l="l" t="t" r="r" b="b"/>
                          <a:pathLst>
                            <a:path w="1060450" h="914400" extrusionOk="0">
                              <a:moveTo>
                                <a:pt x="265112" y="0"/>
                              </a:moveTo>
                              <a:lnTo>
                                <a:pt x="0" y="457200"/>
                              </a:lnTo>
                              <a:lnTo>
                                <a:pt x="265112" y="914400"/>
                              </a:lnTo>
                              <a:lnTo>
                                <a:pt x="795337" y="914400"/>
                              </a:lnTo>
                              <a:lnTo>
                                <a:pt x="1060450" y="457200"/>
                              </a:lnTo>
                              <a:lnTo>
                                <a:pt x="795337" y="0"/>
                              </a:lnTo>
                              <a:close/>
                            </a:path>
                          </a:pathLst>
                        </a:custGeom>
                        <a:solidFill>
                          <a:srgbClr val="243F60"/>
                        </a:solidFill>
                        <a:ln w="12700" cap="flat" cmpd="sng">
                          <a:solidFill>
                            <a:srgbClr val="243F60"/>
                          </a:solidFill>
                          <a:prstDash val="solid"/>
                          <a:miter lim="8000"/>
                          <a:headEnd type="none" w="sm" len="sm"/>
                          <a:tailEnd type="none" w="sm" len="sm"/>
                        </a:ln>
                      </wps:spPr>
                      <wps:txbx>
                        <w:txbxContent>
                          <w:p w14:paraId="7D1F4BCB" w14:textId="77777777" w:rsidR="00E05705" w:rsidRPr="00645564" w:rsidRDefault="00E05705" w:rsidP="00521BC2">
                            <w:pPr>
                              <w:spacing w:line="258" w:lineRule="auto"/>
                              <w:jc w:val="center"/>
                              <w:textDirection w:val="btLr"/>
                              <w:rPr>
                                <w:color w:val="FFFFFF"/>
                              </w:rPr>
                            </w:pPr>
                            <w:r w:rsidRPr="00645564">
                              <w:rPr>
                                <w:rFonts w:ascii="Times New Roman" w:eastAsia="Times New Roman" w:hAnsi="Times New Roman" w:cs="Times New Roman"/>
                                <w:color w:val="FFFFFF"/>
                                <w:sz w:val="18"/>
                              </w:rPr>
                              <w:t>6. Ожоги</w:t>
                            </w:r>
                          </w:p>
                        </w:txbxContent>
                      </wps:txbx>
                      <wps:bodyPr spcFirstLastPara="1" wrap="square" lIns="88900" tIns="38100" rIns="88900" bIns="38100" anchor="ctr" anchorCtr="0">
                        <a:noAutofit/>
                      </wps:bodyPr>
                    </wps:wsp>
                  </a:graphicData>
                </a:graphic>
                <wp14:sizeRelH relativeFrom="page">
                  <wp14:pctWidth>0</wp14:pctWidth>
                </wp14:sizeRelH>
                <wp14:sizeRelV relativeFrom="page">
                  <wp14:pctHeight>0</wp14:pctHeight>
                </wp14:sizeRelV>
              </wp:anchor>
            </w:drawing>
          </mc:Choice>
          <mc:Fallback>
            <w:pict>
              <v:shape w14:anchorId="18948B94" id="Полилиния: фигура 87" o:spid="_x0000_s1137" style="position:absolute;left:0;text-align:left;margin-left:6in;margin-top:0;width:84.5pt;height:73pt;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60450,9144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" adj="-11796480,,5400" path="m265112,l,457200,265112,914400r530225,l1060450,457200,795337,,265112,xe" fillcolor="#243f60" strokecolor="#243f60" strokeweight="1pt">
                <v:stroke startarrowwidth="narrow" startarrowlength="short" endarrowwidth="narrow" endarrowlength="short" miterlimit="5243f" joinstyle="miter"/>
                <v:formulas/>
                <v:path arrowok="t" o:extrusionok="f" o:connecttype="custom" textboxrect="0,0,1060450,914400"/>
                <v:textbox inset="7pt,3pt,7pt,3pt">
                  <w:txbxContent>
                    <w:p w14:paraId="7D1F4BCB" w14:textId="77777777" w:rsidR="00E05705" w:rsidRPr="00645564" w:rsidRDefault="00E05705" w:rsidP="00521BC2">
                      <w:pPr>
                        <w:spacing w:line="258" w:lineRule="auto"/>
                        <w:jc w:val="center"/>
                        <w:textDirection w:val="btLr"/>
                        <w:rPr>
                          <w:color w:val="FFFFFF"/>
                        </w:rPr>
                      </w:pPr>
                      <w:r w:rsidRPr="00645564">
                        <w:rPr>
                          <w:rFonts w:ascii="Times New Roman" w:eastAsia="Times New Roman" w:hAnsi="Times New Roman" w:cs="Times New Roman"/>
                          <w:color w:val="FFFFFF"/>
                          <w:sz w:val="18"/>
                        </w:rPr>
                        <w:t>6. Ожоги</w:t>
                      </w:r>
                    </w:p>
                  </w:txbxContent>
                </v:textbox>
              </v:shape>
            </w:pict>
          </mc:Fallback>
        </mc:AlternateContent>
      </w:r>
    </w:p>
    <w:p w14:paraId="5A941402" w14:textId="48A6A33F" w:rsidR="00521BC2" w:rsidRDefault="00521BC2" w:rsidP="00803EC4">
      <w:pPr>
        <w:rPr>
          <w:rFonts w:ascii="OfficinaSansBookC" w:hAnsi="OfficinaSansBookC"/>
        </w:rPr>
      </w:pPr>
    </w:p>
    <w:p w14:paraId="35429097" w14:textId="77777777" w:rsidR="000228B9" w:rsidRDefault="000228B9" w:rsidP="00803EC4">
      <w:pPr>
        <w:rPr>
          <w:rFonts w:ascii="OfficinaSansBookC" w:hAnsi="OfficinaSansBookC"/>
        </w:rPr>
        <w:sectPr w:rsidR="000228B9" w:rsidSect="00B77EA3">
          <w:pgSz w:w="16838" w:h="11906" w:orient="landscape"/>
          <w:pgMar w:top="1701" w:right="1134" w:bottom="851" w:left="1134" w:header="709" w:footer="709" w:gutter="0"/>
          <w:cols w:space="720"/>
        </w:sectPr>
      </w:pPr>
    </w:p>
    <w:p w14:paraId="01E96B47" w14:textId="36CA321B" w:rsidR="000228B9" w:rsidRPr="00A157BD" w:rsidRDefault="005155CC" w:rsidP="005155CC">
      <w:pPr>
        <w:pStyle w:val="1"/>
        <w:numPr>
          <w:ilvl w:val="0"/>
          <w:numId w:val="21"/>
        </w:numPr>
        <w:ind w:left="0" w:firstLine="0"/>
        <w:jc w:val="both"/>
        <w:rPr>
          <w:rFonts w:ascii="OfficinaSansBookC" w:hAnsi="OfficinaSansBookC"/>
          <w:color w:val="auto"/>
        </w:rPr>
      </w:pPr>
      <w:bookmarkStart w:id="286" w:name="_Hlk120781305"/>
      <w:bookmarkStart w:id="287" w:name="_Hlk120780419"/>
      <w:bookmarkStart w:id="288" w:name="_Hlk120781324"/>
      <w:bookmarkStart w:id="289" w:name="_Toc125030948"/>
      <w:r>
        <w:rPr>
          <w:rFonts w:ascii="OfficinaSansBookC" w:hAnsi="OfficinaSansBookC"/>
          <w:color w:val="auto"/>
        </w:rPr>
        <w:lastRenderedPageBreak/>
        <w:t>П</w:t>
      </w:r>
      <w:r w:rsidRPr="00A157BD">
        <w:rPr>
          <w:rFonts w:ascii="OfficinaSansBookC" w:hAnsi="OfficinaSansBookC"/>
          <w:color w:val="auto"/>
        </w:rPr>
        <w:t>ечатные издания по реализации общеобразовательной</w:t>
      </w:r>
      <w:bookmarkEnd w:id="286"/>
      <w:r w:rsidRPr="00A157BD">
        <w:rPr>
          <w:rFonts w:ascii="OfficinaSansBookC" w:hAnsi="OfficinaSansBookC"/>
          <w:color w:val="auto"/>
        </w:rPr>
        <w:t xml:space="preserve"> дисциплины</w:t>
      </w:r>
      <w:bookmarkEnd w:id="287"/>
      <w:bookmarkEnd w:id="288"/>
      <w:bookmarkEnd w:id="289"/>
    </w:p>
    <w:p w14:paraId="397F2F03" w14:textId="77777777" w:rsidR="000228B9" w:rsidRPr="00626BF8" w:rsidRDefault="000228B9" w:rsidP="000228B9">
      <w:pPr>
        <w:pStyle w:val="a7"/>
        <w:spacing w:after="0" w:line="240" w:lineRule="auto"/>
        <w:rPr>
          <w:rFonts w:ascii="OfficinaSansBookC" w:hAnsi="OfficinaSansBookC"/>
          <w:b/>
          <w:sz w:val="28"/>
          <w:szCs w:val="28"/>
          <w:lang w:val="x-none" w:eastAsia="x-none"/>
        </w:rPr>
      </w:pPr>
    </w:p>
    <w:p w14:paraId="5F3B653F" w14:textId="4CD5BA06" w:rsidR="000228B9" w:rsidRPr="00626BF8" w:rsidRDefault="000228B9" w:rsidP="000228B9">
      <w:pPr>
        <w:pStyle w:val="a7"/>
        <w:spacing w:after="0" w:line="240" w:lineRule="auto"/>
        <w:rPr>
          <w:rFonts w:ascii="OfficinaSansBookC" w:hAnsi="OfficinaSansBookC"/>
          <w:b/>
          <w:sz w:val="28"/>
          <w:szCs w:val="28"/>
          <w:lang w:val="x-none" w:eastAsia="x-none"/>
        </w:rPr>
      </w:pPr>
      <w:r w:rsidRPr="00626BF8">
        <w:rPr>
          <w:rFonts w:ascii="OfficinaSansBookC" w:hAnsi="OfficinaSansBookC"/>
          <w:b/>
          <w:sz w:val="28"/>
          <w:szCs w:val="28"/>
          <w:lang w:val="x-none" w:eastAsia="x-none"/>
        </w:rPr>
        <w:t xml:space="preserve">3.1. </w:t>
      </w:r>
      <w:r w:rsidRPr="00626BF8">
        <w:rPr>
          <w:rFonts w:ascii="OfficinaSansBookC" w:hAnsi="OfficinaSansBookC"/>
          <w:b/>
          <w:sz w:val="28"/>
          <w:szCs w:val="28"/>
          <w:lang w:eastAsia="x-none"/>
        </w:rPr>
        <w:t>Основные печатные</w:t>
      </w:r>
      <w:r w:rsidRPr="00626BF8">
        <w:rPr>
          <w:rFonts w:ascii="OfficinaSansBookC" w:hAnsi="OfficinaSansBookC"/>
          <w:b/>
          <w:sz w:val="28"/>
          <w:szCs w:val="28"/>
          <w:lang w:val="x-none" w:eastAsia="x-none"/>
        </w:rPr>
        <w:t xml:space="preserve"> издания</w:t>
      </w:r>
    </w:p>
    <w:p w14:paraId="04A815F4" w14:textId="77777777" w:rsidR="000228B9" w:rsidRPr="00626BF8" w:rsidRDefault="000228B9" w:rsidP="000228B9">
      <w:pPr>
        <w:numPr>
          <w:ilvl w:val="0"/>
          <w:numId w:val="37"/>
        </w:numPr>
        <w:tabs>
          <w:tab w:val="left" w:pos="1134"/>
          <w:tab w:val="left" w:pos="10992"/>
          <w:tab w:val="left" w:pos="11908"/>
          <w:tab w:val="left" w:pos="12824"/>
          <w:tab w:val="left" w:pos="13740"/>
          <w:tab w:val="left" w:pos="14656"/>
        </w:tabs>
        <w:spacing w:after="0" w:line="240" w:lineRule="auto"/>
        <w:ind w:left="0" w:right="57" w:hanging="142"/>
        <w:jc w:val="both"/>
        <w:rPr>
          <w:rFonts w:ascii="OfficinaSansBookC" w:hAnsi="OfficinaSansBookC"/>
          <w:sz w:val="28"/>
          <w:szCs w:val="28"/>
          <w:highlight w:val="white"/>
        </w:rPr>
      </w:pPr>
      <w:r w:rsidRPr="00626BF8">
        <w:rPr>
          <w:rFonts w:ascii="OfficinaSansBookC" w:hAnsi="OfficinaSansBookC"/>
          <w:sz w:val="28"/>
          <w:szCs w:val="28"/>
          <w:highlight w:val="white"/>
        </w:rPr>
        <w:t xml:space="preserve">Косолапова Н.В., Прокопенко Н.А.  Основы безопасности жизнедеятельности: учебник для студентов профессиональных образовательных организаций, осваивающих профессии и специальности СПО. – М., 2021. – 368 </w:t>
      </w:r>
      <w:r w:rsidRPr="00626BF8">
        <w:rPr>
          <w:rFonts w:ascii="OfficinaSansBookC" w:hAnsi="OfficinaSansBookC"/>
          <w:sz w:val="28"/>
          <w:szCs w:val="28"/>
          <w:highlight w:val="white"/>
          <w:lang w:val="en-US"/>
        </w:rPr>
        <w:t>c</w:t>
      </w:r>
      <w:r w:rsidRPr="00626BF8">
        <w:rPr>
          <w:rFonts w:ascii="OfficinaSansBookC" w:hAnsi="OfficinaSansBookC"/>
          <w:sz w:val="28"/>
          <w:szCs w:val="28"/>
          <w:highlight w:val="white"/>
        </w:rPr>
        <w:t>.</w:t>
      </w:r>
    </w:p>
    <w:p w14:paraId="3F5EF2FA" w14:textId="77777777" w:rsidR="000228B9" w:rsidRPr="00626BF8" w:rsidRDefault="000228B9" w:rsidP="000228B9">
      <w:pPr>
        <w:numPr>
          <w:ilvl w:val="0"/>
          <w:numId w:val="37"/>
        </w:numPr>
        <w:tabs>
          <w:tab w:val="left" w:pos="1134"/>
          <w:tab w:val="left" w:pos="10992"/>
          <w:tab w:val="left" w:pos="11908"/>
          <w:tab w:val="left" w:pos="12824"/>
          <w:tab w:val="left" w:pos="13740"/>
          <w:tab w:val="left" w:pos="14656"/>
        </w:tabs>
        <w:spacing w:after="0" w:line="240" w:lineRule="auto"/>
        <w:ind w:left="0" w:right="57" w:hanging="142"/>
        <w:jc w:val="both"/>
        <w:rPr>
          <w:rFonts w:ascii="OfficinaSansBookC" w:hAnsi="OfficinaSansBookC"/>
          <w:sz w:val="28"/>
          <w:szCs w:val="28"/>
          <w:highlight w:val="white"/>
        </w:rPr>
      </w:pPr>
      <w:r w:rsidRPr="00626BF8">
        <w:rPr>
          <w:rFonts w:ascii="OfficinaSansBookC" w:hAnsi="OfficinaSansBookC"/>
          <w:sz w:val="28"/>
          <w:szCs w:val="28"/>
          <w:highlight w:val="white"/>
        </w:rPr>
        <w:t>Смирнов А.Т., Хренников Б.О. Основы безопасности жизнедеятельности: учебник 10-11 класс. – М.: Издательство «Просвещение», 2021. – 253 с.</w:t>
      </w:r>
    </w:p>
    <w:p w14:paraId="389C49A5" w14:textId="77777777" w:rsidR="000228B9" w:rsidRPr="00626BF8" w:rsidRDefault="000228B9" w:rsidP="00022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hanging="142"/>
        <w:jc w:val="both"/>
        <w:rPr>
          <w:rFonts w:ascii="OfficinaSansBookC" w:hAnsi="OfficinaSansBookC"/>
          <w:sz w:val="28"/>
          <w:szCs w:val="28"/>
        </w:rPr>
      </w:pPr>
    </w:p>
    <w:p w14:paraId="5EC21D33" w14:textId="5E3FF4E4" w:rsidR="000228B9" w:rsidRPr="00626BF8" w:rsidRDefault="000228B9" w:rsidP="000228B9">
      <w:pPr>
        <w:pStyle w:val="a7"/>
        <w:spacing w:after="0"/>
        <w:ind w:left="0" w:firstLine="720"/>
        <w:rPr>
          <w:rFonts w:ascii="OfficinaSansBookC" w:hAnsi="OfficinaSansBookC"/>
          <w:b/>
          <w:sz w:val="28"/>
          <w:szCs w:val="28"/>
        </w:rPr>
      </w:pPr>
      <w:r w:rsidRPr="00626BF8">
        <w:rPr>
          <w:rFonts w:ascii="OfficinaSansBookC" w:hAnsi="OfficinaSansBookC"/>
          <w:b/>
          <w:sz w:val="28"/>
          <w:szCs w:val="28"/>
        </w:rPr>
        <w:t>3.2. Электронные издания</w:t>
      </w:r>
    </w:p>
    <w:p w14:paraId="57E71AB2" w14:textId="77777777" w:rsidR="000228B9" w:rsidRPr="00626BF8" w:rsidRDefault="000228B9" w:rsidP="000228B9">
      <w:pPr>
        <w:pStyle w:val="a7"/>
        <w:spacing w:after="0"/>
        <w:ind w:left="0"/>
        <w:rPr>
          <w:rFonts w:ascii="OfficinaSansBookC" w:hAnsi="OfficinaSansBookC"/>
          <w:b/>
          <w:sz w:val="28"/>
          <w:szCs w:val="28"/>
        </w:rPr>
      </w:pPr>
    </w:p>
    <w:p w14:paraId="57F81174" w14:textId="77777777" w:rsidR="000228B9" w:rsidRPr="00626BF8" w:rsidRDefault="000228B9" w:rsidP="000228B9">
      <w:pPr>
        <w:numPr>
          <w:ilvl w:val="0"/>
          <w:numId w:val="39"/>
        </w:numPr>
        <w:tabs>
          <w:tab w:val="left" w:pos="1134"/>
          <w:tab w:val="left" w:pos="10992"/>
          <w:tab w:val="left" w:pos="11908"/>
          <w:tab w:val="left" w:pos="12824"/>
          <w:tab w:val="left" w:pos="13740"/>
          <w:tab w:val="left" w:pos="14656"/>
        </w:tabs>
        <w:spacing w:after="0" w:line="240" w:lineRule="auto"/>
        <w:ind w:left="57" w:right="57" w:firstLine="0"/>
        <w:jc w:val="both"/>
        <w:rPr>
          <w:rFonts w:ascii="OfficinaSansBookC" w:hAnsi="OfficinaSansBookC"/>
          <w:sz w:val="28"/>
          <w:szCs w:val="28"/>
          <w:highlight w:val="white"/>
        </w:rPr>
      </w:pPr>
      <w:r w:rsidRPr="00626BF8">
        <w:rPr>
          <w:rFonts w:ascii="OfficinaSansBookC" w:hAnsi="OfficinaSansBookC"/>
          <w:sz w:val="28"/>
          <w:szCs w:val="28"/>
          <w:highlight w:val="white"/>
        </w:rPr>
        <w:t>http://www.mvd.ru сайт МВД РФ</w:t>
      </w:r>
    </w:p>
    <w:p w14:paraId="62C27378" w14:textId="77777777" w:rsidR="000228B9" w:rsidRPr="00626BF8" w:rsidRDefault="000228B9" w:rsidP="000228B9">
      <w:pPr>
        <w:numPr>
          <w:ilvl w:val="0"/>
          <w:numId w:val="39"/>
        </w:numPr>
        <w:tabs>
          <w:tab w:val="left" w:pos="1134"/>
          <w:tab w:val="left" w:pos="10992"/>
          <w:tab w:val="left" w:pos="11908"/>
          <w:tab w:val="left" w:pos="12824"/>
          <w:tab w:val="left" w:pos="13740"/>
          <w:tab w:val="left" w:pos="14656"/>
        </w:tabs>
        <w:spacing w:after="0" w:line="240" w:lineRule="auto"/>
        <w:ind w:left="57" w:right="57" w:firstLine="0"/>
        <w:jc w:val="both"/>
        <w:rPr>
          <w:rFonts w:ascii="OfficinaSansBookC" w:hAnsi="OfficinaSansBookC"/>
          <w:sz w:val="28"/>
          <w:szCs w:val="28"/>
          <w:highlight w:val="white"/>
        </w:rPr>
      </w:pPr>
      <w:r w:rsidRPr="00626BF8">
        <w:rPr>
          <w:rFonts w:ascii="OfficinaSansBookC" w:hAnsi="OfficinaSansBookC"/>
          <w:sz w:val="28"/>
          <w:szCs w:val="28"/>
          <w:highlight w:val="white"/>
        </w:rPr>
        <w:t>http://www.mil.ru сайт Министерство обороны Российской Федерации</w:t>
      </w:r>
    </w:p>
    <w:p w14:paraId="58D4A4C0" w14:textId="77777777" w:rsidR="000228B9" w:rsidRPr="00626BF8" w:rsidRDefault="000228B9" w:rsidP="000228B9">
      <w:pPr>
        <w:numPr>
          <w:ilvl w:val="0"/>
          <w:numId w:val="39"/>
        </w:numPr>
        <w:tabs>
          <w:tab w:val="left" w:pos="1134"/>
          <w:tab w:val="left" w:pos="10992"/>
          <w:tab w:val="left" w:pos="11908"/>
          <w:tab w:val="left" w:pos="12824"/>
          <w:tab w:val="left" w:pos="13740"/>
          <w:tab w:val="left" w:pos="14656"/>
        </w:tabs>
        <w:spacing w:after="0" w:line="240" w:lineRule="auto"/>
        <w:ind w:left="57" w:right="57" w:firstLine="0"/>
        <w:jc w:val="both"/>
        <w:rPr>
          <w:rFonts w:ascii="OfficinaSansBookC" w:hAnsi="OfficinaSansBookC"/>
          <w:sz w:val="28"/>
          <w:szCs w:val="28"/>
          <w:highlight w:val="white"/>
        </w:rPr>
      </w:pPr>
      <w:r w:rsidRPr="00626BF8">
        <w:rPr>
          <w:rFonts w:ascii="OfficinaSansBookC" w:hAnsi="OfficinaSansBookC"/>
          <w:sz w:val="28"/>
          <w:szCs w:val="28"/>
          <w:highlight w:val="white"/>
        </w:rPr>
        <w:t xml:space="preserve">http://www.fsb. </w:t>
      </w:r>
      <w:proofErr w:type="spellStart"/>
      <w:r w:rsidRPr="00626BF8">
        <w:rPr>
          <w:rFonts w:ascii="OfficinaSansBookC" w:hAnsi="OfficinaSansBookC"/>
          <w:sz w:val="28"/>
          <w:szCs w:val="28"/>
          <w:highlight w:val="white"/>
        </w:rPr>
        <w:t>ru</w:t>
      </w:r>
      <w:proofErr w:type="spellEnd"/>
      <w:r w:rsidRPr="00626BF8">
        <w:rPr>
          <w:rFonts w:ascii="OfficinaSansBookC" w:hAnsi="OfficinaSansBookC"/>
          <w:sz w:val="28"/>
          <w:szCs w:val="28"/>
          <w:highlight w:val="white"/>
        </w:rPr>
        <w:t xml:space="preserve"> сайт ФСБ РФ</w:t>
      </w:r>
    </w:p>
    <w:p w14:paraId="70C131A3" w14:textId="77777777" w:rsidR="000228B9" w:rsidRPr="00626BF8" w:rsidRDefault="000228B9" w:rsidP="000228B9">
      <w:pPr>
        <w:numPr>
          <w:ilvl w:val="0"/>
          <w:numId w:val="39"/>
        </w:numPr>
        <w:tabs>
          <w:tab w:val="left" w:pos="1134"/>
          <w:tab w:val="left" w:pos="10992"/>
          <w:tab w:val="left" w:pos="11908"/>
          <w:tab w:val="left" w:pos="12824"/>
          <w:tab w:val="left" w:pos="13740"/>
          <w:tab w:val="left" w:pos="14656"/>
        </w:tabs>
        <w:spacing w:after="0" w:line="240" w:lineRule="auto"/>
        <w:ind w:left="57" w:right="57" w:firstLine="0"/>
        <w:jc w:val="both"/>
        <w:rPr>
          <w:rFonts w:ascii="OfficinaSansBookC" w:hAnsi="OfficinaSansBookC"/>
          <w:sz w:val="28"/>
          <w:szCs w:val="28"/>
          <w:highlight w:val="white"/>
        </w:rPr>
      </w:pPr>
      <w:r w:rsidRPr="00626BF8">
        <w:rPr>
          <w:rFonts w:ascii="OfficinaSansBookC" w:hAnsi="OfficinaSansBookC"/>
          <w:sz w:val="28"/>
          <w:szCs w:val="28"/>
          <w:highlight w:val="white"/>
        </w:rPr>
        <w:t>http://</w:t>
      </w:r>
      <w:hyperlink r:id="rId93" w:history="1">
        <w:r w:rsidRPr="00626BF8">
          <w:rPr>
            <w:rFonts w:ascii="OfficinaSansBookC" w:hAnsi="OfficinaSansBookC"/>
            <w:sz w:val="28"/>
            <w:szCs w:val="28"/>
            <w:highlight w:val="white"/>
          </w:rPr>
          <w:t>www.mchs.gov.ru</w:t>
        </w:r>
      </w:hyperlink>
      <w:r w:rsidRPr="00626BF8">
        <w:rPr>
          <w:rFonts w:ascii="OfficinaSansBookC" w:hAnsi="OfficinaSansBookC"/>
          <w:sz w:val="28"/>
          <w:szCs w:val="28"/>
          <w:highlight w:val="white"/>
        </w:rPr>
        <w:t xml:space="preserve"> Министерство Российской Федерации по делам гражданской обороны, чрезвычайным ситуациям и ликвидации последствий стихийных бедствий (МЧС России)</w:t>
      </w:r>
    </w:p>
    <w:p w14:paraId="3E9A3CE4" w14:textId="77777777" w:rsidR="000228B9" w:rsidRPr="00626BF8" w:rsidRDefault="000228B9" w:rsidP="000228B9">
      <w:pPr>
        <w:numPr>
          <w:ilvl w:val="0"/>
          <w:numId w:val="39"/>
        </w:numPr>
        <w:tabs>
          <w:tab w:val="left" w:pos="1134"/>
          <w:tab w:val="left" w:pos="10992"/>
          <w:tab w:val="left" w:pos="11908"/>
          <w:tab w:val="left" w:pos="12824"/>
          <w:tab w:val="left" w:pos="13740"/>
          <w:tab w:val="left" w:pos="14656"/>
        </w:tabs>
        <w:spacing w:after="0" w:line="240" w:lineRule="auto"/>
        <w:ind w:left="57" w:right="57" w:firstLine="0"/>
        <w:jc w:val="both"/>
        <w:rPr>
          <w:rFonts w:ascii="OfficinaSansBookC" w:hAnsi="OfficinaSansBookC"/>
          <w:sz w:val="28"/>
          <w:szCs w:val="28"/>
          <w:highlight w:val="white"/>
        </w:rPr>
      </w:pPr>
      <w:r w:rsidRPr="00626BF8">
        <w:rPr>
          <w:rFonts w:ascii="OfficinaSansBookC" w:hAnsi="OfficinaSansBookC"/>
          <w:sz w:val="28"/>
          <w:szCs w:val="28"/>
          <w:highlight w:val="white"/>
        </w:rPr>
        <w:t>http://www.</w:t>
      </w:r>
      <w:r w:rsidRPr="00626BF8">
        <w:rPr>
          <w:rFonts w:ascii="OfficinaSansBookC" w:hAnsi="OfficinaSansBookC"/>
          <w:sz w:val="28"/>
          <w:szCs w:val="28"/>
        </w:rPr>
        <w:t>minzdrav.gov.ru</w:t>
      </w:r>
      <w:r w:rsidRPr="00626BF8">
        <w:rPr>
          <w:rFonts w:ascii="OfficinaSansBookC" w:hAnsi="OfficinaSansBookC"/>
          <w:sz w:val="28"/>
          <w:szCs w:val="28"/>
          <w:highlight w:val="white"/>
        </w:rPr>
        <w:t xml:space="preserve"> Министерство здравоохранения Российской Федерации</w:t>
      </w:r>
    </w:p>
    <w:p w14:paraId="3E1EC847" w14:textId="77777777" w:rsidR="000228B9" w:rsidRPr="00626BF8" w:rsidRDefault="000228B9" w:rsidP="000228B9">
      <w:pPr>
        <w:numPr>
          <w:ilvl w:val="0"/>
          <w:numId w:val="39"/>
        </w:numPr>
        <w:tabs>
          <w:tab w:val="left" w:pos="1134"/>
          <w:tab w:val="left" w:pos="10992"/>
          <w:tab w:val="left" w:pos="11908"/>
          <w:tab w:val="left" w:pos="12824"/>
          <w:tab w:val="left" w:pos="13740"/>
          <w:tab w:val="left" w:pos="14656"/>
        </w:tabs>
        <w:spacing w:after="0" w:line="240" w:lineRule="auto"/>
        <w:ind w:left="57" w:right="57" w:firstLine="0"/>
        <w:jc w:val="both"/>
        <w:rPr>
          <w:rFonts w:ascii="OfficinaSansBookC" w:hAnsi="OfficinaSansBookC"/>
          <w:sz w:val="28"/>
          <w:szCs w:val="28"/>
          <w:highlight w:val="white"/>
        </w:rPr>
      </w:pPr>
      <w:r w:rsidRPr="00626BF8">
        <w:rPr>
          <w:rFonts w:ascii="OfficinaSansBookC" w:hAnsi="OfficinaSansBookC"/>
          <w:sz w:val="28"/>
          <w:szCs w:val="28"/>
          <w:highlight w:val="white"/>
        </w:rPr>
        <w:t>http://www.</w:t>
      </w:r>
      <w:r w:rsidRPr="00626BF8">
        <w:rPr>
          <w:rFonts w:ascii="OfficinaSansBookC" w:hAnsi="OfficinaSansBookC"/>
          <w:sz w:val="28"/>
          <w:szCs w:val="28"/>
        </w:rPr>
        <w:t>rostrud.gov.ru</w:t>
      </w:r>
      <w:r w:rsidRPr="00626BF8">
        <w:rPr>
          <w:rFonts w:ascii="OfficinaSansBookC" w:hAnsi="OfficinaSansBookC"/>
          <w:sz w:val="28"/>
          <w:szCs w:val="28"/>
          <w:highlight w:val="white"/>
        </w:rPr>
        <w:t xml:space="preserve"> Федеральная служба по труду и занятости (Роструд)</w:t>
      </w:r>
    </w:p>
    <w:p w14:paraId="3DF61047" w14:textId="77777777" w:rsidR="000228B9" w:rsidRPr="00626BF8" w:rsidRDefault="000228B9" w:rsidP="000228B9">
      <w:pPr>
        <w:numPr>
          <w:ilvl w:val="0"/>
          <w:numId w:val="39"/>
        </w:numPr>
        <w:tabs>
          <w:tab w:val="left" w:pos="1134"/>
          <w:tab w:val="left" w:pos="10992"/>
          <w:tab w:val="left" w:pos="11908"/>
          <w:tab w:val="left" w:pos="12824"/>
          <w:tab w:val="left" w:pos="13740"/>
          <w:tab w:val="left" w:pos="14656"/>
        </w:tabs>
        <w:spacing w:after="0" w:line="240" w:lineRule="auto"/>
        <w:ind w:left="57" w:right="57" w:firstLine="0"/>
        <w:jc w:val="both"/>
        <w:rPr>
          <w:rFonts w:ascii="OfficinaSansBookC" w:hAnsi="OfficinaSansBookC"/>
          <w:sz w:val="28"/>
          <w:szCs w:val="28"/>
          <w:highlight w:val="white"/>
        </w:rPr>
      </w:pPr>
      <w:r w:rsidRPr="00626BF8">
        <w:rPr>
          <w:rFonts w:ascii="OfficinaSansBookC" w:hAnsi="OfficinaSansBookC"/>
          <w:sz w:val="28"/>
          <w:szCs w:val="28"/>
          <w:highlight w:val="white"/>
        </w:rPr>
        <w:t>http://</w:t>
      </w:r>
      <w:hyperlink r:id="rId94" w:history="1">
        <w:r w:rsidRPr="00626BF8">
          <w:rPr>
            <w:rFonts w:ascii="OfficinaSansBookC" w:hAnsi="OfficinaSansBookC"/>
            <w:sz w:val="28"/>
            <w:szCs w:val="28"/>
            <w:highlight w:val="white"/>
          </w:rPr>
          <w:t>www.</w:t>
        </w:r>
        <w:r w:rsidRPr="00626BF8">
          <w:rPr>
            <w:rFonts w:ascii="OfficinaSansBookC" w:hAnsi="OfficinaSansBookC"/>
            <w:sz w:val="28"/>
            <w:szCs w:val="28"/>
          </w:rPr>
          <w:t xml:space="preserve"> rospotrebnadzor.ru</w:t>
        </w:r>
        <w:r w:rsidRPr="00626BF8">
          <w:rPr>
            <w:rFonts w:ascii="OfficinaSansBookC" w:hAnsi="OfficinaSansBookC"/>
            <w:sz w:val="28"/>
            <w:szCs w:val="28"/>
            <w:highlight w:val="white"/>
          </w:rPr>
          <w:t xml:space="preserve"> </w:t>
        </w:r>
      </w:hyperlink>
      <w:r w:rsidRPr="00626BF8">
        <w:rPr>
          <w:rFonts w:ascii="OfficinaSansBookC" w:hAnsi="OfficinaSansBookC"/>
          <w:sz w:val="28"/>
          <w:szCs w:val="28"/>
          <w:highlight w:val="white"/>
        </w:rPr>
        <w:t>Федеральная служба по надзору в сфере защиты прав потребителей и благополучия человека (Роспотребнадзор)</w:t>
      </w:r>
    </w:p>
    <w:p w14:paraId="23DB4E62" w14:textId="77777777" w:rsidR="000228B9" w:rsidRPr="00626BF8" w:rsidRDefault="000228B9" w:rsidP="000228B9">
      <w:pPr>
        <w:numPr>
          <w:ilvl w:val="0"/>
          <w:numId w:val="39"/>
        </w:numPr>
        <w:tabs>
          <w:tab w:val="left" w:pos="1134"/>
          <w:tab w:val="left" w:pos="10992"/>
          <w:tab w:val="left" w:pos="11908"/>
          <w:tab w:val="left" w:pos="12824"/>
          <w:tab w:val="left" w:pos="13740"/>
          <w:tab w:val="left" w:pos="14656"/>
        </w:tabs>
        <w:spacing w:after="0" w:line="240" w:lineRule="auto"/>
        <w:ind w:left="57" w:right="57" w:firstLine="0"/>
        <w:jc w:val="both"/>
        <w:rPr>
          <w:rFonts w:ascii="OfficinaSansBookC" w:hAnsi="OfficinaSansBookC"/>
          <w:sz w:val="28"/>
          <w:szCs w:val="28"/>
          <w:highlight w:val="white"/>
        </w:rPr>
      </w:pPr>
      <w:r w:rsidRPr="00626BF8">
        <w:rPr>
          <w:rFonts w:ascii="OfficinaSansBookC" w:hAnsi="OfficinaSansBookC"/>
          <w:sz w:val="28"/>
          <w:szCs w:val="28"/>
          <w:highlight w:val="white"/>
        </w:rPr>
        <w:t>http://anty-crim.boxmail.biz Искусство выживания</w:t>
      </w:r>
    </w:p>
    <w:p w14:paraId="2F5AD03B" w14:textId="77777777" w:rsidR="000228B9" w:rsidRPr="00626BF8" w:rsidRDefault="000228B9" w:rsidP="000228B9">
      <w:pPr>
        <w:numPr>
          <w:ilvl w:val="0"/>
          <w:numId w:val="39"/>
        </w:numPr>
        <w:tabs>
          <w:tab w:val="left" w:pos="1134"/>
          <w:tab w:val="left" w:pos="10992"/>
          <w:tab w:val="left" w:pos="11908"/>
          <w:tab w:val="left" w:pos="12824"/>
          <w:tab w:val="left" w:pos="13740"/>
          <w:tab w:val="left" w:pos="14656"/>
        </w:tabs>
        <w:spacing w:after="0" w:line="240" w:lineRule="auto"/>
        <w:ind w:left="57" w:right="57" w:firstLine="0"/>
        <w:jc w:val="both"/>
        <w:rPr>
          <w:rFonts w:ascii="OfficinaSansBookC" w:hAnsi="OfficinaSansBookC"/>
          <w:sz w:val="28"/>
          <w:szCs w:val="28"/>
          <w:highlight w:val="white"/>
        </w:rPr>
      </w:pPr>
      <w:r w:rsidRPr="00626BF8">
        <w:rPr>
          <w:rFonts w:ascii="OfficinaSansBookC" w:hAnsi="OfficinaSansBookC"/>
          <w:sz w:val="28"/>
          <w:szCs w:val="28"/>
          <w:highlight w:val="white"/>
        </w:rPr>
        <w:t>http://www.hsea.ru Первая медицинская помощь</w:t>
      </w:r>
    </w:p>
    <w:p w14:paraId="49F33DFA" w14:textId="77777777" w:rsidR="000228B9" w:rsidRPr="00626BF8" w:rsidRDefault="000228B9" w:rsidP="000228B9">
      <w:pPr>
        <w:numPr>
          <w:ilvl w:val="0"/>
          <w:numId w:val="39"/>
        </w:numPr>
        <w:tabs>
          <w:tab w:val="left" w:pos="1134"/>
          <w:tab w:val="left" w:pos="10992"/>
          <w:tab w:val="left" w:pos="11908"/>
          <w:tab w:val="left" w:pos="12824"/>
          <w:tab w:val="left" w:pos="13740"/>
          <w:tab w:val="left" w:pos="14656"/>
        </w:tabs>
        <w:spacing w:after="0" w:line="240" w:lineRule="auto"/>
        <w:ind w:left="57" w:right="57" w:firstLine="0"/>
        <w:jc w:val="both"/>
        <w:rPr>
          <w:rFonts w:ascii="OfficinaSansBookC" w:hAnsi="OfficinaSansBookC"/>
          <w:sz w:val="28"/>
          <w:szCs w:val="28"/>
          <w:highlight w:val="white"/>
        </w:rPr>
      </w:pPr>
      <w:r w:rsidRPr="00626BF8">
        <w:rPr>
          <w:rFonts w:ascii="OfficinaSansBookC" w:hAnsi="OfficinaSansBookC"/>
          <w:sz w:val="28"/>
          <w:szCs w:val="28"/>
          <w:highlight w:val="white"/>
        </w:rPr>
        <w:t>http://www.meduhod.ru Портал детской безопасности</w:t>
      </w:r>
    </w:p>
    <w:p w14:paraId="139D71CB" w14:textId="77777777" w:rsidR="000228B9" w:rsidRPr="00626BF8" w:rsidRDefault="000228B9" w:rsidP="000228B9">
      <w:pPr>
        <w:numPr>
          <w:ilvl w:val="0"/>
          <w:numId w:val="39"/>
        </w:numPr>
        <w:tabs>
          <w:tab w:val="left" w:pos="1134"/>
          <w:tab w:val="left" w:pos="10992"/>
          <w:tab w:val="left" w:pos="11908"/>
          <w:tab w:val="left" w:pos="12824"/>
          <w:tab w:val="left" w:pos="13740"/>
          <w:tab w:val="left" w:pos="14656"/>
        </w:tabs>
        <w:spacing w:after="0" w:line="240" w:lineRule="auto"/>
        <w:ind w:left="57" w:right="57" w:firstLine="0"/>
        <w:jc w:val="both"/>
        <w:rPr>
          <w:rFonts w:ascii="OfficinaSansBookC" w:hAnsi="OfficinaSansBookC"/>
          <w:sz w:val="28"/>
          <w:szCs w:val="28"/>
          <w:highlight w:val="white"/>
        </w:rPr>
      </w:pPr>
      <w:r w:rsidRPr="00626BF8">
        <w:rPr>
          <w:rFonts w:ascii="OfficinaSansBookC" w:hAnsi="OfficinaSansBookC"/>
          <w:sz w:val="28"/>
          <w:szCs w:val="28"/>
          <w:highlight w:val="white"/>
        </w:rPr>
        <w:t>http://www.spas-extreme.ru Россия без наркотиков</w:t>
      </w:r>
    </w:p>
    <w:p w14:paraId="1A2347A6" w14:textId="77777777" w:rsidR="000228B9" w:rsidRPr="00626BF8" w:rsidRDefault="000228B9" w:rsidP="000228B9">
      <w:pPr>
        <w:numPr>
          <w:ilvl w:val="0"/>
          <w:numId w:val="39"/>
        </w:numPr>
        <w:tabs>
          <w:tab w:val="left" w:pos="1134"/>
          <w:tab w:val="left" w:pos="10992"/>
          <w:tab w:val="left" w:pos="11908"/>
          <w:tab w:val="left" w:pos="12824"/>
          <w:tab w:val="left" w:pos="13740"/>
          <w:tab w:val="left" w:pos="14656"/>
        </w:tabs>
        <w:spacing w:after="0" w:line="240" w:lineRule="auto"/>
        <w:ind w:left="57" w:right="57" w:firstLine="0"/>
        <w:jc w:val="both"/>
        <w:rPr>
          <w:rFonts w:ascii="OfficinaSansBookC" w:hAnsi="OfficinaSansBookC"/>
          <w:sz w:val="28"/>
          <w:szCs w:val="28"/>
          <w:highlight w:val="white"/>
        </w:rPr>
      </w:pPr>
      <w:r w:rsidRPr="00626BF8">
        <w:rPr>
          <w:rFonts w:ascii="OfficinaSansBookC" w:hAnsi="OfficinaSansBookC"/>
          <w:sz w:val="28"/>
          <w:szCs w:val="28"/>
          <w:highlight w:val="white"/>
        </w:rPr>
        <w:t xml:space="preserve">http://www.obzh.info информационный веб-сайт (обучение и воспитание основам безопасности жизнедеятельности). </w:t>
      </w:r>
    </w:p>
    <w:p w14:paraId="5680690B" w14:textId="77777777" w:rsidR="000228B9" w:rsidRPr="00626BF8" w:rsidRDefault="000228B9" w:rsidP="000228B9">
      <w:pPr>
        <w:numPr>
          <w:ilvl w:val="0"/>
          <w:numId w:val="39"/>
        </w:numPr>
        <w:tabs>
          <w:tab w:val="left" w:pos="1134"/>
          <w:tab w:val="left" w:pos="10992"/>
          <w:tab w:val="left" w:pos="11908"/>
          <w:tab w:val="left" w:pos="12824"/>
          <w:tab w:val="left" w:pos="13740"/>
          <w:tab w:val="left" w:pos="14656"/>
        </w:tabs>
        <w:spacing w:after="0" w:line="240" w:lineRule="auto"/>
        <w:ind w:left="57" w:right="57" w:firstLine="0"/>
        <w:jc w:val="both"/>
        <w:rPr>
          <w:rFonts w:ascii="OfficinaSansBookC" w:hAnsi="OfficinaSansBookC"/>
          <w:sz w:val="28"/>
          <w:szCs w:val="28"/>
          <w:highlight w:val="white"/>
        </w:rPr>
      </w:pPr>
      <w:r w:rsidRPr="00626BF8">
        <w:rPr>
          <w:rFonts w:ascii="OfficinaSansBookC" w:hAnsi="OfficinaSansBookC"/>
          <w:sz w:val="28"/>
          <w:szCs w:val="28"/>
          <w:highlight w:val="white"/>
        </w:rPr>
        <w:t xml:space="preserve">http://www.school-obz.org/ Информационно-методическое издание по основам безопасности жизнедеятельности </w:t>
      </w:r>
    </w:p>
    <w:p w14:paraId="174ABE9D" w14:textId="77777777" w:rsidR="000228B9" w:rsidRPr="00626BF8" w:rsidRDefault="000228B9" w:rsidP="000228B9">
      <w:pPr>
        <w:numPr>
          <w:ilvl w:val="0"/>
          <w:numId w:val="39"/>
        </w:numPr>
        <w:tabs>
          <w:tab w:val="left" w:pos="1134"/>
          <w:tab w:val="left" w:pos="10992"/>
          <w:tab w:val="left" w:pos="11908"/>
          <w:tab w:val="left" w:pos="12824"/>
          <w:tab w:val="left" w:pos="13740"/>
          <w:tab w:val="left" w:pos="14656"/>
        </w:tabs>
        <w:spacing w:after="0" w:line="240" w:lineRule="auto"/>
        <w:ind w:left="57" w:right="57" w:firstLine="0"/>
        <w:jc w:val="both"/>
        <w:rPr>
          <w:rFonts w:ascii="OfficinaSansBookC" w:hAnsi="OfficinaSansBookC"/>
          <w:sz w:val="28"/>
          <w:szCs w:val="28"/>
          <w:highlight w:val="white"/>
        </w:rPr>
      </w:pPr>
      <w:r w:rsidRPr="00626BF8">
        <w:rPr>
          <w:rFonts w:ascii="OfficinaSansBookC" w:hAnsi="OfficinaSansBookC"/>
          <w:sz w:val="28"/>
          <w:szCs w:val="28"/>
          <w:highlight w:val="white"/>
        </w:rPr>
        <w:t>http://kombat.com.ua/stat.html Статьи по выживанию в различных экстремальных условиях</w:t>
      </w:r>
    </w:p>
    <w:p w14:paraId="297F4AED" w14:textId="77777777" w:rsidR="000228B9" w:rsidRPr="00626BF8" w:rsidRDefault="000228B9" w:rsidP="000228B9">
      <w:pPr>
        <w:numPr>
          <w:ilvl w:val="0"/>
          <w:numId w:val="39"/>
        </w:numPr>
        <w:tabs>
          <w:tab w:val="left" w:pos="1134"/>
          <w:tab w:val="left" w:pos="10992"/>
          <w:tab w:val="left" w:pos="11908"/>
          <w:tab w:val="left" w:pos="12824"/>
          <w:tab w:val="left" w:pos="13740"/>
          <w:tab w:val="left" w:pos="14656"/>
        </w:tabs>
        <w:spacing w:after="0" w:line="240" w:lineRule="auto"/>
        <w:ind w:left="57" w:right="57" w:firstLine="0"/>
        <w:jc w:val="both"/>
        <w:rPr>
          <w:rFonts w:ascii="OfficinaSansBookC" w:hAnsi="OfficinaSansBookC"/>
          <w:sz w:val="28"/>
          <w:szCs w:val="28"/>
          <w:highlight w:val="white"/>
        </w:rPr>
      </w:pPr>
      <w:r w:rsidRPr="00626BF8">
        <w:rPr>
          <w:rFonts w:ascii="OfficinaSansBookC" w:hAnsi="OfficinaSansBookC"/>
          <w:sz w:val="28"/>
          <w:szCs w:val="28"/>
          <w:highlight w:val="white"/>
        </w:rPr>
        <w:t xml:space="preserve">http://www.novgorod.fio.ru/projects/Project1132/index.htm Автономное существование в природе – детям  </w:t>
      </w:r>
    </w:p>
    <w:p w14:paraId="136A414A" w14:textId="77777777" w:rsidR="000228B9" w:rsidRPr="00626BF8" w:rsidRDefault="000228B9" w:rsidP="000228B9">
      <w:pPr>
        <w:numPr>
          <w:ilvl w:val="0"/>
          <w:numId w:val="39"/>
        </w:numPr>
        <w:tabs>
          <w:tab w:val="left" w:pos="1134"/>
          <w:tab w:val="left" w:pos="10992"/>
          <w:tab w:val="left" w:pos="11908"/>
          <w:tab w:val="left" w:pos="12824"/>
          <w:tab w:val="left" w:pos="13740"/>
          <w:tab w:val="left" w:pos="14656"/>
        </w:tabs>
        <w:spacing w:after="0" w:line="240" w:lineRule="auto"/>
        <w:ind w:left="57" w:right="57" w:firstLine="0"/>
        <w:jc w:val="both"/>
        <w:rPr>
          <w:rFonts w:ascii="OfficinaSansBookC" w:hAnsi="OfficinaSansBookC"/>
          <w:sz w:val="28"/>
          <w:szCs w:val="28"/>
          <w:highlight w:val="white"/>
        </w:rPr>
      </w:pPr>
      <w:r w:rsidRPr="00626BF8">
        <w:rPr>
          <w:rFonts w:ascii="OfficinaSansBookC" w:hAnsi="OfficinaSansBookC"/>
          <w:sz w:val="28"/>
          <w:szCs w:val="28"/>
          <w:highlight w:val="white"/>
        </w:rPr>
        <w:t>http://</w:t>
      </w:r>
      <w:hyperlink r:id="rId95" w:history="1">
        <w:r w:rsidRPr="00626BF8">
          <w:rPr>
            <w:rFonts w:ascii="OfficinaSansBookC" w:hAnsi="OfficinaSansBookC"/>
            <w:sz w:val="28"/>
            <w:szCs w:val="28"/>
            <w:highlight w:val="white"/>
          </w:rPr>
          <w:t>www.consultant.ru</w:t>
        </w:r>
      </w:hyperlink>
      <w:r w:rsidRPr="00626BF8">
        <w:rPr>
          <w:rFonts w:ascii="OfficinaSansBookC" w:hAnsi="OfficinaSansBookC"/>
          <w:sz w:val="28"/>
          <w:szCs w:val="28"/>
          <w:highlight w:val="white"/>
        </w:rPr>
        <w:t xml:space="preserve"> Справочная правовая система «Консультант Плюс»</w:t>
      </w:r>
    </w:p>
    <w:p w14:paraId="6E576987" w14:textId="77777777" w:rsidR="000228B9" w:rsidRPr="00626BF8" w:rsidRDefault="000228B9" w:rsidP="000228B9">
      <w:pPr>
        <w:numPr>
          <w:ilvl w:val="0"/>
          <w:numId w:val="39"/>
        </w:numPr>
        <w:tabs>
          <w:tab w:val="left" w:pos="1134"/>
          <w:tab w:val="left" w:pos="10992"/>
          <w:tab w:val="left" w:pos="11908"/>
          <w:tab w:val="left" w:pos="12824"/>
          <w:tab w:val="left" w:pos="13740"/>
          <w:tab w:val="left" w:pos="14656"/>
        </w:tabs>
        <w:spacing w:after="0" w:line="240" w:lineRule="auto"/>
        <w:ind w:left="57" w:right="57" w:firstLine="0"/>
        <w:jc w:val="both"/>
        <w:rPr>
          <w:rFonts w:ascii="OfficinaSansBookC" w:hAnsi="OfficinaSansBookC"/>
          <w:sz w:val="28"/>
          <w:szCs w:val="28"/>
          <w:highlight w:val="white"/>
        </w:rPr>
      </w:pPr>
      <w:r w:rsidRPr="00626BF8">
        <w:rPr>
          <w:rFonts w:ascii="OfficinaSansBookC" w:hAnsi="OfficinaSansBookC"/>
          <w:sz w:val="28"/>
          <w:szCs w:val="28"/>
          <w:highlight w:val="white"/>
        </w:rPr>
        <w:t>http://</w:t>
      </w:r>
      <w:hyperlink r:id="rId96" w:history="1">
        <w:r w:rsidRPr="00626BF8">
          <w:rPr>
            <w:rFonts w:ascii="OfficinaSansBookC" w:hAnsi="OfficinaSansBookC"/>
            <w:sz w:val="28"/>
            <w:szCs w:val="28"/>
            <w:highlight w:val="white"/>
          </w:rPr>
          <w:t>www.garant.ru</w:t>
        </w:r>
      </w:hyperlink>
      <w:r w:rsidRPr="00626BF8">
        <w:rPr>
          <w:rFonts w:ascii="OfficinaSansBookC" w:hAnsi="OfficinaSansBookC"/>
          <w:sz w:val="28"/>
          <w:szCs w:val="28"/>
          <w:highlight w:val="white"/>
        </w:rPr>
        <w:t xml:space="preserve"> Справочная правовая система «Гарант»</w:t>
      </w:r>
    </w:p>
    <w:p w14:paraId="2A786258" w14:textId="77777777" w:rsidR="000228B9" w:rsidRPr="00626BF8" w:rsidRDefault="000228B9" w:rsidP="000228B9">
      <w:pPr>
        <w:numPr>
          <w:ilvl w:val="0"/>
          <w:numId w:val="39"/>
        </w:numPr>
        <w:tabs>
          <w:tab w:val="left" w:pos="1134"/>
          <w:tab w:val="left" w:pos="10992"/>
          <w:tab w:val="left" w:pos="11908"/>
          <w:tab w:val="left" w:pos="12824"/>
          <w:tab w:val="left" w:pos="13740"/>
          <w:tab w:val="left" w:pos="14656"/>
        </w:tabs>
        <w:spacing w:after="0" w:line="240" w:lineRule="auto"/>
        <w:ind w:left="57" w:right="57" w:firstLine="0"/>
        <w:jc w:val="both"/>
        <w:rPr>
          <w:rFonts w:ascii="OfficinaSansBookC" w:hAnsi="OfficinaSansBookC"/>
          <w:sz w:val="28"/>
          <w:szCs w:val="28"/>
          <w:highlight w:val="white"/>
        </w:rPr>
      </w:pPr>
      <w:r w:rsidRPr="00626BF8">
        <w:rPr>
          <w:rFonts w:ascii="OfficinaSansBookC" w:hAnsi="OfficinaSansBookC"/>
          <w:sz w:val="28"/>
          <w:szCs w:val="28"/>
          <w:highlight w:val="white"/>
        </w:rPr>
        <w:t>http://</w:t>
      </w:r>
      <w:hyperlink r:id="rId97" w:history="1">
        <w:r w:rsidRPr="00626BF8">
          <w:rPr>
            <w:rFonts w:ascii="OfficinaSansBookC" w:hAnsi="OfficinaSansBookC"/>
            <w:sz w:val="28"/>
            <w:szCs w:val="28"/>
            <w:highlight w:val="white"/>
          </w:rPr>
          <w:t>www.safety.ru</w:t>
        </w:r>
      </w:hyperlink>
      <w:r w:rsidRPr="00626BF8">
        <w:rPr>
          <w:rFonts w:ascii="OfficinaSansBookC" w:hAnsi="OfficinaSansBookC"/>
          <w:sz w:val="28"/>
          <w:szCs w:val="28"/>
          <w:highlight w:val="white"/>
        </w:rPr>
        <w:t xml:space="preserve"> ОАО НТЦ «Промышленная безопасность».</w:t>
      </w:r>
    </w:p>
    <w:p w14:paraId="67619F03" w14:textId="77777777" w:rsidR="000228B9" w:rsidRPr="00626BF8" w:rsidRDefault="000228B9" w:rsidP="000228B9">
      <w:pPr>
        <w:numPr>
          <w:ilvl w:val="0"/>
          <w:numId w:val="39"/>
        </w:numPr>
        <w:tabs>
          <w:tab w:val="left" w:pos="1134"/>
          <w:tab w:val="left" w:pos="10992"/>
          <w:tab w:val="left" w:pos="11908"/>
          <w:tab w:val="left" w:pos="12824"/>
          <w:tab w:val="left" w:pos="13740"/>
          <w:tab w:val="left" w:pos="14656"/>
        </w:tabs>
        <w:spacing w:after="0" w:line="240" w:lineRule="auto"/>
        <w:ind w:left="57" w:right="57" w:firstLine="0"/>
        <w:jc w:val="both"/>
        <w:rPr>
          <w:rFonts w:ascii="OfficinaSansBookC" w:hAnsi="OfficinaSansBookC"/>
          <w:sz w:val="28"/>
          <w:szCs w:val="28"/>
          <w:highlight w:val="white"/>
        </w:rPr>
      </w:pPr>
      <w:r w:rsidRPr="00626BF8">
        <w:rPr>
          <w:rFonts w:ascii="OfficinaSansBookC" w:hAnsi="OfficinaSansBookC"/>
          <w:sz w:val="28"/>
          <w:szCs w:val="28"/>
          <w:highlight w:val="white"/>
        </w:rPr>
        <w:t>http://</w:t>
      </w:r>
      <w:hyperlink r:id="rId98" w:history="1">
        <w:r w:rsidRPr="00626BF8">
          <w:rPr>
            <w:rFonts w:ascii="OfficinaSansBookC" w:hAnsi="OfficinaSansBookC"/>
            <w:sz w:val="28"/>
            <w:szCs w:val="28"/>
            <w:highlight w:val="white"/>
          </w:rPr>
          <w:t>www.mspbsng.org</w:t>
        </w:r>
      </w:hyperlink>
      <w:r w:rsidRPr="00626BF8">
        <w:rPr>
          <w:rFonts w:ascii="OfficinaSansBookC" w:hAnsi="OfficinaSansBookC"/>
          <w:sz w:val="28"/>
          <w:szCs w:val="28"/>
          <w:highlight w:val="white"/>
        </w:rPr>
        <w:t xml:space="preserve"> Межгосударственный совет по промышленной безопасности</w:t>
      </w:r>
    </w:p>
    <w:p w14:paraId="271E1626" w14:textId="77777777" w:rsidR="000228B9" w:rsidRPr="00626BF8" w:rsidRDefault="000228B9" w:rsidP="000228B9">
      <w:pPr>
        <w:numPr>
          <w:ilvl w:val="0"/>
          <w:numId w:val="39"/>
        </w:numPr>
        <w:tabs>
          <w:tab w:val="left" w:pos="1134"/>
          <w:tab w:val="left" w:pos="10992"/>
          <w:tab w:val="left" w:pos="11908"/>
          <w:tab w:val="left" w:pos="12824"/>
          <w:tab w:val="left" w:pos="13740"/>
          <w:tab w:val="left" w:pos="14656"/>
        </w:tabs>
        <w:spacing w:after="0" w:line="240" w:lineRule="auto"/>
        <w:ind w:left="57" w:right="57" w:firstLine="0"/>
        <w:jc w:val="both"/>
        <w:rPr>
          <w:rFonts w:ascii="OfficinaSansBookC" w:hAnsi="OfficinaSansBookC"/>
          <w:sz w:val="28"/>
          <w:szCs w:val="28"/>
          <w:highlight w:val="white"/>
        </w:rPr>
      </w:pPr>
      <w:r w:rsidRPr="00626BF8">
        <w:rPr>
          <w:rFonts w:ascii="OfficinaSansBookC" w:hAnsi="OfficinaSansBookC"/>
          <w:sz w:val="28"/>
          <w:szCs w:val="28"/>
          <w:highlight w:val="white"/>
        </w:rPr>
        <w:t>http://</w:t>
      </w:r>
      <w:hyperlink r:id="rId99" w:history="1">
        <w:r w:rsidRPr="00626BF8">
          <w:rPr>
            <w:rFonts w:ascii="OfficinaSansBookC" w:hAnsi="OfficinaSansBookC"/>
            <w:sz w:val="28"/>
            <w:szCs w:val="28"/>
            <w:highlight w:val="white"/>
          </w:rPr>
          <w:t>www.ilo.org</w:t>
        </w:r>
      </w:hyperlink>
      <w:r w:rsidRPr="00626BF8">
        <w:rPr>
          <w:rFonts w:ascii="OfficinaSansBookC" w:hAnsi="OfficinaSansBookC"/>
          <w:sz w:val="28"/>
          <w:szCs w:val="28"/>
          <w:highlight w:val="white"/>
        </w:rPr>
        <w:t xml:space="preserve"> Международная организация труда (МОТ)</w:t>
      </w:r>
    </w:p>
    <w:p w14:paraId="48448466" w14:textId="77777777" w:rsidR="000228B9" w:rsidRPr="00626BF8" w:rsidRDefault="002E4BE7" w:rsidP="000228B9">
      <w:pPr>
        <w:numPr>
          <w:ilvl w:val="0"/>
          <w:numId w:val="39"/>
        </w:numPr>
        <w:tabs>
          <w:tab w:val="left" w:pos="1134"/>
          <w:tab w:val="left" w:pos="10992"/>
          <w:tab w:val="left" w:pos="11908"/>
          <w:tab w:val="left" w:pos="12824"/>
          <w:tab w:val="left" w:pos="13740"/>
          <w:tab w:val="left" w:pos="14656"/>
        </w:tabs>
        <w:spacing w:after="0" w:line="240" w:lineRule="auto"/>
        <w:ind w:left="57" w:right="57" w:firstLine="0"/>
        <w:jc w:val="both"/>
        <w:rPr>
          <w:rFonts w:ascii="OfficinaSansBookC" w:hAnsi="OfficinaSansBookC"/>
          <w:sz w:val="28"/>
          <w:szCs w:val="28"/>
          <w:highlight w:val="white"/>
        </w:rPr>
      </w:pPr>
      <w:hyperlink r:id="rId100" w:history="1">
        <w:r w:rsidR="000228B9" w:rsidRPr="00626BF8">
          <w:rPr>
            <w:rFonts w:ascii="OfficinaSansBookC" w:hAnsi="OfficinaSansBookC"/>
            <w:sz w:val="28"/>
            <w:szCs w:val="28"/>
            <w:highlight w:val="white"/>
          </w:rPr>
          <w:t>http://www.edu.ru</w:t>
        </w:r>
      </w:hyperlink>
      <w:r w:rsidR="000228B9" w:rsidRPr="00626BF8">
        <w:rPr>
          <w:rFonts w:ascii="OfficinaSansBookC" w:hAnsi="OfficinaSansBookC"/>
          <w:sz w:val="28"/>
          <w:szCs w:val="28"/>
          <w:highlight w:val="white"/>
        </w:rPr>
        <w:t xml:space="preserve"> Федеральный портал «Российское образование»</w:t>
      </w:r>
    </w:p>
    <w:p w14:paraId="079819AB" w14:textId="77777777" w:rsidR="000228B9" w:rsidRPr="00626BF8" w:rsidRDefault="002E4BE7" w:rsidP="000228B9">
      <w:pPr>
        <w:numPr>
          <w:ilvl w:val="0"/>
          <w:numId w:val="39"/>
        </w:numPr>
        <w:tabs>
          <w:tab w:val="left" w:pos="1134"/>
          <w:tab w:val="left" w:pos="10992"/>
          <w:tab w:val="left" w:pos="11908"/>
          <w:tab w:val="left" w:pos="12824"/>
          <w:tab w:val="left" w:pos="13740"/>
          <w:tab w:val="left" w:pos="14656"/>
        </w:tabs>
        <w:spacing w:after="0" w:line="240" w:lineRule="auto"/>
        <w:ind w:left="57" w:right="57" w:firstLine="0"/>
        <w:jc w:val="both"/>
        <w:rPr>
          <w:rFonts w:ascii="OfficinaSansBookC" w:hAnsi="OfficinaSansBookC"/>
          <w:sz w:val="28"/>
          <w:szCs w:val="28"/>
          <w:highlight w:val="white"/>
        </w:rPr>
      </w:pPr>
      <w:hyperlink r:id="rId101" w:history="1">
        <w:r w:rsidR="000228B9" w:rsidRPr="00626BF8">
          <w:rPr>
            <w:rFonts w:ascii="OfficinaSansBookC" w:hAnsi="OfficinaSansBookC"/>
            <w:sz w:val="28"/>
            <w:szCs w:val="28"/>
            <w:highlight w:val="white"/>
          </w:rPr>
          <w:t>http://ru.wikipedia.org</w:t>
        </w:r>
      </w:hyperlink>
      <w:r w:rsidR="000228B9" w:rsidRPr="00626BF8">
        <w:rPr>
          <w:rFonts w:ascii="OfficinaSansBookC" w:hAnsi="OfficinaSansBookC"/>
          <w:sz w:val="28"/>
          <w:szCs w:val="28"/>
          <w:highlight w:val="white"/>
        </w:rPr>
        <w:t xml:space="preserve"> Энциклопедия Википедия</w:t>
      </w:r>
    </w:p>
    <w:p w14:paraId="62CF2DB9" w14:textId="77777777" w:rsidR="000228B9" w:rsidRPr="00626BF8" w:rsidRDefault="000228B9" w:rsidP="00022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hanging="142"/>
        <w:jc w:val="both"/>
        <w:rPr>
          <w:rFonts w:ascii="OfficinaSansBookC" w:hAnsi="OfficinaSansBookC"/>
          <w:b/>
          <w:bCs/>
          <w:sz w:val="28"/>
          <w:szCs w:val="28"/>
        </w:rPr>
      </w:pPr>
    </w:p>
    <w:p w14:paraId="411A030D" w14:textId="3C1BB80A" w:rsidR="000228B9" w:rsidRPr="00626BF8" w:rsidRDefault="000228B9" w:rsidP="00022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hanging="142"/>
        <w:jc w:val="both"/>
        <w:rPr>
          <w:rFonts w:ascii="OfficinaSansBookC" w:hAnsi="OfficinaSansBookC"/>
          <w:b/>
          <w:sz w:val="28"/>
          <w:szCs w:val="28"/>
        </w:rPr>
      </w:pPr>
      <w:r w:rsidRPr="00626BF8">
        <w:rPr>
          <w:rFonts w:ascii="OfficinaSansBookC" w:hAnsi="OfficinaSansBookC"/>
          <w:b/>
          <w:bCs/>
          <w:sz w:val="28"/>
          <w:szCs w:val="28"/>
        </w:rPr>
        <w:tab/>
      </w:r>
      <w:r w:rsidRPr="00626BF8">
        <w:rPr>
          <w:rFonts w:ascii="OfficinaSansBookC" w:hAnsi="OfficinaSansBookC"/>
          <w:b/>
          <w:bCs/>
          <w:sz w:val="28"/>
          <w:szCs w:val="28"/>
        </w:rPr>
        <w:tab/>
        <w:t>3.3. Дополнительные источники</w:t>
      </w:r>
      <w:r w:rsidRPr="00626BF8">
        <w:rPr>
          <w:rFonts w:ascii="OfficinaSansBookC" w:hAnsi="OfficinaSansBookC"/>
          <w:b/>
          <w:sz w:val="28"/>
          <w:szCs w:val="28"/>
        </w:rPr>
        <w:t xml:space="preserve"> </w:t>
      </w:r>
    </w:p>
    <w:p w14:paraId="1DF3D255" w14:textId="77777777" w:rsidR="000228B9" w:rsidRPr="00626BF8" w:rsidRDefault="000228B9" w:rsidP="00022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hanging="142"/>
        <w:jc w:val="both"/>
        <w:rPr>
          <w:rFonts w:ascii="OfficinaSansBookC" w:hAnsi="OfficinaSansBookC"/>
          <w:sz w:val="28"/>
          <w:szCs w:val="28"/>
        </w:rPr>
      </w:pPr>
      <w:bookmarkStart w:id="290" w:name="_heading=h.vy6dro1ivxui"/>
      <w:bookmarkStart w:id="291" w:name="_heading=h.2vw3xshyt442"/>
      <w:bookmarkEnd w:id="290"/>
      <w:bookmarkEnd w:id="291"/>
    </w:p>
    <w:p w14:paraId="2DD8BABB" w14:textId="77777777" w:rsidR="000228B9" w:rsidRPr="00626BF8" w:rsidRDefault="000228B9" w:rsidP="000228B9">
      <w:pPr>
        <w:numPr>
          <w:ilvl w:val="0"/>
          <w:numId w:val="38"/>
        </w:numPr>
        <w:tabs>
          <w:tab w:val="left" w:pos="1134"/>
          <w:tab w:val="left" w:pos="10992"/>
          <w:tab w:val="left" w:pos="11908"/>
          <w:tab w:val="left" w:pos="12824"/>
          <w:tab w:val="left" w:pos="13740"/>
          <w:tab w:val="left" w:pos="14656"/>
        </w:tabs>
        <w:spacing w:after="0" w:line="240" w:lineRule="auto"/>
        <w:ind w:left="0" w:right="57" w:firstLine="0"/>
        <w:jc w:val="both"/>
        <w:rPr>
          <w:rFonts w:ascii="OfficinaSansBookC" w:hAnsi="OfficinaSansBookC"/>
          <w:sz w:val="28"/>
          <w:szCs w:val="28"/>
          <w:highlight w:val="white"/>
        </w:rPr>
      </w:pPr>
      <w:r w:rsidRPr="00626BF8">
        <w:rPr>
          <w:rFonts w:ascii="OfficinaSansBookC" w:hAnsi="OfficinaSansBookC"/>
          <w:sz w:val="28"/>
          <w:szCs w:val="28"/>
          <w:highlight w:val="white"/>
        </w:rPr>
        <w:t xml:space="preserve">Алексеев С.В., Данченко С.П., </w:t>
      </w:r>
      <w:proofErr w:type="spellStart"/>
      <w:r w:rsidRPr="00626BF8">
        <w:rPr>
          <w:rFonts w:ascii="OfficinaSansBookC" w:hAnsi="OfficinaSansBookC"/>
          <w:sz w:val="28"/>
          <w:szCs w:val="28"/>
          <w:highlight w:val="white"/>
        </w:rPr>
        <w:t>Костецкая</w:t>
      </w:r>
      <w:proofErr w:type="spellEnd"/>
      <w:r w:rsidRPr="00626BF8">
        <w:rPr>
          <w:rFonts w:ascii="OfficinaSansBookC" w:hAnsi="OfficinaSansBookC"/>
          <w:sz w:val="28"/>
          <w:szCs w:val="28"/>
          <w:highlight w:val="white"/>
        </w:rPr>
        <w:t xml:space="preserve"> Г.А., </w:t>
      </w:r>
      <w:proofErr w:type="spellStart"/>
      <w:r w:rsidRPr="00626BF8">
        <w:rPr>
          <w:rFonts w:ascii="OfficinaSansBookC" w:hAnsi="OfficinaSansBookC"/>
          <w:sz w:val="28"/>
          <w:szCs w:val="28"/>
          <w:highlight w:val="white"/>
        </w:rPr>
        <w:t>Ладнов</w:t>
      </w:r>
      <w:proofErr w:type="spellEnd"/>
      <w:r w:rsidRPr="00626BF8">
        <w:rPr>
          <w:rFonts w:ascii="OfficinaSansBookC" w:hAnsi="OfficinaSansBookC"/>
          <w:sz w:val="28"/>
          <w:szCs w:val="28"/>
          <w:highlight w:val="white"/>
        </w:rPr>
        <w:t xml:space="preserve"> С.Н. Основы безопасности жизнедеятельности. 10-11 классы: базовый уровень. – М.: Издательский центр ВЕНТАНА-ГРАФ, 2021. – 414 с.</w:t>
      </w:r>
    </w:p>
    <w:p w14:paraId="6E806615" w14:textId="77777777" w:rsidR="000228B9" w:rsidRPr="00626BF8" w:rsidRDefault="000228B9" w:rsidP="000228B9">
      <w:pPr>
        <w:numPr>
          <w:ilvl w:val="0"/>
          <w:numId w:val="38"/>
        </w:numPr>
        <w:tabs>
          <w:tab w:val="left" w:pos="1134"/>
          <w:tab w:val="left" w:pos="10992"/>
          <w:tab w:val="left" w:pos="11908"/>
          <w:tab w:val="left" w:pos="12824"/>
          <w:tab w:val="left" w:pos="13740"/>
          <w:tab w:val="left" w:pos="14656"/>
        </w:tabs>
        <w:spacing w:after="0" w:line="240" w:lineRule="auto"/>
        <w:ind w:left="0" w:right="57" w:firstLine="0"/>
        <w:jc w:val="both"/>
        <w:rPr>
          <w:rFonts w:ascii="OfficinaSansBookC" w:hAnsi="OfficinaSansBookC"/>
          <w:sz w:val="28"/>
          <w:szCs w:val="28"/>
          <w:highlight w:val="white"/>
        </w:rPr>
      </w:pPr>
      <w:r w:rsidRPr="00626BF8">
        <w:rPr>
          <w:rFonts w:ascii="OfficinaSansBookC" w:hAnsi="OfficinaSansBookC"/>
          <w:sz w:val="28"/>
          <w:szCs w:val="28"/>
          <w:highlight w:val="white"/>
        </w:rPr>
        <w:t>Ким С.В., Горский В. А. Основы безопасности жизнедеятельности. 10-11 классы: базовый уровень. – М.: Издательский центр ВЕНТАНА-ГРАФ, 2022. – 400 с.</w:t>
      </w:r>
    </w:p>
    <w:p w14:paraId="4ED91EC7" w14:textId="77777777" w:rsidR="000228B9" w:rsidRPr="00626BF8" w:rsidRDefault="000228B9" w:rsidP="000228B9">
      <w:pPr>
        <w:numPr>
          <w:ilvl w:val="0"/>
          <w:numId w:val="38"/>
        </w:numPr>
        <w:tabs>
          <w:tab w:val="left" w:pos="1134"/>
          <w:tab w:val="left" w:pos="10992"/>
          <w:tab w:val="left" w:pos="11908"/>
          <w:tab w:val="left" w:pos="12824"/>
          <w:tab w:val="left" w:pos="13740"/>
          <w:tab w:val="left" w:pos="14656"/>
        </w:tabs>
        <w:spacing w:after="0" w:line="240" w:lineRule="auto"/>
        <w:ind w:left="0" w:right="57" w:firstLine="0"/>
        <w:jc w:val="both"/>
        <w:rPr>
          <w:rFonts w:ascii="OfficinaSansBookC" w:hAnsi="OfficinaSansBookC"/>
          <w:sz w:val="28"/>
          <w:szCs w:val="28"/>
          <w:highlight w:val="white"/>
        </w:rPr>
      </w:pPr>
      <w:proofErr w:type="spellStart"/>
      <w:r w:rsidRPr="00626BF8">
        <w:rPr>
          <w:rFonts w:ascii="OfficinaSansBookC" w:hAnsi="OfficinaSansBookC"/>
          <w:sz w:val="28"/>
          <w:szCs w:val="28"/>
          <w:highlight w:val="white"/>
        </w:rPr>
        <w:t>Латчук</w:t>
      </w:r>
      <w:proofErr w:type="spellEnd"/>
      <w:r w:rsidRPr="00626BF8">
        <w:rPr>
          <w:rFonts w:ascii="OfficinaSansBookC" w:hAnsi="OfficinaSansBookC"/>
          <w:sz w:val="28"/>
          <w:szCs w:val="28"/>
          <w:highlight w:val="white"/>
        </w:rPr>
        <w:t xml:space="preserve"> В.Н., Марков В.В., Миронов С.К. и др. Основы безопасности жизнедеятельности. 10 класс. Базовый уровень. – М.: ДРОФА, 2020. – 256 с.</w:t>
      </w:r>
    </w:p>
    <w:p w14:paraId="7A7E888A" w14:textId="77777777" w:rsidR="000228B9" w:rsidRPr="00626BF8" w:rsidRDefault="000228B9" w:rsidP="000228B9">
      <w:pPr>
        <w:numPr>
          <w:ilvl w:val="0"/>
          <w:numId w:val="38"/>
        </w:numPr>
        <w:tabs>
          <w:tab w:val="left" w:pos="1134"/>
          <w:tab w:val="left" w:pos="10992"/>
          <w:tab w:val="left" w:pos="11908"/>
          <w:tab w:val="left" w:pos="12824"/>
          <w:tab w:val="left" w:pos="13740"/>
          <w:tab w:val="left" w:pos="14656"/>
        </w:tabs>
        <w:spacing w:after="0" w:line="240" w:lineRule="auto"/>
        <w:ind w:left="0" w:right="57" w:firstLine="0"/>
        <w:jc w:val="both"/>
        <w:rPr>
          <w:rFonts w:ascii="OfficinaSansBookC" w:hAnsi="OfficinaSansBookC"/>
          <w:sz w:val="28"/>
          <w:szCs w:val="28"/>
          <w:highlight w:val="white"/>
        </w:rPr>
      </w:pPr>
      <w:r w:rsidRPr="00626BF8">
        <w:rPr>
          <w:rFonts w:ascii="OfficinaSansBookC" w:hAnsi="OfficinaSansBookC"/>
          <w:sz w:val="28"/>
          <w:szCs w:val="28"/>
          <w:highlight w:val="white"/>
        </w:rPr>
        <w:t>Фролов М.П., Шолох В.П., Юрьева M.B., Мишин Б.И. Основы безопасности жизнедеятельности (базовый уровень). 10 класс / Под ред. Воробьёва Ю.Л. – М.: АСТ. 2019. – 268 с.</w:t>
      </w:r>
    </w:p>
    <w:p w14:paraId="63490493" w14:textId="77777777" w:rsidR="000228B9" w:rsidRPr="00626BF8" w:rsidRDefault="000228B9" w:rsidP="000228B9">
      <w:pPr>
        <w:numPr>
          <w:ilvl w:val="0"/>
          <w:numId w:val="38"/>
        </w:numPr>
        <w:tabs>
          <w:tab w:val="left" w:pos="1134"/>
          <w:tab w:val="left" w:pos="10992"/>
          <w:tab w:val="left" w:pos="11908"/>
          <w:tab w:val="left" w:pos="12824"/>
          <w:tab w:val="left" w:pos="13740"/>
          <w:tab w:val="left" w:pos="14656"/>
        </w:tabs>
        <w:spacing w:after="0" w:line="240" w:lineRule="auto"/>
        <w:ind w:left="0" w:right="57" w:firstLine="0"/>
        <w:jc w:val="both"/>
        <w:rPr>
          <w:rFonts w:ascii="OfficinaSansBookC" w:hAnsi="OfficinaSansBookC"/>
          <w:sz w:val="28"/>
          <w:szCs w:val="28"/>
          <w:highlight w:val="white"/>
        </w:rPr>
      </w:pPr>
      <w:r w:rsidRPr="00626BF8">
        <w:rPr>
          <w:rFonts w:ascii="OfficinaSansBookC" w:hAnsi="OfficinaSansBookC"/>
          <w:sz w:val="28"/>
          <w:szCs w:val="28"/>
          <w:highlight w:val="white"/>
        </w:rPr>
        <w:t xml:space="preserve">Алексеев С.В., Данченко С.П., </w:t>
      </w:r>
      <w:proofErr w:type="spellStart"/>
      <w:r w:rsidRPr="00626BF8">
        <w:rPr>
          <w:rFonts w:ascii="OfficinaSansBookC" w:hAnsi="OfficinaSansBookC"/>
          <w:sz w:val="28"/>
          <w:szCs w:val="28"/>
          <w:highlight w:val="white"/>
        </w:rPr>
        <w:t>Костецкая</w:t>
      </w:r>
      <w:proofErr w:type="spellEnd"/>
      <w:r w:rsidRPr="00626BF8">
        <w:rPr>
          <w:rFonts w:ascii="OfficinaSansBookC" w:hAnsi="OfficinaSansBookC"/>
          <w:sz w:val="28"/>
          <w:szCs w:val="28"/>
          <w:highlight w:val="white"/>
        </w:rPr>
        <w:t xml:space="preserve"> Г.А., </w:t>
      </w:r>
      <w:proofErr w:type="spellStart"/>
      <w:r w:rsidRPr="00626BF8">
        <w:rPr>
          <w:rFonts w:ascii="OfficinaSansBookC" w:hAnsi="OfficinaSansBookC"/>
          <w:sz w:val="28"/>
          <w:szCs w:val="28"/>
          <w:highlight w:val="white"/>
        </w:rPr>
        <w:t>Ладнов</w:t>
      </w:r>
      <w:proofErr w:type="spellEnd"/>
      <w:r w:rsidRPr="00626BF8">
        <w:rPr>
          <w:rFonts w:ascii="OfficinaSansBookC" w:hAnsi="OfficinaSansBookC"/>
          <w:sz w:val="28"/>
          <w:szCs w:val="28"/>
          <w:highlight w:val="white"/>
        </w:rPr>
        <w:t xml:space="preserve"> С.Н. Основы безопасности жизнедеятельности. 10-11 классы: базовый уровень. – М.: Издательский центр ВЕНТАНА-ГРАФ, 2021. – 416 с.</w:t>
      </w:r>
    </w:p>
    <w:p w14:paraId="034171B8" w14:textId="77777777" w:rsidR="000228B9" w:rsidRPr="00626BF8" w:rsidRDefault="000228B9" w:rsidP="000228B9">
      <w:pPr>
        <w:numPr>
          <w:ilvl w:val="0"/>
          <w:numId w:val="38"/>
        </w:numPr>
        <w:tabs>
          <w:tab w:val="left" w:pos="1134"/>
          <w:tab w:val="left" w:pos="10992"/>
          <w:tab w:val="left" w:pos="11908"/>
          <w:tab w:val="left" w:pos="12824"/>
          <w:tab w:val="left" w:pos="13740"/>
          <w:tab w:val="left" w:pos="14656"/>
        </w:tabs>
        <w:spacing w:after="0" w:line="240" w:lineRule="auto"/>
        <w:ind w:left="0" w:right="57" w:firstLine="0"/>
        <w:jc w:val="both"/>
        <w:rPr>
          <w:rFonts w:ascii="OfficinaSansBookC" w:hAnsi="OfficinaSansBookC"/>
          <w:sz w:val="28"/>
          <w:szCs w:val="28"/>
          <w:highlight w:val="white"/>
        </w:rPr>
      </w:pPr>
      <w:r w:rsidRPr="00626BF8">
        <w:rPr>
          <w:rFonts w:ascii="OfficinaSansBookC" w:hAnsi="OfficinaSansBookC"/>
          <w:sz w:val="28"/>
          <w:szCs w:val="28"/>
          <w:highlight w:val="white"/>
        </w:rPr>
        <w:t>Смирнов А.Т., Хренников Б.О. Основы безопасности жизнедеятельности. Основы медицинских знаний и здорового образа жизни (базовый уровень). 10-11 классы. / Под ред. Смирнова А.Т. – М.: Издательство «Просвещение», 2019 – 272 с.</w:t>
      </w:r>
    </w:p>
    <w:p w14:paraId="00B44C0E" w14:textId="77777777" w:rsidR="000228B9" w:rsidRPr="00626BF8" w:rsidRDefault="000228B9" w:rsidP="000228B9">
      <w:pPr>
        <w:numPr>
          <w:ilvl w:val="0"/>
          <w:numId w:val="38"/>
        </w:numPr>
        <w:tabs>
          <w:tab w:val="left" w:pos="1134"/>
          <w:tab w:val="left" w:pos="10992"/>
          <w:tab w:val="left" w:pos="11908"/>
          <w:tab w:val="left" w:pos="12824"/>
          <w:tab w:val="left" w:pos="13740"/>
          <w:tab w:val="left" w:pos="14656"/>
        </w:tabs>
        <w:spacing w:after="0" w:line="240" w:lineRule="auto"/>
        <w:ind w:left="0" w:right="57" w:firstLine="0"/>
        <w:jc w:val="both"/>
        <w:rPr>
          <w:rFonts w:ascii="OfficinaSansBookC" w:hAnsi="OfficinaSansBookC"/>
          <w:sz w:val="28"/>
          <w:szCs w:val="28"/>
        </w:rPr>
      </w:pPr>
      <w:r w:rsidRPr="00626BF8">
        <w:rPr>
          <w:rFonts w:ascii="OfficinaSansBookC" w:hAnsi="OfficinaSansBookC"/>
          <w:sz w:val="28"/>
          <w:szCs w:val="28"/>
          <w:highlight w:val="white"/>
        </w:rPr>
        <w:t>Безопасность жизнедеятельности. Практикум [Электронный ресурс]: учебное пособие / [В. А. Бондаренко [и др.]. – Москва: РИОР: ИНФРА</w:t>
      </w:r>
      <w:r w:rsidRPr="00626BF8">
        <w:rPr>
          <w:rFonts w:ascii="OfficinaSansBookC" w:hAnsi="OfficinaSansBookC"/>
          <w:sz w:val="28"/>
          <w:szCs w:val="28"/>
        </w:rPr>
        <w:t xml:space="preserve">-М, 2019. – 150 с. </w:t>
      </w:r>
      <w:hyperlink r:id="rId102" w:history="1">
        <w:r w:rsidRPr="00626BF8">
          <w:rPr>
            <w:rFonts w:ascii="OfficinaSansBookC" w:hAnsi="OfficinaSansBookC"/>
            <w:sz w:val="28"/>
            <w:szCs w:val="28"/>
          </w:rPr>
          <w:t>https://new.znanium.com/catalog/product/995045</w:t>
        </w:r>
      </w:hyperlink>
      <w:r w:rsidRPr="00626BF8">
        <w:rPr>
          <w:rFonts w:ascii="OfficinaSansBookC" w:hAnsi="OfficinaSansBookC"/>
          <w:sz w:val="28"/>
          <w:szCs w:val="28"/>
        </w:rPr>
        <w:t xml:space="preserve"> </w:t>
      </w:r>
    </w:p>
    <w:p w14:paraId="1FD66F03" w14:textId="77777777" w:rsidR="000228B9" w:rsidRPr="00626BF8" w:rsidRDefault="000228B9" w:rsidP="000228B9">
      <w:pPr>
        <w:numPr>
          <w:ilvl w:val="0"/>
          <w:numId w:val="38"/>
        </w:numPr>
        <w:tabs>
          <w:tab w:val="left" w:pos="1134"/>
          <w:tab w:val="left" w:pos="10992"/>
          <w:tab w:val="left" w:pos="11908"/>
          <w:tab w:val="left" w:pos="12824"/>
          <w:tab w:val="left" w:pos="13740"/>
          <w:tab w:val="left" w:pos="14656"/>
        </w:tabs>
        <w:spacing w:after="0" w:line="240" w:lineRule="auto"/>
        <w:ind w:left="0" w:right="57" w:firstLine="0"/>
        <w:jc w:val="both"/>
        <w:rPr>
          <w:rFonts w:ascii="OfficinaSansBookC" w:hAnsi="OfficinaSansBookC"/>
          <w:sz w:val="28"/>
          <w:szCs w:val="28"/>
          <w:highlight w:val="white"/>
        </w:rPr>
      </w:pPr>
      <w:r w:rsidRPr="00626BF8">
        <w:rPr>
          <w:rFonts w:ascii="OfficinaSansBookC" w:hAnsi="OfficinaSansBookC"/>
          <w:sz w:val="28"/>
          <w:szCs w:val="28"/>
          <w:highlight w:val="white"/>
        </w:rPr>
        <w:t xml:space="preserve">Обеспечение безопасности при чрезвычайных ситуациях [Электронный ресурс]: учебник для использования в учебном процессе образовательных учреждений, реализующих программы СПО / [В. А. Бондаренко [и др.]. – 2-е изд. – Москва: РИОР: ИНФРА-М, 2019. – 224 с. </w:t>
      </w:r>
      <w:hyperlink r:id="rId103" w:history="1">
        <w:r w:rsidRPr="00626BF8">
          <w:rPr>
            <w:rFonts w:ascii="OfficinaSansBookC" w:hAnsi="OfficinaSansBookC"/>
            <w:sz w:val="28"/>
            <w:szCs w:val="28"/>
            <w:highlight w:val="white"/>
          </w:rPr>
          <w:t>https://new.znanium.com/catalog/product/972438</w:t>
        </w:r>
      </w:hyperlink>
    </w:p>
    <w:p w14:paraId="006D79DD" w14:textId="77777777" w:rsidR="000228B9" w:rsidRPr="00626BF8" w:rsidRDefault="000228B9" w:rsidP="000228B9">
      <w:pPr>
        <w:numPr>
          <w:ilvl w:val="0"/>
          <w:numId w:val="38"/>
        </w:numPr>
        <w:tabs>
          <w:tab w:val="left" w:pos="1134"/>
          <w:tab w:val="left" w:pos="10992"/>
          <w:tab w:val="left" w:pos="11908"/>
          <w:tab w:val="left" w:pos="12824"/>
          <w:tab w:val="left" w:pos="13740"/>
          <w:tab w:val="left" w:pos="14656"/>
        </w:tabs>
        <w:spacing w:after="0" w:line="240" w:lineRule="auto"/>
        <w:ind w:left="0" w:right="57" w:firstLine="0"/>
        <w:jc w:val="both"/>
        <w:rPr>
          <w:rFonts w:ascii="OfficinaSansBookC" w:hAnsi="OfficinaSansBookC"/>
          <w:sz w:val="28"/>
          <w:szCs w:val="28"/>
          <w:highlight w:val="white"/>
        </w:rPr>
      </w:pPr>
      <w:r w:rsidRPr="00626BF8">
        <w:rPr>
          <w:rFonts w:ascii="OfficinaSansBookC" w:hAnsi="OfficinaSansBookC"/>
          <w:sz w:val="28"/>
          <w:szCs w:val="28"/>
          <w:highlight w:val="white"/>
        </w:rPr>
        <w:t>Мурашова К., Кривец Н. Игра-тренажер «Экзамен для подростков». – М.: Дискурс, 2020. – 160 с.</w:t>
      </w:r>
    </w:p>
    <w:p w14:paraId="02E8C754" w14:textId="77777777" w:rsidR="000228B9" w:rsidRPr="00626BF8" w:rsidRDefault="000228B9" w:rsidP="000228B9">
      <w:pPr>
        <w:numPr>
          <w:ilvl w:val="0"/>
          <w:numId w:val="38"/>
        </w:numPr>
        <w:tabs>
          <w:tab w:val="left" w:pos="1134"/>
          <w:tab w:val="left" w:pos="10992"/>
          <w:tab w:val="left" w:pos="11908"/>
          <w:tab w:val="left" w:pos="12824"/>
          <w:tab w:val="left" w:pos="13740"/>
          <w:tab w:val="left" w:pos="14656"/>
        </w:tabs>
        <w:spacing w:after="0" w:line="240" w:lineRule="auto"/>
        <w:ind w:left="0" w:right="57" w:firstLine="0"/>
        <w:jc w:val="both"/>
        <w:rPr>
          <w:rFonts w:ascii="OfficinaSansBookC" w:hAnsi="OfficinaSansBookC"/>
          <w:sz w:val="28"/>
          <w:szCs w:val="28"/>
          <w:highlight w:val="white"/>
        </w:rPr>
      </w:pPr>
      <w:proofErr w:type="spellStart"/>
      <w:r w:rsidRPr="00626BF8">
        <w:rPr>
          <w:rFonts w:ascii="OfficinaSansBookC" w:hAnsi="OfficinaSansBookC"/>
          <w:sz w:val="28"/>
          <w:szCs w:val="28"/>
          <w:highlight w:val="white"/>
        </w:rPr>
        <w:t>Кагермазова</w:t>
      </w:r>
      <w:proofErr w:type="spellEnd"/>
      <w:r w:rsidRPr="00626BF8">
        <w:rPr>
          <w:rFonts w:ascii="OfficinaSansBookC" w:hAnsi="OfficinaSansBookC"/>
          <w:sz w:val="28"/>
          <w:szCs w:val="28"/>
          <w:highlight w:val="white"/>
        </w:rPr>
        <w:t xml:space="preserve"> Л.Ц. Возрастная психология [Электронный ресурс]: учебное пособие</w:t>
      </w:r>
    </w:p>
    <w:p w14:paraId="3733878B" w14:textId="77777777" w:rsidR="000228B9" w:rsidRPr="00626BF8" w:rsidRDefault="000228B9" w:rsidP="000228B9">
      <w:pPr>
        <w:numPr>
          <w:ilvl w:val="0"/>
          <w:numId w:val="38"/>
        </w:numPr>
        <w:tabs>
          <w:tab w:val="left" w:pos="1134"/>
          <w:tab w:val="left" w:pos="10992"/>
          <w:tab w:val="left" w:pos="11908"/>
          <w:tab w:val="left" w:pos="12824"/>
          <w:tab w:val="left" w:pos="13740"/>
          <w:tab w:val="left" w:pos="14656"/>
        </w:tabs>
        <w:spacing w:after="0" w:line="240" w:lineRule="auto"/>
        <w:ind w:left="0" w:right="57" w:firstLine="0"/>
        <w:jc w:val="both"/>
        <w:rPr>
          <w:rFonts w:ascii="OfficinaSansBookC" w:hAnsi="OfficinaSansBookC"/>
          <w:sz w:val="28"/>
          <w:szCs w:val="28"/>
          <w:highlight w:val="white"/>
        </w:rPr>
      </w:pPr>
      <w:proofErr w:type="spellStart"/>
      <w:r w:rsidRPr="00626BF8">
        <w:rPr>
          <w:rFonts w:ascii="OfficinaSansBookC" w:hAnsi="OfficinaSansBookC"/>
          <w:sz w:val="28"/>
          <w:szCs w:val="28"/>
          <w:highlight w:val="white"/>
        </w:rPr>
        <w:t>Барышков</w:t>
      </w:r>
      <w:proofErr w:type="spellEnd"/>
      <w:r w:rsidRPr="00626BF8">
        <w:rPr>
          <w:rFonts w:ascii="OfficinaSansBookC" w:hAnsi="OfficinaSansBookC"/>
          <w:sz w:val="28"/>
          <w:szCs w:val="28"/>
          <w:highlight w:val="white"/>
        </w:rPr>
        <w:t xml:space="preserve"> В.П., Гунибский М.Ш., Рыбаков О.Ю. Конфликтология: учебное пособие для специалистов. – М.: Проспект, 2021. – 336 с.</w:t>
      </w:r>
    </w:p>
    <w:p w14:paraId="4EE3B8A8" w14:textId="77777777" w:rsidR="000228B9" w:rsidRPr="00626BF8" w:rsidRDefault="000228B9" w:rsidP="000228B9">
      <w:pPr>
        <w:numPr>
          <w:ilvl w:val="0"/>
          <w:numId w:val="38"/>
        </w:numPr>
        <w:tabs>
          <w:tab w:val="left" w:pos="1134"/>
          <w:tab w:val="left" w:pos="10992"/>
          <w:tab w:val="left" w:pos="11908"/>
          <w:tab w:val="left" w:pos="12824"/>
          <w:tab w:val="left" w:pos="13740"/>
          <w:tab w:val="left" w:pos="14656"/>
        </w:tabs>
        <w:spacing w:after="0" w:line="240" w:lineRule="auto"/>
        <w:ind w:left="0" w:right="57" w:firstLine="0"/>
        <w:jc w:val="both"/>
        <w:rPr>
          <w:rFonts w:ascii="OfficinaSansBookC" w:hAnsi="OfficinaSansBookC"/>
          <w:sz w:val="28"/>
          <w:szCs w:val="28"/>
          <w:highlight w:val="white"/>
        </w:rPr>
      </w:pPr>
      <w:proofErr w:type="spellStart"/>
      <w:r w:rsidRPr="00626BF8">
        <w:rPr>
          <w:rFonts w:ascii="OfficinaSansBookC" w:hAnsi="OfficinaSansBookC"/>
          <w:sz w:val="28"/>
          <w:szCs w:val="28"/>
          <w:highlight w:val="white"/>
        </w:rPr>
        <w:t>Бочарова</w:t>
      </w:r>
      <w:proofErr w:type="spellEnd"/>
      <w:r w:rsidRPr="00626BF8">
        <w:rPr>
          <w:rFonts w:ascii="OfficinaSansBookC" w:hAnsi="OfficinaSansBookC"/>
          <w:sz w:val="28"/>
          <w:szCs w:val="28"/>
          <w:highlight w:val="white"/>
        </w:rPr>
        <w:t xml:space="preserve">, Н. И. Педагогика дополнительного образования. Обучение выживанию: учебное пособие для среднего профессионального образования / Н. И. </w:t>
      </w:r>
      <w:proofErr w:type="spellStart"/>
      <w:r w:rsidRPr="00626BF8">
        <w:rPr>
          <w:rFonts w:ascii="OfficinaSansBookC" w:hAnsi="OfficinaSansBookC"/>
          <w:sz w:val="28"/>
          <w:szCs w:val="28"/>
          <w:highlight w:val="white"/>
        </w:rPr>
        <w:t>Бочарова</w:t>
      </w:r>
      <w:proofErr w:type="spellEnd"/>
      <w:r w:rsidRPr="00626BF8">
        <w:rPr>
          <w:rFonts w:ascii="OfficinaSansBookC" w:hAnsi="OfficinaSansBookC"/>
          <w:sz w:val="28"/>
          <w:szCs w:val="28"/>
          <w:highlight w:val="white"/>
        </w:rPr>
        <w:t xml:space="preserve">, Е. А. Бочаров. – 2-е изд., </w:t>
      </w:r>
      <w:proofErr w:type="spellStart"/>
      <w:r w:rsidRPr="00626BF8">
        <w:rPr>
          <w:rFonts w:ascii="OfficinaSansBookC" w:hAnsi="OfficinaSansBookC"/>
          <w:sz w:val="28"/>
          <w:szCs w:val="28"/>
          <w:highlight w:val="white"/>
        </w:rPr>
        <w:t>перераб</w:t>
      </w:r>
      <w:proofErr w:type="spellEnd"/>
      <w:proofErr w:type="gramStart"/>
      <w:r w:rsidRPr="00626BF8">
        <w:rPr>
          <w:rFonts w:ascii="OfficinaSansBookC" w:hAnsi="OfficinaSansBookC"/>
          <w:sz w:val="28"/>
          <w:szCs w:val="28"/>
          <w:highlight w:val="white"/>
        </w:rPr>
        <w:t>.</w:t>
      </w:r>
      <w:proofErr w:type="gramEnd"/>
      <w:r w:rsidRPr="00626BF8">
        <w:rPr>
          <w:rFonts w:ascii="OfficinaSansBookC" w:hAnsi="OfficinaSansBookC"/>
          <w:sz w:val="28"/>
          <w:szCs w:val="28"/>
          <w:highlight w:val="white"/>
        </w:rPr>
        <w:t xml:space="preserve"> и доп. – Москва: Издательство </w:t>
      </w:r>
      <w:proofErr w:type="spellStart"/>
      <w:r w:rsidRPr="00626BF8">
        <w:rPr>
          <w:rFonts w:ascii="OfficinaSansBookC" w:hAnsi="OfficinaSansBookC"/>
          <w:sz w:val="28"/>
          <w:szCs w:val="28"/>
          <w:highlight w:val="white"/>
        </w:rPr>
        <w:t>Юрайт</w:t>
      </w:r>
      <w:proofErr w:type="spellEnd"/>
      <w:r w:rsidRPr="00626BF8">
        <w:rPr>
          <w:rFonts w:ascii="OfficinaSansBookC" w:hAnsi="OfficinaSansBookC"/>
          <w:sz w:val="28"/>
          <w:szCs w:val="28"/>
          <w:highlight w:val="white"/>
        </w:rPr>
        <w:t xml:space="preserve">, 2020. – 174 с. – (Профессиональное образование). – ISBN 978-5-534-08521-1. – Текст: электронный // ЭБС </w:t>
      </w:r>
      <w:proofErr w:type="spellStart"/>
      <w:r w:rsidRPr="00626BF8">
        <w:rPr>
          <w:rFonts w:ascii="OfficinaSansBookC" w:hAnsi="OfficinaSansBookC"/>
          <w:sz w:val="28"/>
          <w:szCs w:val="28"/>
          <w:highlight w:val="white"/>
        </w:rPr>
        <w:t>Юрайт</w:t>
      </w:r>
      <w:proofErr w:type="spellEnd"/>
      <w:r w:rsidRPr="00626BF8">
        <w:rPr>
          <w:rFonts w:ascii="OfficinaSansBookC" w:hAnsi="OfficinaSansBookC"/>
          <w:sz w:val="28"/>
          <w:szCs w:val="28"/>
          <w:highlight w:val="white"/>
        </w:rPr>
        <w:t xml:space="preserve"> [сайт]. — URL: </w:t>
      </w:r>
      <w:hyperlink r:id="rId104" w:history="1">
        <w:r w:rsidRPr="00626BF8">
          <w:rPr>
            <w:rFonts w:ascii="OfficinaSansBookC" w:hAnsi="OfficinaSansBookC"/>
            <w:sz w:val="28"/>
            <w:szCs w:val="28"/>
            <w:highlight w:val="white"/>
          </w:rPr>
          <w:t>https://urait.ru/bcode/454510</w:t>
        </w:r>
      </w:hyperlink>
    </w:p>
    <w:p w14:paraId="112FF414" w14:textId="77777777" w:rsidR="000228B9" w:rsidRPr="00626BF8" w:rsidRDefault="000228B9" w:rsidP="000228B9">
      <w:pPr>
        <w:numPr>
          <w:ilvl w:val="0"/>
          <w:numId w:val="38"/>
        </w:numPr>
        <w:tabs>
          <w:tab w:val="left" w:pos="1134"/>
          <w:tab w:val="left" w:pos="10992"/>
          <w:tab w:val="left" w:pos="11908"/>
          <w:tab w:val="left" w:pos="12824"/>
          <w:tab w:val="left" w:pos="13740"/>
          <w:tab w:val="left" w:pos="14656"/>
        </w:tabs>
        <w:spacing w:after="0" w:line="240" w:lineRule="auto"/>
        <w:ind w:left="0" w:right="57" w:firstLine="0"/>
        <w:jc w:val="both"/>
        <w:rPr>
          <w:rFonts w:ascii="OfficinaSansBookC" w:hAnsi="OfficinaSansBookC"/>
          <w:sz w:val="28"/>
          <w:szCs w:val="28"/>
          <w:highlight w:val="white"/>
        </w:rPr>
      </w:pPr>
      <w:r w:rsidRPr="00626BF8">
        <w:rPr>
          <w:rFonts w:ascii="OfficinaSansBookC" w:hAnsi="OfficinaSansBookC"/>
          <w:sz w:val="28"/>
          <w:szCs w:val="28"/>
          <w:highlight w:val="white"/>
        </w:rPr>
        <w:t xml:space="preserve">Долгов, В. С. Основы безопасности жизнедеятельности: учебник / В. С. Долгов. – Санкт-Петербург: Лань, 2020. – 188 с. – ISBN 978-5-8114-3928-7. – </w:t>
      </w:r>
      <w:r w:rsidRPr="00626BF8">
        <w:rPr>
          <w:rFonts w:ascii="OfficinaSansBookC" w:hAnsi="OfficinaSansBookC"/>
          <w:sz w:val="28"/>
          <w:szCs w:val="28"/>
          <w:highlight w:val="white"/>
        </w:rPr>
        <w:lastRenderedPageBreak/>
        <w:t>Текст: электронный // Лань: электронно-библиотечная система. – URL: https://e.lanbook.com/book/133903</w:t>
      </w:r>
    </w:p>
    <w:p w14:paraId="77B35E15" w14:textId="77777777" w:rsidR="000228B9" w:rsidRPr="00626BF8" w:rsidRDefault="000228B9" w:rsidP="000228B9">
      <w:pPr>
        <w:numPr>
          <w:ilvl w:val="0"/>
          <w:numId w:val="38"/>
        </w:numPr>
        <w:tabs>
          <w:tab w:val="left" w:pos="1134"/>
          <w:tab w:val="left" w:pos="10992"/>
          <w:tab w:val="left" w:pos="11908"/>
          <w:tab w:val="left" w:pos="12824"/>
          <w:tab w:val="left" w:pos="13740"/>
          <w:tab w:val="left" w:pos="14656"/>
        </w:tabs>
        <w:spacing w:after="0" w:line="240" w:lineRule="auto"/>
        <w:ind w:left="0" w:right="57" w:firstLine="0"/>
        <w:jc w:val="both"/>
        <w:rPr>
          <w:rFonts w:ascii="OfficinaSansBookC" w:hAnsi="OfficinaSansBookC"/>
          <w:sz w:val="28"/>
          <w:szCs w:val="28"/>
          <w:highlight w:val="white"/>
        </w:rPr>
      </w:pPr>
      <w:r w:rsidRPr="00626BF8">
        <w:rPr>
          <w:rFonts w:ascii="OfficinaSansBookC" w:hAnsi="OfficinaSansBookC"/>
          <w:sz w:val="28"/>
          <w:szCs w:val="28"/>
          <w:highlight w:val="white"/>
        </w:rPr>
        <w:t xml:space="preserve">Охрана труда: учебно-методическое пособие / Т. С. Иванова, Е. Ю. Гузенко, Ю. Л. Курганский [и др.]. - Волгоград: ФГБОУ ВО Волгоградский ГАУ, 2019. - 88 с. - Текст: электронный. - URL: </w:t>
      </w:r>
      <w:hyperlink r:id="rId105" w:history="1">
        <w:r w:rsidRPr="00626BF8">
          <w:rPr>
            <w:rFonts w:ascii="OfficinaSansBookC" w:hAnsi="OfficinaSansBookC"/>
            <w:sz w:val="28"/>
            <w:szCs w:val="28"/>
            <w:highlight w:val="white"/>
          </w:rPr>
          <w:t>https://znanium.com/catalog/product/1087921</w:t>
        </w:r>
      </w:hyperlink>
      <w:r w:rsidRPr="00626BF8">
        <w:rPr>
          <w:rFonts w:ascii="OfficinaSansBookC" w:hAnsi="OfficinaSansBookC"/>
          <w:sz w:val="28"/>
          <w:szCs w:val="28"/>
          <w:highlight w:val="white"/>
        </w:rPr>
        <w:t xml:space="preserve"> (дата обращения: 11.07.2021). – Режим доступа: по подписке.</w:t>
      </w:r>
    </w:p>
    <w:p w14:paraId="372D3C06" w14:textId="77777777" w:rsidR="000228B9" w:rsidRPr="00626BF8" w:rsidRDefault="000228B9" w:rsidP="000228B9">
      <w:pPr>
        <w:numPr>
          <w:ilvl w:val="0"/>
          <w:numId w:val="38"/>
        </w:numPr>
        <w:tabs>
          <w:tab w:val="left" w:pos="1134"/>
          <w:tab w:val="left" w:pos="10992"/>
          <w:tab w:val="left" w:pos="11908"/>
          <w:tab w:val="left" w:pos="12824"/>
          <w:tab w:val="left" w:pos="13740"/>
          <w:tab w:val="left" w:pos="14656"/>
        </w:tabs>
        <w:spacing w:after="0" w:line="240" w:lineRule="auto"/>
        <w:ind w:left="0" w:right="57" w:firstLine="0"/>
        <w:jc w:val="both"/>
        <w:rPr>
          <w:rFonts w:ascii="OfficinaSansBookC" w:hAnsi="OfficinaSansBookC"/>
          <w:sz w:val="28"/>
          <w:szCs w:val="28"/>
          <w:highlight w:val="white"/>
        </w:rPr>
      </w:pPr>
      <w:r w:rsidRPr="00626BF8">
        <w:rPr>
          <w:rFonts w:ascii="OfficinaSansBookC" w:hAnsi="OfficinaSansBookC"/>
          <w:sz w:val="28"/>
          <w:szCs w:val="28"/>
          <w:highlight w:val="white"/>
        </w:rPr>
        <w:t xml:space="preserve">Экстренная </w:t>
      </w:r>
      <w:proofErr w:type="spellStart"/>
      <w:r w:rsidRPr="00626BF8">
        <w:rPr>
          <w:rFonts w:ascii="OfficinaSansBookC" w:hAnsi="OfficinaSansBookC"/>
          <w:sz w:val="28"/>
          <w:szCs w:val="28"/>
          <w:highlight w:val="white"/>
        </w:rPr>
        <w:t>допсихологическая</w:t>
      </w:r>
      <w:proofErr w:type="spellEnd"/>
      <w:r w:rsidRPr="00626BF8">
        <w:rPr>
          <w:rFonts w:ascii="OfficinaSansBookC" w:hAnsi="OfficinaSansBookC"/>
          <w:sz w:val="28"/>
          <w:szCs w:val="28"/>
          <w:highlight w:val="white"/>
        </w:rPr>
        <w:t xml:space="preserve"> помощь: практическое пособие</w:t>
      </w:r>
    </w:p>
    <w:p w14:paraId="5D647756" w14:textId="77777777" w:rsidR="000228B9" w:rsidRPr="00626BF8" w:rsidRDefault="000228B9" w:rsidP="00022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OfficinaSansBookC" w:hAnsi="OfficinaSansBookC"/>
          <w:sz w:val="28"/>
          <w:szCs w:val="28"/>
        </w:rPr>
      </w:pPr>
      <w:r w:rsidRPr="00626BF8">
        <w:rPr>
          <w:rFonts w:ascii="OfficinaSansBookC" w:hAnsi="OfficinaSansBookC"/>
          <w:sz w:val="28"/>
          <w:szCs w:val="28"/>
          <w:highlight w:val="white"/>
        </w:rPr>
        <w:t>Оказание первой помощи пострадавшим: памятка ГУМЧС России</w:t>
      </w:r>
    </w:p>
    <w:p w14:paraId="7243112E" w14:textId="77777777" w:rsidR="000228B9" w:rsidRPr="00626BF8" w:rsidRDefault="000228B9" w:rsidP="00022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hanging="142"/>
        <w:jc w:val="both"/>
        <w:rPr>
          <w:rFonts w:ascii="OfficinaSansBookC" w:hAnsi="OfficinaSansBookC"/>
          <w:sz w:val="28"/>
          <w:szCs w:val="28"/>
        </w:rPr>
      </w:pPr>
    </w:p>
    <w:p w14:paraId="11F703FB" w14:textId="1CDC0055" w:rsidR="000228B9" w:rsidRPr="00626BF8" w:rsidRDefault="00846C6C" w:rsidP="00022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OfficinaSansBookC" w:hAnsi="OfficinaSansBookC"/>
          <w:b/>
          <w:sz w:val="28"/>
          <w:szCs w:val="28"/>
        </w:rPr>
      </w:pPr>
      <w:r>
        <w:rPr>
          <w:rFonts w:ascii="OfficinaSansBookC" w:hAnsi="OfficinaSansBookC"/>
          <w:b/>
          <w:sz w:val="28"/>
          <w:szCs w:val="28"/>
        </w:rPr>
        <w:tab/>
        <w:t xml:space="preserve">3.4. </w:t>
      </w:r>
      <w:r w:rsidR="000228B9" w:rsidRPr="00626BF8">
        <w:rPr>
          <w:rFonts w:ascii="OfficinaSansBookC" w:hAnsi="OfficinaSansBookC"/>
          <w:b/>
          <w:sz w:val="28"/>
          <w:szCs w:val="28"/>
        </w:rPr>
        <w:t>Программное обеспечение</w:t>
      </w:r>
    </w:p>
    <w:p w14:paraId="4C6067CF" w14:textId="77777777" w:rsidR="000228B9" w:rsidRPr="00626BF8" w:rsidRDefault="000228B9" w:rsidP="00022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OfficinaSansBookC" w:hAnsi="OfficinaSansBookC"/>
          <w:b/>
          <w:sz w:val="28"/>
          <w:szCs w:val="28"/>
        </w:rPr>
      </w:pPr>
    </w:p>
    <w:p w14:paraId="297B4FCF" w14:textId="77777777" w:rsidR="000228B9" w:rsidRPr="00626BF8" w:rsidRDefault="000228B9" w:rsidP="000228B9">
      <w:pPr>
        <w:numPr>
          <w:ilvl w:val="0"/>
          <w:numId w:val="40"/>
        </w:numPr>
        <w:tabs>
          <w:tab w:val="left" w:pos="1134"/>
          <w:tab w:val="left" w:pos="10992"/>
          <w:tab w:val="left" w:pos="11908"/>
          <w:tab w:val="left" w:pos="12824"/>
          <w:tab w:val="left" w:pos="13740"/>
          <w:tab w:val="left" w:pos="14656"/>
        </w:tabs>
        <w:spacing w:after="0" w:line="240" w:lineRule="auto"/>
        <w:ind w:left="0" w:right="57" w:firstLine="0"/>
        <w:jc w:val="both"/>
        <w:rPr>
          <w:rFonts w:ascii="OfficinaSansBookC" w:hAnsi="OfficinaSansBookC"/>
          <w:sz w:val="28"/>
          <w:szCs w:val="28"/>
          <w:highlight w:val="white"/>
        </w:rPr>
      </w:pPr>
      <w:r w:rsidRPr="00626BF8">
        <w:rPr>
          <w:rFonts w:ascii="OfficinaSansBookC" w:hAnsi="OfficinaSansBookC"/>
          <w:sz w:val="28"/>
          <w:szCs w:val="28"/>
          <w:highlight w:val="white"/>
        </w:rPr>
        <w:t>Операционная система Microsoft Windows 10</w:t>
      </w:r>
    </w:p>
    <w:p w14:paraId="7AB18958" w14:textId="77777777" w:rsidR="000228B9" w:rsidRPr="00626BF8" w:rsidRDefault="000228B9" w:rsidP="000228B9">
      <w:pPr>
        <w:numPr>
          <w:ilvl w:val="0"/>
          <w:numId w:val="40"/>
        </w:numPr>
        <w:tabs>
          <w:tab w:val="left" w:pos="1134"/>
          <w:tab w:val="left" w:pos="10992"/>
          <w:tab w:val="left" w:pos="11908"/>
          <w:tab w:val="left" w:pos="12824"/>
          <w:tab w:val="left" w:pos="13740"/>
          <w:tab w:val="left" w:pos="14656"/>
        </w:tabs>
        <w:spacing w:after="0" w:line="240" w:lineRule="auto"/>
        <w:ind w:left="0" w:right="57" w:firstLine="0"/>
        <w:jc w:val="both"/>
        <w:rPr>
          <w:rFonts w:ascii="OfficinaSansBookC" w:hAnsi="OfficinaSansBookC"/>
          <w:sz w:val="28"/>
          <w:szCs w:val="28"/>
          <w:highlight w:val="white"/>
          <w:lang w:val="en-US"/>
        </w:rPr>
      </w:pPr>
      <w:r w:rsidRPr="00626BF8">
        <w:rPr>
          <w:rFonts w:ascii="OfficinaSansBookC" w:hAnsi="OfficinaSansBookC"/>
          <w:sz w:val="28"/>
          <w:szCs w:val="28"/>
          <w:highlight w:val="white"/>
        </w:rPr>
        <w:t>Пакет</w:t>
      </w:r>
      <w:r w:rsidRPr="00626BF8">
        <w:rPr>
          <w:rFonts w:ascii="OfficinaSansBookC" w:hAnsi="OfficinaSansBookC"/>
          <w:sz w:val="28"/>
          <w:szCs w:val="28"/>
          <w:highlight w:val="white"/>
          <w:lang w:val="en-US"/>
        </w:rPr>
        <w:t xml:space="preserve"> </w:t>
      </w:r>
      <w:r w:rsidRPr="00626BF8">
        <w:rPr>
          <w:rFonts w:ascii="OfficinaSansBookC" w:hAnsi="OfficinaSansBookC"/>
          <w:sz w:val="28"/>
          <w:szCs w:val="28"/>
          <w:highlight w:val="white"/>
        </w:rPr>
        <w:t>программ</w:t>
      </w:r>
      <w:r w:rsidRPr="00626BF8">
        <w:rPr>
          <w:rFonts w:ascii="OfficinaSansBookC" w:hAnsi="OfficinaSansBookC"/>
          <w:sz w:val="28"/>
          <w:szCs w:val="28"/>
          <w:highlight w:val="white"/>
          <w:lang w:val="en-US"/>
        </w:rPr>
        <w:t xml:space="preserve"> Microsoft Office Professional Plus</w:t>
      </w:r>
    </w:p>
    <w:p w14:paraId="07EEEA4F" w14:textId="77777777" w:rsidR="000228B9" w:rsidRPr="00626BF8" w:rsidRDefault="000228B9" w:rsidP="000228B9">
      <w:pPr>
        <w:numPr>
          <w:ilvl w:val="0"/>
          <w:numId w:val="40"/>
        </w:numPr>
        <w:tabs>
          <w:tab w:val="left" w:pos="1134"/>
          <w:tab w:val="left" w:pos="10992"/>
          <w:tab w:val="left" w:pos="11908"/>
          <w:tab w:val="left" w:pos="12824"/>
          <w:tab w:val="left" w:pos="13740"/>
          <w:tab w:val="left" w:pos="14656"/>
        </w:tabs>
        <w:spacing w:after="0" w:line="240" w:lineRule="auto"/>
        <w:ind w:left="0" w:right="57" w:firstLine="0"/>
        <w:jc w:val="both"/>
        <w:rPr>
          <w:rFonts w:ascii="OfficinaSansBookC" w:hAnsi="OfficinaSansBookC"/>
          <w:sz w:val="28"/>
          <w:szCs w:val="28"/>
          <w:highlight w:val="white"/>
        </w:rPr>
      </w:pPr>
      <w:r w:rsidRPr="00626BF8">
        <w:rPr>
          <w:rFonts w:ascii="OfficinaSansBookC" w:hAnsi="OfficinaSansBookC"/>
          <w:sz w:val="28"/>
          <w:szCs w:val="28"/>
          <w:highlight w:val="white"/>
        </w:rPr>
        <w:t xml:space="preserve">7-zip </w:t>
      </w:r>
      <w:proofErr w:type="spellStart"/>
      <w:r w:rsidRPr="00626BF8">
        <w:rPr>
          <w:rFonts w:ascii="OfficinaSansBookC" w:hAnsi="OfficinaSansBookC"/>
          <w:sz w:val="28"/>
          <w:szCs w:val="28"/>
          <w:highlight w:val="white"/>
        </w:rPr>
        <w:t>GNULesser</w:t>
      </w:r>
      <w:proofErr w:type="spellEnd"/>
      <w:r w:rsidRPr="00626BF8">
        <w:rPr>
          <w:rFonts w:ascii="OfficinaSansBookC" w:hAnsi="OfficinaSansBookC"/>
          <w:sz w:val="28"/>
          <w:szCs w:val="28"/>
          <w:highlight w:val="white"/>
        </w:rPr>
        <w:t xml:space="preserve"> General Public </w:t>
      </w:r>
      <w:proofErr w:type="spellStart"/>
      <w:r w:rsidRPr="00626BF8">
        <w:rPr>
          <w:rFonts w:ascii="OfficinaSansBookC" w:hAnsi="OfficinaSansBookC"/>
          <w:sz w:val="28"/>
          <w:szCs w:val="28"/>
          <w:highlight w:val="white"/>
        </w:rPr>
        <w:t>License</w:t>
      </w:r>
      <w:proofErr w:type="spellEnd"/>
      <w:r w:rsidRPr="00626BF8">
        <w:rPr>
          <w:rFonts w:ascii="OfficinaSansBookC" w:hAnsi="OfficinaSansBookC"/>
          <w:sz w:val="28"/>
          <w:szCs w:val="28"/>
          <w:highlight w:val="white"/>
        </w:rPr>
        <w:t xml:space="preserve"> (свободное программное обеспечение, не ограничено, бессрочно);</w:t>
      </w:r>
    </w:p>
    <w:p w14:paraId="739F9D8E" w14:textId="77777777" w:rsidR="000228B9" w:rsidRPr="00626BF8" w:rsidRDefault="000228B9" w:rsidP="000228B9">
      <w:pPr>
        <w:numPr>
          <w:ilvl w:val="0"/>
          <w:numId w:val="40"/>
        </w:numPr>
        <w:tabs>
          <w:tab w:val="left" w:pos="1134"/>
          <w:tab w:val="left" w:pos="10992"/>
          <w:tab w:val="left" w:pos="11908"/>
          <w:tab w:val="left" w:pos="12824"/>
          <w:tab w:val="left" w:pos="13740"/>
          <w:tab w:val="left" w:pos="14656"/>
        </w:tabs>
        <w:spacing w:after="0" w:line="240" w:lineRule="auto"/>
        <w:ind w:left="0" w:right="57" w:firstLine="0"/>
        <w:jc w:val="both"/>
        <w:rPr>
          <w:rFonts w:ascii="OfficinaSansBookC" w:hAnsi="OfficinaSansBookC"/>
          <w:sz w:val="28"/>
          <w:szCs w:val="28"/>
          <w:highlight w:val="white"/>
        </w:rPr>
      </w:pPr>
      <w:proofErr w:type="gramStart"/>
      <w:r w:rsidRPr="00626BF8">
        <w:rPr>
          <w:rFonts w:ascii="OfficinaSansBookC" w:hAnsi="OfficinaSansBookC"/>
          <w:sz w:val="28"/>
          <w:szCs w:val="28"/>
          <w:highlight w:val="white"/>
        </w:rPr>
        <w:t>Интернет браузер</w:t>
      </w:r>
      <w:proofErr w:type="gramEnd"/>
      <w:r w:rsidRPr="00626BF8">
        <w:rPr>
          <w:rFonts w:ascii="OfficinaSansBookC" w:hAnsi="OfficinaSansBookC"/>
          <w:sz w:val="28"/>
          <w:szCs w:val="28"/>
          <w:highlight w:val="white"/>
        </w:rPr>
        <w:t xml:space="preserve"> Google </w:t>
      </w:r>
      <w:proofErr w:type="spellStart"/>
      <w:r w:rsidRPr="00626BF8">
        <w:rPr>
          <w:rFonts w:ascii="OfficinaSansBookC" w:hAnsi="OfficinaSansBookC"/>
          <w:sz w:val="28"/>
          <w:szCs w:val="28"/>
          <w:highlight w:val="white"/>
        </w:rPr>
        <w:t>Chrome</w:t>
      </w:r>
      <w:proofErr w:type="spellEnd"/>
      <w:r w:rsidRPr="00626BF8">
        <w:rPr>
          <w:rFonts w:ascii="OfficinaSansBookC" w:hAnsi="OfficinaSansBookC"/>
          <w:sz w:val="28"/>
          <w:szCs w:val="28"/>
          <w:highlight w:val="white"/>
        </w:rPr>
        <w:t xml:space="preserve"> (бесплатное программное обеспечение, не ограничено, бессрочно);</w:t>
      </w:r>
    </w:p>
    <w:p w14:paraId="4D6C4E04" w14:textId="77777777" w:rsidR="000228B9" w:rsidRPr="00626BF8" w:rsidRDefault="000228B9" w:rsidP="000228B9">
      <w:pPr>
        <w:numPr>
          <w:ilvl w:val="0"/>
          <w:numId w:val="40"/>
        </w:numPr>
        <w:tabs>
          <w:tab w:val="left" w:pos="1134"/>
          <w:tab w:val="left" w:pos="10992"/>
          <w:tab w:val="left" w:pos="11908"/>
          <w:tab w:val="left" w:pos="12824"/>
          <w:tab w:val="left" w:pos="13740"/>
          <w:tab w:val="left" w:pos="14656"/>
        </w:tabs>
        <w:spacing w:after="0" w:line="240" w:lineRule="auto"/>
        <w:ind w:left="0" w:right="57" w:firstLine="0"/>
        <w:jc w:val="both"/>
        <w:rPr>
          <w:rFonts w:ascii="OfficinaSansBookC" w:hAnsi="OfficinaSansBookC"/>
          <w:sz w:val="28"/>
          <w:szCs w:val="28"/>
          <w:highlight w:val="white"/>
        </w:rPr>
      </w:pPr>
      <w:r w:rsidRPr="00626BF8">
        <w:rPr>
          <w:rFonts w:ascii="OfficinaSansBookC" w:hAnsi="OfficinaSansBookC"/>
          <w:sz w:val="28"/>
          <w:szCs w:val="28"/>
          <w:highlight w:val="white"/>
        </w:rPr>
        <w:t xml:space="preserve">K-Lite </w:t>
      </w:r>
      <w:proofErr w:type="spellStart"/>
      <w:r w:rsidRPr="00626BF8">
        <w:rPr>
          <w:rFonts w:ascii="OfficinaSansBookC" w:hAnsi="OfficinaSansBookC"/>
          <w:sz w:val="28"/>
          <w:szCs w:val="28"/>
          <w:highlight w:val="white"/>
        </w:rPr>
        <w:t>Codec</w:t>
      </w:r>
      <w:proofErr w:type="spellEnd"/>
      <w:r w:rsidRPr="00626BF8">
        <w:rPr>
          <w:rFonts w:ascii="OfficinaSansBookC" w:hAnsi="OfficinaSansBookC"/>
          <w:sz w:val="28"/>
          <w:szCs w:val="28"/>
          <w:highlight w:val="white"/>
        </w:rPr>
        <w:t xml:space="preserve"> Pack – универсальный набор кодеков (кодировщиков-</w:t>
      </w:r>
      <w:proofErr w:type="spellStart"/>
      <w:r w:rsidRPr="00626BF8">
        <w:rPr>
          <w:rFonts w:ascii="OfficinaSansBookC" w:hAnsi="OfficinaSansBookC"/>
          <w:sz w:val="28"/>
          <w:szCs w:val="28"/>
          <w:highlight w:val="white"/>
        </w:rPr>
        <w:t>декодировщиков</w:t>
      </w:r>
      <w:proofErr w:type="spellEnd"/>
      <w:r w:rsidRPr="00626BF8">
        <w:rPr>
          <w:rFonts w:ascii="OfficinaSansBookC" w:hAnsi="OfficinaSansBookC"/>
          <w:sz w:val="28"/>
          <w:szCs w:val="28"/>
          <w:highlight w:val="white"/>
        </w:rPr>
        <w:t>) и утилит для просмотра и обработки аудио- и видеофайлов (бесплатное программное обеспечение, не ограничено, бессрочно);</w:t>
      </w:r>
    </w:p>
    <w:p w14:paraId="4EF9CBFD" w14:textId="77777777" w:rsidR="000228B9" w:rsidRPr="00626BF8" w:rsidRDefault="000228B9" w:rsidP="000228B9">
      <w:pPr>
        <w:numPr>
          <w:ilvl w:val="0"/>
          <w:numId w:val="40"/>
        </w:numPr>
        <w:tabs>
          <w:tab w:val="left" w:pos="1134"/>
          <w:tab w:val="left" w:pos="10992"/>
          <w:tab w:val="left" w:pos="11908"/>
          <w:tab w:val="left" w:pos="12824"/>
          <w:tab w:val="left" w:pos="13740"/>
          <w:tab w:val="left" w:pos="14656"/>
        </w:tabs>
        <w:spacing w:after="0" w:line="240" w:lineRule="auto"/>
        <w:ind w:left="0" w:right="57" w:firstLine="0"/>
        <w:jc w:val="both"/>
        <w:rPr>
          <w:rFonts w:ascii="OfficinaSansBookC" w:hAnsi="OfficinaSansBookC"/>
          <w:sz w:val="28"/>
          <w:szCs w:val="28"/>
          <w:highlight w:val="white"/>
        </w:rPr>
      </w:pPr>
      <w:proofErr w:type="spellStart"/>
      <w:r w:rsidRPr="00626BF8">
        <w:rPr>
          <w:rFonts w:ascii="OfficinaSansBookC" w:hAnsi="OfficinaSansBookC"/>
          <w:sz w:val="28"/>
          <w:szCs w:val="28"/>
          <w:highlight w:val="white"/>
        </w:rPr>
        <w:t>WinDjView</w:t>
      </w:r>
      <w:proofErr w:type="spellEnd"/>
      <w:r w:rsidRPr="00626BF8">
        <w:rPr>
          <w:rFonts w:ascii="OfficinaSansBookC" w:hAnsi="OfficinaSansBookC"/>
          <w:sz w:val="28"/>
          <w:szCs w:val="28"/>
          <w:highlight w:val="white"/>
        </w:rPr>
        <w:t xml:space="preserve"> – программа для просмотра файлов в формате DJV и </w:t>
      </w:r>
      <w:proofErr w:type="spellStart"/>
      <w:r w:rsidRPr="00626BF8">
        <w:rPr>
          <w:rFonts w:ascii="OfficinaSansBookC" w:hAnsi="OfficinaSansBookC"/>
          <w:sz w:val="28"/>
          <w:szCs w:val="28"/>
          <w:highlight w:val="white"/>
        </w:rPr>
        <w:t>DjVu</w:t>
      </w:r>
      <w:proofErr w:type="spellEnd"/>
      <w:r w:rsidRPr="00626BF8">
        <w:rPr>
          <w:rFonts w:ascii="OfficinaSansBookC" w:hAnsi="OfficinaSansBookC"/>
          <w:sz w:val="28"/>
          <w:szCs w:val="28"/>
          <w:highlight w:val="white"/>
        </w:rPr>
        <w:t xml:space="preserve"> (свободное программное обеспечение, не ограничено, бессрочно);</w:t>
      </w:r>
    </w:p>
    <w:p w14:paraId="301BE724" w14:textId="60138F43" w:rsidR="000228B9" w:rsidRPr="009C6828" w:rsidRDefault="000228B9" w:rsidP="000228B9">
      <w:pPr>
        <w:rPr>
          <w:rFonts w:ascii="OfficinaSansBookC" w:hAnsi="OfficinaSansBookC"/>
        </w:rPr>
      </w:pPr>
      <w:proofErr w:type="spellStart"/>
      <w:r w:rsidRPr="00626BF8">
        <w:rPr>
          <w:rFonts w:ascii="OfficinaSansBookC" w:hAnsi="OfficinaSansBookC"/>
          <w:sz w:val="28"/>
          <w:szCs w:val="28"/>
          <w:highlight w:val="white"/>
        </w:rPr>
        <w:t>Foxit</w:t>
      </w:r>
      <w:proofErr w:type="spellEnd"/>
      <w:r w:rsidRPr="00626BF8">
        <w:rPr>
          <w:rFonts w:ascii="OfficinaSansBookC" w:hAnsi="OfficinaSansBookC"/>
          <w:sz w:val="28"/>
          <w:szCs w:val="28"/>
          <w:highlight w:val="white"/>
        </w:rPr>
        <w:t xml:space="preserve"> Reader – прикладное программное обеспечение для просмотра электронных документов в стандарте PDF (бесплатное программное обеспечение, не ограничено, бессрочно).</w:t>
      </w:r>
    </w:p>
    <w:sectPr w:rsidR="000228B9" w:rsidRPr="009C6828" w:rsidSect="000228B9">
      <w:pgSz w:w="11906" w:h="16838"/>
      <w:pgMar w:top="1134" w:right="851" w:bottom="1134" w:left="1701"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9087A" w14:textId="77777777" w:rsidR="00444F62" w:rsidRDefault="00444F62">
      <w:pPr>
        <w:spacing w:after="0" w:line="240" w:lineRule="auto"/>
      </w:pPr>
      <w:r>
        <w:separator/>
      </w:r>
    </w:p>
    <w:p w14:paraId="3A86E6B8" w14:textId="77777777" w:rsidR="00444F62" w:rsidRDefault="00444F62"/>
  </w:endnote>
  <w:endnote w:type="continuationSeparator" w:id="0">
    <w:p w14:paraId="1DD925C9" w14:textId="77777777" w:rsidR="00444F62" w:rsidRDefault="00444F62">
      <w:pPr>
        <w:spacing w:after="0" w:line="240" w:lineRule="auto"/>
      </w:pPr>
      <w:r>
        <w:continuationSeparator/>
      </w:r>
    </w:p>
    <w:p w14:paraId="2E8B467E" w14:textId="77777777" w:rsidR="00444F62" w:rsidRDefault="00444F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Noto Sans Symbols">
    <w:altName w:val="Times New Roman"/>
    <w:charset w:val="00"/>
    <w:family w:val="auto"/>
    <w:pitch w:val="default"/>
  </w:font>
  <w:font w:name="OfficinaSansBookC">
    <w:altName w:val="Calibri"/>
    <w:panose1 w:val="00000500000000000000"/>
    <w:charset w:val="CC"/>
    <w:family w:val="auto"/>
    <w:pitch w:val="variable"/>
    <w:sig w:usb0="800002AF" w:usb1="1000004A" w:usb2="00000000" w:usb3="00000000" w:csb0="00000004"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OfficinaSansExtraBoldITC-Reg">
    <w:altName w:val="Calibri"/>
    <w:panose1 w:val="00000000000000000000"/>
    <w:charset w:val="CC"/>
    <w:family w:val="auto"/>
    <w:notTrueType/>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4024018"/>
      <w:docPartObj>
        <w:docPartGallery w:val="Page Numbers (Bottom of Page)"/>
        <w:docPartUnique/>
      </w:docPartObj>
    </w:sdtPr>
    <w:sdtEndPr/>
    <w:sdtContent>
      <w:p w14:paraId="3AD9BFF5" w14:textId="746E1590" w:rsidR="00E05705" w:rsidRDefault="00E05705">
        <w:pPr>
          <w:pStyle w:val="af0"/>
          <w:jc w:val="right"/>
        </w:pPr>
        <w:r>
          <w:fldChar w:fldCharType="begin"/>
        </w:r>
        <w:r>
          <w:instrText>PAGE   \* MERGEFORMAT</w:instrText>
        </w:r>
        <w:r>
          <w:fldChar w:fldCharType="separate"/>
        </w:r>
        <w:r w:rsidR="001A67C6">
          <w:rPr>
            <w:noProof/>
          </w:rPr>
          <w:t>4</w:t>
        </w:r>
        <w:r>
          <w:fldChar w:fldCharType="end"/>
        </w:r>
      </w:p>
    </w:sdtContent>
  </w:sdt>
  <w:p w14:paraId="4EA5DD70" w14:textId="77777777" w:rsidR="00E05705" w:rsidRPr="00943109" w:rsidRDefault="00E05705">
    <w:pPr>
      <w:pBdr>
        <w:top w:val="nil"/>
        <w:left w:val="nil"/>
        <w:bottom w:val="nil"/>
        <w:right w:val="nil"/>
        <w:between w:val="nil"/>
      </w:pBdr>
      <w:tabs>
        <w:tab w:val="center" w:pos="4677"/>
        <w:tab w:val="right" w:pos="9355"/>
      </w:tabs>
      <w:spacing w:after="0" w:line="240" w:lineRule="auto"/>
      <w:jc w:val="center"/>
      <w:rPr>
        <w:rFonts w:ascii="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44871" w14:textId="77777777" w:rsidR="00444F62" w:rsidRDefault="00444F62">
      <w:pPr>
        <w:spacing w:after="0" w:line="240" w:lineRule="auto"/>
      </w:pPr>
      <w:r>
        <w:separator/>
      </w:r>
    </w:p>
    <w:p w14:paraId="7BFBE9B1" w14:textId="77777777" w:rsidR="00444F62" w:rsidRDefault="00444F62"/>
  </w:footnote>
  <w:footnote w:type="continuationSeparator" w:id="0">
    <w:p w14:paraId="03314E8A" w14:textId="77777777" w:rsidR="00444F62" w:rsidRDefault="00444F62">
      <w:pPr>
        <w:spacing w:after="0" w:line="240" w:lineRule="auto"/>
      </w:pPr>
      <w:r>
        <w:continuationSeparator/>
      </w:r>
    </w:p>
    <w:p w14:paraId="159EBC55" w14:textId="77777777" w:rsidR="00444F62" w:rsidRDefault="00444F6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A5BE8"/>
    <w:multiLevelType w:val="multilevel"/>
    <w:tmpl w:val="53D0A508"/>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4A699C"/>
    <w:multiLevelType w:val="multilevel"/>
    <w:tmpl w:val="BE322E9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091943B8"/>
    <w:multiLevelType w:val="hybridMultilevel"/>
    <w:tmpl w:val="A9B63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2C14AC"/>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9A528DB"/>
    <w:multiLevelType w:val="hybridMultilevel"/>
    <w:tmpl w:val="3DF40FEC"/>
    <w:lvl w:ilvl="0" w:tplc="04190001">
      <w:start w:val="1"/>
      <w:numFmt w:val="bullet"/>
      <w:lvlText w:val=""/>
      <w:lvlJc w:val="left"/>
      <w:pPr>
        <w:ind w:left="1486" w:hanging="360"/>
      </w:pPr>
      <w:rPr>
        <w:rFonts w:ascii="Symbol" w:hAnsi="Symbol" w:hint="default"/>
      </w:rPr>
    </w:lvl>
    <w:lvl w:ilvl="1" w:tplc="04190003" w:tentative="1">
      <w:start w:val="1"/>
      <w:numFmt w:val="bullet"/>
      <w:lvlText w:val="o"/>
      <w:lvlJc w:val="left"/>
      <w:pPr>
        <w:ind w:left="2206" w:hanging="360"/>
      </w:pPr>
      <w:rPr>
        <w:rFonts w:ascii="Courier New" w:hAnsi="Courier New" w:cs="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cs="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cs="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5" w15:restartNumberingAfterBreak="0">
    <w:nsid w:val="0A1A2B91"/>
    <w:multiLevelType w:val="hybridMultilevel"/>
    <w:tmpl w:val="37A2C236"/>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15:restartNumberingAfterBreak="0">
    <w:nsid w:val="0AD83955"/>
    <w:multiLevelType w:val="multilevel"/>
    <w:tmpl w:val="6F9087F0"/>
    <w:lvl w:ilvl="0">
      <w:start w:val="2"/>
      <w:numFmt w:val="upperRoman"/>
      <w:lvlText w:val="%1."/>
      <w:lvlJc w:val="right"/>
      <w:pPr>
        <w:ind w:left="1211" w:hanging="360"/>
      </w:pPr>
    </w:lvl>
    <w:lvl w:ilvl="1">
      <w:start w:val="1"/>
      <w:numFmt w:val="decimal"/>
      <w:lvlText w:val="%2."/>
      <w:lvlJc w:val="left"/>
      <w:pPr>
        <w:ind w:left="1931" w:hanging="360"/>
      </w:pPr>
    </w:lvl>
    <w:lvl w:ilvl="2">
      <w:start w:val="1"/>
      <w:numFmt w:val="decimal"/>
      <w:lvlText w:val="%3."/>
      <w:lvlJc w:val="left"/>
      <w:pPr>
        <w:ind w:left="2651" w:hanging="360"/>
      </w:pPr>
    </w:lvl>
    <w:lvl w:ilvl="3">
      <w:start w:val="1"/>
      <w:numFmt w:val="decimal"/>
      <w:lvlText w:val="%4."/>
      <w:lvlJc w:val="left"/>
      <w:pPr>
        <w:ind w:left="3371" w:hanging="360"/>
      </w:pPr>
    </w:lvl>
    <w:lvl w:ilvl="4">
      <w:start w:val="1"/>
      <w:numFmt w:val="decimal"/>
      <w:lvlText w:val="%5."/>
      <w:lvlJc w:val="left"/>
      <w:pPr>
        <w:ind w:left="4091" w:hanging="360"/>
      </w:pPr>
    </w:lvl>
    <w:lvl w:ilvl="5">
      <w:start w:val="1"/>
      <w:numFmt w:val="decimal"/>
      <w:lvlText w:val="%6."/>
      <w:lvlJc w:val="left"/>
      <w:pPr>
        <w:ind w:left="4811" w:hanging="360"/>
      </w:pPr>
    </w:lvl>
    <w:lvl w:ilvl="6">
      <w:start w:val="1"/>
      <w:numFmt w:val="decimal"/>
      <w:lvlText w:val="%7."/>
      <w:lvlJc w:val="left"/>
      <w:pPr>
        <w:ind w:left="5531" w:hanging="360"/>
      </w:pPr>
    </w:lvl>
    <w:lvl w:ilvl="7">
      <w:start w:val="1"/>
      <w:numFmt w:val="decimal"/>
      <w:lvlText w:val="%8."/>
      <w:lvlJc w:val="left"/>
      <w:pPr>
        <w:ind w:left="6251" w:hanging="360"/>
      </w:pPr>
    </w:lvl>
    <w:lvl w:ilvl="8">
      <w:start w:val="1"/>
      <w:numFmt w:val="decimal"/>
      <w:lvlText w:val="%9."/>
      <w:lvlJc w:val="left"/>
      <w:pPr>
        <w:ind w:left="6971" w:hanging="360"/>
      </w:pPr>
    </w:lvl>
  </w:abstractNum>
  <w:abstractNum w:abstractNumId="7" w15:restartNumberingAfterBreak="0">
    <w:nsid w:val="11EC35DB"/>
    <w:multiLevelType w:val="multilevel"/>
    <w:tmpl w:val="ABAC599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15:restartNumberingAfterBreak="0">
    <w:nsid w:val="12237E9A"/>
    <w:multiLevelType w:val="multilevel"/>
    <w:tmpl w:val="63D8C7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17316094"/>
    <w:multiLevelType w:val="multilevel"/>
    <w:tmpl w:val="0470983C"/>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B97CD0"/>
    <w:multiLevelType w:val="multilevel"/>
    <w:tmpl w:val="0F405E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19F034C0"/>
    <w:multiLevelType w:val="multilevel"/>
    <w:tmpl w:val="C0BA2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3F68C3"/>
    <w:multiLevelType w:val="multilevel"/>
    <w:tmpl w:val="97D8C8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BB3458D"/>
    <w:multiLevelType w:val="multilevel"/>
    <w:tmpl w:val="0E46FF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1BDC0831"/>
    <w:multiLevelType w:val="multilevel"/>
    <w:tmpl w:val="BDEEFF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1D65712E"/>
    <w:multiLevelType w:val="multilevel"/>
    <w:tmpl w:val="97FC08CE"/>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4F754C5"/>
    <w:multiLevelType w:val="multilevel"/>
    <w:tmpl w:val="84AC34E6"/>
    <w:lvl w:ilvl="0">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25237260"/>
    <w:multiLevelType w:val="multilevel"/>
    <w:tmpl w:val="4E0819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74E1E13"/>
    <w:multiLevelType w:val="multilevel"/>
    <w:tmpl w:val="D7DA6AE6"/>
    <w:lvl w:ilvl="0">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2B504A6D"/>
    <w:multiLevelType w:val="multilevel"/>
    <w:tmpl w:val="EE48F4D8"/>
    <w:lvl w:ilvl="0">
      <w:start w:val="1"/>
      <w:numFmt w:val="decimal"/>
      <w:lvlText w:val="%1."/>
      <w:lvlJc w:val="left"/>
      <w:pPr>
        <w:ind w:left="417" w:hanging="360"/>
      </w:pPr>
    </w:lvl>
    <w:lvl w:ilvl="1">
      <w:start w:val="1"/>
      <w:numFmt w:val="lowerLetter"/>
      <w:lvlText w:val="%2."/>
      <w:lvlJc w:val="left"/>
      <w:pPr>
        <w:ind w:left="1137" w:hanging="360"/>
      </w:pPr>
    </w:lvl>
    <w:lvl w:ilvl="2">
      <w:start w:val="1"/>
      <w:numFmt w:val="lowerRoman"/>
      <w:lvlText w:val="%3."/>
      <w:lvlJc w:val="right"/>
      <w:pPr>
        <w:ind w:left="1857" w:hanging="180"/>
      </w:pPr>
    </w:lvl>
    <w:lvl w:ilvl="3">
      <w:start w:val="1"/>
      <w:numFmt w:val="decimal"/>
      <w:lvlText w:val="%4."/>
      <w:lvlJc w:val="left"/>
      <w:pPr>
        <w:ind w:left="644" w:hanging="360"/>
      </w:pPr>
    </w:lvl>
    <w:lvl w:ilvl="4">
      <w:start w:val="1"/>
      <w:numFmt w:val="lowerLetter"/>
      <w:lvlText w:val="%5."/>
      <w:lvlJc w:val="left"/>
      <w:pPr>
        <w:ind w:left="3297" w:hanging="360"/>
      </w:pPr>
    </w:lvl>
    <w:lvl w:ilvl="5">
      <w:start w:val="1"/>
      <w:numFmt w:val="lowerRoman"/>
      <w:lvlText w:val="%6."/>
      <w:lvlJc w:val="right"/>
      <w:pPr>
        <w:ind w:left="4017" w:hanging="180"/>
      </w:pPr>
    </w:lvl>
    <w:lvl w:ilvl="6">
      <w:start w:val="1"/>
      <w:numFmt w:val="decimal"/>
      <w:lvlText w:val="%7."/>
      <w:lvlJc w:val="left"/>
      <w:pPr>
        <w:ind w:left="4737" w:hanging="360"/>
      </w:pPr>
    </w:lvl>
    <w:lvl w:ilvl="7">
      <w:start w:val="1"/>
      <w:numFmt w:val="lowerLetter"/>
      <w:lvlText w:val="%8."/>
      <w:lvlJc w:val="left"/>
      <w:pPr>
        <w:ind w:left="5457" w:hanging="360"/>
      </w:pPr>
    </w:lvl>
    <w:lvl w:ilvl="8">
      <w:start w:val="1"/>
      <w:numFmt w:val="lowerRoman"/>
      <w:lvlText w:val="%9."/>
      <w:lvlJc w:val="right"/>
      <w:pPr>
        <w:ind w:left="6177" w:hanging="180"/>
      </w:pPr>
    </w:lvl>
  </w:abstractNum>
  <w:abstractNum w:abstractNumId="20" w15:restartNumberingAfterBreak="0">
    <w:nsid w:val="2BF80038"/>
    <w:multiLevelType w:val="multilevel"/>
    <w:tmpl w:val="33DA8086"/>
    <w:lvl w:ilvl="0">
      <w:start w:val="1"/>
      <w:numFmt w:val="decimal"/>
      <w:lvlText w:val="%1."/>
      <w:lvlJc w:val="left"/>
      <w:pPr>
        <w:ind w:left="417" w:hanging="360"/>
      </w:pPr>
    </w:lvl>
    <w:lvl w:ilvl="1">
      <w:start w:val="1"/>
      <w:numFmt w:val="lowerLetter"/>
      <w:lvlText w:val="%2."/>
      <w:lvlJc w:val="left"/>
      <w:pPr>
        <w:ind w:left="1137" w:hanging="360"/>
      </w:pPr>
    </w:lvl>
    <w:lvl w:ilvl="2">
      <w:start w:val="1"/>
      <w:numFmt w:val="lowerRoman"/>
      <w:lvlText w:val="%3."/>
      <w:lvlJc w:val="right"/>
      <w:pPr>
        <w:ind w:left="1857" w:hanging="180"/>
      </w:pPr>
    </w:lvl>
    <w:lvl w:ilvl="3">
      <w:start w:val="1"/>
      <w:numFmt w:val="decimal"/>
      <w:lvlText w:val="%4."/>
      <w:lvlJc w:val="left"/>
      <w:pPr>
        <w:ind w:left="2577" w:hanging="360"/>
      </w:pPr>
    </w:lvl>
    <w:lvl w:ilvl="4">
      <w:start w:val="1"/>
      <w:numFmt w:val="lowerLetter"/>
      <w:lvlText w:val="%5."/>
      <w:lvlJc w:val="left"/>
      <w:pPr>
        <w:ind w:left="3297" w:hanging="360"/>
      </w:pPr>
    </w:lvl>
    <w:lvl w:ilvl="5">
      <w:start w:val="1"/>
      <w:numFmt w:val="lowerRoman"/>
      <w:lvlText w:val="%6."/>
      <w:lvlJc w:val="right"/>
      <w:pPr>
        <w:ind w:left="4017" w:hanging="180"/>
      </w:pPr>
    </w:lvl>
    <w:lvl w:ilvl="6">
      <w:start w:val="1"/>
      <w:numFmt w:val="decimal"/>
      <w:lvlText w:val="%7."/>
      <w:lvlJc w:val="left"/>
      <w:pPr>
        <w:ind w:left="4737" w:hanging="360"/>
      </w:pPr>
    </w:lvl>
    <w:lvl w:ilvl="7">
      <w:start w:val="1"/>
      <w:numFmt w:val="lowerLetter"/>
      <w:lvlText w:val="%8."/>
      <w:lvlJc w:val="left"/>
      <w:pPr>
        <w:ind w:left="5457" w:hanging="360"/>
      </w:pPr>
    </w:lvl>
    <w:lvl w:ilvl="8">
      <w:start w:val="1"/>
      <w:numFmt w:val="lowerRoman"/>
      <w:lvlText w:val="%9."/>
      <w:lvlJc w:val="right"/>
      <w:pPr>
        <w:ind w:left="6177" w:hanging="180"/>
      </w:pPr>
    </w:lvl>
  </w:abstractNum>
  <w:abstractNum w:abstractNumId="21" w15:restartNumberingAfterBreak="0">
    <w:nsid w:val="2DA960C9"/>
    <w:multiLevelType w:val="multilevel"/>
    <w:tmpl w:val="E9748EF6"/>
    <w:lvl w:ilvl="0">
      <w:start w:val="1"/>
      <w:numFmt w:val="decimal"/>
      <w:lvlText w:val="%1."/>
      <w:lvlJc w:val="left"/>
      <w:pPr>
        <w:ind w:left="927" w:hanging="360"/>
      </w:pPr>
      <w:rPr>
        <w:rFonts w:ascii="OfficinaSansBookC" w:eastAsia="Times New Roman" w:hAnsi="OfficinaSansBookC" w:cs="Times New Roman"/>
      </w:rPr>
    </w:lvl>
    <w:lvl w:ilvl="1">
      <w:start w:val="1"/>
      <w:numFmt w:val="decimal"/>
      <w:lvlText w:val="%2."/>
      <w:lvlJc w:val="left"/>
      <w:pPr>
        <w:ind w:left="1647" w:hanging="360"/>
      </w:pPr>
    </w:lvl>
    <w:lvl w:ilvl="2">
      <w:start w:val="1"/>
      <w:numFmt w:val="decimal"/>
      <w:lvlText w:val="%3."/>
      <w:lvlJc w:val="left"/>
      <w:pPr>
        <w:ind w:left="2367" w:hanging="360"/>
      </w:pPr>
    </w:lvl>
    <w:lvl w:ilvl="3">
      <w:start w:val="1"/>
      <w:numFmt w:val="decimal"/>
      <w:lvlText w:val="%4."/>
      <w:lvlJc w:val="left"/>
      <w:pPr>
        <w:ind w:left="3087" w:hanging="360"/>
      </w:pPr>
    </w:lvl>
    <w:lvl w:ilvl="4">
      <w:start w:val="1"/>
      <w:numFmt w:val="decimal"/>
      <w:lvlText w:val="%5."/>
      <w:lvlJc w:val="left"/>
      <w:pPr>
        <w:ind w:left="3807" w:hanging="360"/>
      </w:pPr>
    </w:lvl>
    <w:lvl w:ilvl="5">
      <w:start w:val="1"/>
      <w:numFmt w:val="decimal"/>
      <w:lvlText w:val="%6."/>
      <w:lvlJc w:val="left"/>
      <w:pPr>
        <w:ind w:left="4527" w:hanging="360"/>
      </w:pPr>
    </w:lvl>
    <w:lvl w:ilvl="6">
      <w:start w:val="1"/>
      <w:numFmt w:val="decimal"/>
      <w:lvlText w:val="%7."/>
      <w:lvlJc w:val="left"/>
      <w:pPr>
        <w:ind w:left="5247" w:hanging="360"/>
      </w:pPr>
    </w:lvl>
    <w:lvl w:ilvl="7">
      <w:start w:val="1"/>
      <w:numFmt w:val="decimal"/>
      <w:lvlText w:val="%8."/>
      <w:lvlJc w:val="left"/>
      <w:pPr>
        <w:ind w:left="5967" w:hanging="360"/>
      </w:pPr>
    </w:lvl>
    <w:lvl w:ilvl="8">
      <w:start w:val="1"/>
      <w:numFmt w:val="decimal"/>
      <w:lvlText w:val="%9."/>
      <w:lvlJc w:val="left"/>
      <w:pPr>
        <w:ind w:left="6687" w:hanging="360"/>
      </w:pPr>
    </w:lvl>
  </w:abstractNum>
  <w:abstractNum w:abstractNumId="22" w15:restartNumberingAfterBreak="0">
    <w:nsid w:val="3467237C"/>
    <w:multiLevelType w:val="multilevel"/>
    <w:tmpl w:val="162882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3B6B3859"/>
    <w:multiLevelType w:val="multilevel"/>
    <w:tmpl w:val="C44AE98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4" w15:restartNumberingAfterBreak="0">
    <w:nsid w:val="3D053BEB"/>
    <w:multiLevelType w:val="hybridMultilevel"/>
    <w:tmpl w:val="C5DAD5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0CA514F"/>
    <w:multiLevelType w:val="multilevel"/>
    <w:tmpl w:val="0728F7EA"/>
    <w:lvl w:ilvl="0">
      <w:start w:val="1"/>
      <w:numFmt w:val="decimal"/>
      <w:lvlText w:val="%1."/>
      <w:lvlJc w:val="left"/>
      <w:pPr>
        <w:ind w:left="513"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45AD446C"/>
    <w:multiLevelType w:val="multilevel"/>
    <w:tmpl w:val="2E40D63C"/>
    <w:lvl w:ilvl="0">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481638DD"/>
    <w:multiLevelType w:val="multilevel"/>
    <w:tmpl w:val="8DC43D60"/>
    <w:lvl w:ilvl="0">
      <w:start w:val="1"/>
      <w:numFmt w:val="decimal"/>
      <w:lvlText w:val="%1."/>
      <w:lvlJc w:val="left"/>
      <w:pPr>
        <w:ind w:left="417" w:hanging="360"/>
      </w:pPr>
    </w:lvl>
    <w:lvl w:ilvl="1">
      <w:start w:val="1"/>
      <w:numFmt w:val="lowerLetter"/>
      <w:lvlText w:val="%2."/>
      <w:lvlJc w:val="left"/>
      <w:pPr>
        <w:ind w:left="1137" w:hanging="360"/>
      </w:pPr>
    </w:lvl>
    <w:lvl w:ilvl="2">
      <w:start w:val="1"/>
      <w:numFmt w:val="lowerRoman"/>
      <w:lvlText w:val="%3."/>
      <w:lvlJc w:val="right"/>
      <w:pPr>
        <w:ind w:left="1857" w:hanging="180"/>
      </w:pPr>
    </w:lvl>
    <w:lvl w:ilvl="3">
      <w:start w:val="1"/>
      <w:numFmt w:val="decimal"/>
      <w:lvlText w:val="%4."/>
      <w:lvlJc w:val="left"/>
      <w:pPr>
        <w:ind w:left="2577" w:hanging="360"/>
      </w:pPr>
    </w:lvl>
    <w:lvl w:ilvl="4">
      <w:start w:val="1"/>
      <w:numFmt w:val="lowerLetter"/>
      <w:lvlText w:val="%5."/>
      <w:lvlJc w:val="left"/>
      <w:pPr>
        <w:ind w:left="3297" w:hanging="360"/>
      </w:pPr>
    </w:lvl>
    <w:lvl w:ilvl="5">
      <w:start w:val="1"/>
      <w:numFmt w:val="lowerRoman"/>
      <w:lvlText w:val="%6."/>
      <w:lvlJc w:val="right"/>
      <w:pPr>
        <w:ind w:left="4017" w:hanging="180"/>
      </w:pPr>
    </w:lvl>
    <w:lvl w:ilvl="6">
      <w:start w:val="1"/>
      <w:numFmt w:val="decimal"/>
      <w:lvlText w:val="%7."/>
      <w:lvlJc w:val="left"/>
      <w:pPr>
        <w:ind w:left="4737" w:hanging="360"/>
      </w:pPr>
    </w:lvl>
    <w:lvl w:ilvl="7">
      <w:start w:val="1"/>
      <w:numFmt w:val="lowerLetter"/>
      <w:lvlText w:val="%8."/>
      <w:lvlJc w:val="left"/>
      <w:pPr>
        <w:ind w:left="5457" w:hanging="360"/>
      </w:pPr>
    </w:lvl>
    <w:lvl w:ilvl="8">
      <w:start w:val="1"/>
      <w:numFmt w:val="lowerRoman"/>
      <w:lvlText w:val="%9."/>
      <w:lvlJc w:val="right"/>
      <w:pPr>
        <w:ind w:left="6177" w:hanging="180"/>
      </w:pPr>
    </w:lvl>
  </w:abstractNum>
  <w:abstractNum w:abstractNumId="28" w15:restartNumberingAfterBreak="0">
    <w:nsid w:val="49225AA3"/>
    <w:multiLevelType w:val="multilevel"/>
    <w:tmpl w:val="F3D6E53A"/>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D1439D2"/>
    <w:multiLevelType w:val="multilevel"/>
    <w:tmpl w:val="EEF82B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24B500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D8461A2"/>
    <w:multiLevelType w:val="multilevel"/>
    <w:tmpl w:val="A98289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89D1D17"/>
    <w:multiLevelType w:val="multilevel"/>
    <w:tmpl w:val="67D26362"/>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C15219D"/>
    <w:multiLevelType w:val="hybridMultilevel"/>
    <w:tmpl w:val="8C7E67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D26A8A"/>
    <w:multiLevelType w:val="multilevel"/>
    <w:tmpl w:val="0DC6CD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74F10D96"/>
    <w:multiLevelType w:val="multilevel"/>
    <w:tmpl w:val="E856C6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5157DEE"/>
    <w:multiLevelType w:val="multilevel"/>
    <w:tmpl w:val="C7E2CF02"/>
    <w:lvl w:ilvl="0">
      <w:start w:val="1"/>
      <w:numFmt w:val="decimal"/>
      <w:lvlText w:val="%1)"/>
      <w:lvlJc w:val="left"/>
      <w:pPr>
        <w:ind w:left="777" w:hanging="360"/>
      </w:pPr>
    </w:lvl>
    <w:lvl w:ilvl="1">
      <w:start w:val="1"/>
      <w:numFmt w:val="lowerLetter"/>
      <w:lvlText w:val="%2."/>
      <w:lvlJc w:val="left"/>
      <w:pPr>
        <w:ind w:left="1497" w:hanging="360"/>
      </w:pPr>
    </w:lvl>
    <w:lvl w:ilvl="2">
      <w:start w:val="1"/>
      <w:numFmt w:val="lowerRoman"/>
      <w:lvlText w:val="%3."/>
      <w:lvlJc w:val="right"/>
      <w:pPr>
        <w:ind w:left="2217" w:hanging="180"/>
      </w:pPr>
    </w:lvl>
    <w:lvl w:ilvl="3">
      <w:start w:val="1"/>
      <w:numFmt w:val="decimal"/>
      <w:lvlText w:val="%4."/>
      <w:lvlJc w:val="left"/>
      <w:pPr>
        <w:ind w:left="2937" w:hanging="360"/>
      </w:pPr>
    </w:lvl>
    <w:lvl w:ilvl="4">
      <w:start w:val="1"/>
      <w:numFmt w:val="lowerLetter"/>
      <w:lvlText w:val="%5."/>
      <w:lvlJc w:val="left"/>
      <w:pPr>
        <w:ind w:left="3657" w:hanging="360"/>
      </w:pPr>
    </w:lvl>
    <w:lvl w:ilvl="5">
      <w:start w:val="1"/>
      <w:numFmt w:val="lowerRoman"/>
      <w:lvlText w:val="%6."/>
      <w:lvlJc w:val="right"/>
      <w:pPr>
        <w:ind w:left="4377" w:hanging="180"/>
      </w:pPr>
    </w:lvl>
    <w:lvl w:ilvl="6">
      <w:start w:val="1"/>
      <w:numFmt w:val="decimal"/>
      <w:lvlText w:val="%7."/>
      <w:lvlJc w:val="left"/>
      <w:pPr>
        <w:ind w:left="5097" w:hanging="360"/>
      </w:pPr>
    </w:lvl>
    <w:lvl w:ilvl="7">
      <w:start w:val="1"/>
      <w:numFmt w:val="lowerLetter"/>
      <w:lvlText w:val="%8."/>
      <w:lvlJc w:val="left"/>
      <w:pPr>
        <w:ind w:left="5817" w:hanging="360"/>
      </w:pPr>
    </w:lvl>
    <w:lvl w:ilvl="8">
      <w:start w:val="1"/>
      <w:numFmt w:val="lowerRoman"/>
      <w:lvlText w:val="%9."/>
      <w:lvlJc w:val="right"/>
      <w:pPr>
        <w:ind w:left="6537" w:hanging="180"/>
      </w:pPr>
    </w:lvl>
  </w:abstractNum>
  <w:abstractNum w:abstractNumId="37" w15:restartNumberingAfterBreak="0">
    <w:nsid w:val="75E82165"/>
    <w:multiLevelType w:val="multilevel"/>
    <w:tmpl w:val="CA4C840C"/>
    <w:lvl w:ilvl="0">
      <w:start w:val="1"/>
      <w:numFmt w:val="bullet"/>
      <w:lvlText w:val="✔"/>
      <w:lvlJc w:val="left"/>
      <w:pPr>
        <w:ind w:left="1486" w:hanging="360"/>
      </w:pPr>
      <w:rPr>
        <w:rFonts w:ascii="Noto Sans Symbols" w:eastAsia="Noto Sans Symbols" w:hAnsi="Noto Sans Symbols" w:cs="Noto Sans Symbols"/>
      </w:rPr>
    </w:lvl>
    <w:lvl w:ilvl="1">
      <w:start w:val="1"/>
      <w:numFmt w:val="bullet"/>
      <w:lvlText w:val="o"/>
      <w:lvlJc w:val="left"/>
      <w:pPr>
        <w:ind w:left="2206" w:hanging="360"/>
      </w:pPr>
      <w:rPr>
        <w:rFonts w:ascii="Courier New" w:eastAsia="Courier New" w:hAnsi="Courier New" w:cs="Courier New"/>
      </w:rPr>
    </w:lvl>
    <w:lvl w:ilvl="2">
      <w:start w:val="1"/>
      <w:numFmt w:val="bullet"/>
      <w:lvlText w:val="▪"/>
      <w:lvlJc w:val="left"/>
      <w:pPr>
        <w:ind w:left="2926" w:hanging="360"/>
      </w:pPr>
      <w:rPr>
        <w:rFonts w:ascii="Noto Sans Symbols" w:eastAsia="Noto Sans Symbols" w:hAnsi="Noto Sans Symbols" w:cs="Noto Sans Symbols"/>
      </w:rPr>
    </w:lvl>
    <w:lvl w:ilvl="3">
      <w:start w:val="1"/>
      <w:numFmt w:val="bullet"/>
      <w:lvlText w:val="●"/>
      <w:lvlJc w:val="left"/>
      <w:pPr>
        <w:ind w:left="3646" w:hanging="360"/>
      </w:pPr>
      <w:rPr>
        <w:rFonts w:ascii="Noto Sans Symbols" w:eastAsia="Noto Sans Symbols" w:hAnsi="Noto Sans Symbols" w:cs="Noto Sans Symbols"/>
      </w:rPr>
    </w:lvl>
    <w:lvl w:ilvl="4">
      <w:start w:val="1"/>
      <w:numFmt w:val="bullet"/>
      <w:lvlText w:val="o"/>
      <w:lvlJc w:val="left"/>
      <w:pPr>
        <w:ind w:left="4366" w:hanging="360"/>
      </w:pPr>
      <w:rPr>
        <w:rFonts w:ascii="Courier New" w:eastAsia="Courier New" w:hAnsi="Courier New" w:cs="Courier New"/>
      </w:rPr>
    </w:lvl>
    <w:lvl w:ilvl="5">
      <w:start w:val="1"/>
      <w:numFmt w:val="bullet"/>
      <w:lvlText w:val="▪"/>
      <w:lvlJc w:val="left"/>
      <w:pPr>
        <w:ind w:left="5086" w:hanging="360"/>
      </w:pPr>
      <w:rPr>
        <w:rFonts w:ascii="Noto Sans Symbols" w:eastAsia="Noto Sans Symbols" w:hAnsi="Noto Sans Symbols" w:cs="Noto Sans Symbols"/>
      </w:rPr>
    </w:lvl>
    <w:lvl w:ilvl="6">
      <w:start w:val="1"/>
      <w:numFmt w:val="bullet"/>
      <w:lvlText w:val="●"/>
      <w:lvlJc w:val="left"/>
      <w:pPr>
        <w:ind w:left="5806" w:hanging="360"/>
      </w:pPr>
      <w:rPr>
        <w:rFonts w:ascii="Noto Sans Symbols" w:eastAsia="Noto Sans Symbols" w:hAnsi="Noto Sans Symbols" w:cs="Noto Sans Symbols"/>
      </w:rPr>
    </w:lvl>
    <w:lvl w:ilvl="7">
      <w:start w:val="1"/>
      <w:numFmt w:val="bullet"/>
      <w:lvlText w:val="o"/>
      <w:lvlJc w:val="left"/>
      <w:pPr>
        <w:ind w:left="6526" w:hanging="360"/>
      </w:pPr>
      <w:rPr>
        <w:rFonts w:ascii="Courier New" w:eastAsia="Courier New" w:hAnsi="Courier New" w:cs="Courier New"/>
      </w:rPr>
    </w:lvl>
    <w:lvl w:ilvl="8">
      <w:start w:val="1"/>
      <w:numFmt w:val="bullet"/>
      <w:lvlText w:val="▪"/>
      <w:lvlJc w:val="left"/>
      <w:pPr>
        <w:ind w:left="7246" w:hanging="360"/>
      </w:pPr>
      <w:rPr>
        <w:rFonts w:ascii="Noto Sans Symbols" w:eastAsia="Noto Sans Symbols" w:hAnsi="Noto Sans Symbols" w:cs="Noto Sans Symbols"/>
      </w:rPr>
    </w:lvl>
  </w:abstractNum>
  <w:abstractNum w:abstractNumId="38" w15:restartNumberingAfterBreak="0">
    <w:nsid w:val="7A9B6FEC"/>
    <w:multiLevelType w:val="hybridMultilevel"/>
    <w:tmpl w:val="A9B63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E4E37F8"/>
    <w:multiLevelType w:val="multilevel"/>
    <w:tmpl w:val="BAB682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F6B0B6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25"/>
  </w:num>
  <w:num w:numId="2">
    <w:abstractNumId w:val="21"/>
  </w:num>
  <w:num w:numId="3">
    <w:abstractNumId w:val="14"/>
  </w:num>
  <w:num w:numId="4">
    <w:abstractNumId w:val="31"/>
  </w:num>
  <w:num w:numId="5">
    <w:abstractNumId w:val="19"/>
  </w:num>
  <w:num w:numId="6">
    <w:abstractNumId w:val="27"/>
  </w:num>
  <w:num w:numId="7">
    <w:abstractNumId w:val="37"/>
  </w:num>
  <w:num w:numId="8">
    <w:abstractNumId w:val="15"/>
  </w:num>
  <w:num w:numId="9">
    <w:abstractNumId w:val="16"/>
  </w:num>
  <w:num w:numId="10">
    <w:abstractNumId w:val="32"/>
  </w:num>
  <w:num w:numId="11">
    <w:abstractNumId w:val="10"/>
  </w:num>
  <w:num w:numId="12">
    <w:abstractNumId w:val="18"/>
  </w:num>
  <w:num w:numId="13">
    <w:abstractNumId w:val="26"/>
  </w:num>
  <w:num w:numId="14">
    <w:abstractNumId w:val="12"/>
  </w:num>
  <w:num w:numId="15">
    <w:abstractNumId w:val="6"/>
  </w:num>
  <w:num w:numId="16">
    <w:abstractNumId w:val="28"/>
  </w:num>
  <w:num w:numId="17">
    <w:abstractNumId w:val="36"/>
  </w:num>
  <w:num w:numId="18">
    <w:abstractNumId w:val="20"/>
  </w:num>
  <w:num w:numId="19">
    <w:abstractNumId w:val="13"/>
  </w:num>
  <w:num w:numId="20">
    <w:abstractNumId w:val="34"/>
  </w:num>
  <w:num w:numId="21">
    <w:abstractNumId w:val="23"/>
  </w:num>
  <w:num w:numId="22">
    <w:abstractNumId w:val="7"/>
  </w:num>
  <w:num w:numId="23">
    <w:abstractNumId w:val="22"/>
  </w:num>
  <w:num w:numId="24">
    <w:abstractNumId w:val="29"/>
  </w:num>
  <w:num w:numId="25">
    <w:abstractNumId w:val="1"/>
  </w:num>
  <w:num w:numId="26">
    <w:abstractNumId w:val="38"/>
  </w:num>
  <w:num w:numId="27">
    <w:abstractNumId w:val="9"/>
  </w:num>
  <w:num w:numId="28">
    <w:abstractNumId w:val="11"/>
  </w:num>
  <w:num w:numId="29">
    <w:abstractNumId w:val="0"/>
  </w:num>
  <w:num w:numId="30">
    <w:abstractNumId w:val="39"/>
  </w:num>
  <w:num w:numId="31">
    <w:abstractNumId w:val="35"/>
  </w:num>
  <w:num w:numId="32">
    <w:abstractNumId w:val="17"/>
  </w:num>
  <w:num w:numId="33">
    <w:abstractNumId w:val="24"/>
  </w:num>
  <w:num w:numId="34">
    <w:abstractNumId w:val="2"/>
  </w:num>
  <w:num w:numId="35">
    <w:abstractNumId w:val="5"/>
  </w:num>
  <w:num w:numId="36">
    <w:abstractNumId w:val="4"/>
  </w:num>
  <w:num w:numId="37">
    <w:abstractNumId w:val="8"/>
  </w:num>
  <w:num w:numId="38">
    <w:abstractNumId w:val="3"/>
  </w:num>
  <w:num w:numId="39">
    <w:abstractNumId w:val="30"/>
  </w:num>
  <w:num w:numId="40">
    <w:abstractNumId w:val="40"/>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03B3"/>
    <w:rsid w:val="00001572"/>
    <w:rsid w:val="000228B9"/>
    <w:rsid w:val="00022A9A"/>
    <w:rsid w:val="000423F2"/>
    <w:rsid w:val="000442CD"/>
    <w:rsid w:val="00065652"/>
    <w:rsid w:val="000664EA"/>
    <w:rsid w:val="000825BB"/>
    <w:rsid w:val="00087089"/>
    <w:rsid w:val="00092728"/>
    <w:rsid w:val="000A3999"/>
    <w:rsid w:val="000A39E8"/>
    <w:rsid w:val="000B187B"/>
    <w:rsid w:val="000B1C4C"/>
    <w:rsid w:val="000C509C"/>
    <w:rsid w:val="000C6982"/>
    <w:rsid w:val="000D3114"/>
    <w:rsid w:val="000D50AF"/>
    <w:rsid w:val="000E0FE8"/>
    <w:rsid w:val="000F346D"/>
    <w:rsid w:val="00112706"/>
    <w:rsid w:val="001214EC"/>
    <w:rsid w:val="00132226"/>
    <w:rsid w:val="00132F4F"/>
    <w:rsid w:val="00134A45"/>
    <w:rsid w:val="00136997"/>
    <w:rsid w:val="00156F53"/>
    <w:rsid w:val="00157DFE"/>
    <w:rsid w:val="00160B48"/>
    <w:rsid w:val="0018325D"/>
    <w:rsid w:val="0018415C"/>
    <w:rsid w:val="00195DC8"/>
    <w:rsid w:val="0019672B"/>
    <w:rsid w:val="001A67C6"/>
    <w:rsid w:val="001B448C"/>
    <w:rsid w:val="001B6D64"/>
    <w:rsid w:val="001C3309"/>
    <w:rsid w:val="001E4792"/>
    <w:rsid w:val="001F1E87"/>
    <w:rsid w:val="001F31A2"/>
    <w:rsid w:val="00210C20"/>
    <w:rsid w:val="00210D8A"/>
    <w:rsid w:val="0022279F"/>
    <w:rsid w:val="00230044"/>
    <w:rsid w:val="0023380B"/>
    <w:rsid w:val="002504D8"/>
    <w:rsid w:val="002519BB"/>
    <w:rsid w:val="002603B3"/>
    <w:rsid w:val="00264AB5"/>
    <w:rsid w:val="002A3F6B"/>
    <w:rsid w:val="002C1065"/>
    <w:rsid w:val="002C1472"/>
    <w:rsid w:val="002C49A2"/>
    <w:rsid w:val="002C5465"/>
    <w:rsid w:val="002C5F87"/>
    <w:rsid w:val="002D54B8"/>
    <w:rsid w:val="002E1A97"/>
    <w:rsid w:val="002E4BE7"/>
    <w:rsid w:val="002E633A"/>
    <w:rsid w:val="003050CD"/>
    <w:rsid w:val="0031556F"/>
    <w:rsid w:val="00317716"/>
    <w:rsid w:val="003405CE"/>
    <w:rsid w:val="00340C31"/>
    <w:rsid w:val="0034105F"/>
    <w:rsid w:val="003447BE"/>
    <w:rsid w:val="003570B4"/>
    <w:rsid w:val="00365861"/>
    <w:rsid w:val="00387B8E"/>
    <w:rsid w:val="003960B8"/>
    <w:rsid w:val="003B2EB9"/>
    <w:rsid w:val="003B3F2E"/>
    <w:rsid w:val="003D03F2"/>
    <w:rsid w:val="003D511D"/>
    <w:rsid w:val="003F71F4"/>
    <w:rsid w:val="00417AD2"/>
    <w:rsid w:val="004263EF"/>
    <w:rsid w:val="00432FC1"/>
    <w:rsid w:val="0043412E"/>
    <w:rsid w:val="004418EC"/>
    <w:rsid w:val="00444F62"/>
    <w:rsid w:val="00497C75"/>
    <w:rsid w:val="004B10EF"/>
    <w:rsid w:val="004D3CDB"/>
    <w:rsid w:val="004D42E5"/>
    <w:rsid w:val="004D67C0"/>
    <w:rsid w:val="004E1940"/>
    <w:rsid w:val="004E51C0"/>
    <w:rsid w:val="004E7DD6"/>
    <w:rsid w:val="00512145"/>
    <w:rsid w:val="005155CC"/>
    <w:rsid w:val="0051645A"/>
    <w:rsid w:val="00521BC2"/>
    <w:rsid w:val="005223CA"/>
    <w:rsid w:val="00527746"/>
    <w:rsid w:val="00537312"/>
    <w:rsid w:val="0055354D"/>
    <w:rsid w:val="00564BD4"/>
    <w:rsid w:val="00565390"/>
    <w:rsid w:val="0057253F"/>
    <w:rsid w:val="005766EA"/>
    <w:rsid w:val="00576928"/>
    <w:rsid w:val="00577144"/>
    <w:rsid w:val="00577DF5"/>
    <w:rsid w:val="005928CB"/>
    <w:rsid w:val="005A23A9"/>
    <w:rsid w:val="005B4E41"/>
    <w:rsid w:val="005D45A0"/>
    <w:rsid w:val="005D7852"/>
    <w:rsid w:val="005E4B14"/>
    <w:rsid w:val="005F1B96"/>
    <w:rsid w:val="005F368C"/>
    <w:rsid w:val="00624641"/>
    <w:rsid w:val="006370AB"/>
    <w:rsid w:val="00644F9B"/>
    <w:rsid w:val="00645564"/>
    <w:rsid w:val="00650DED"/>
    <w:rsid w:val="00672D77"/>
    <w:rsid w:val="00691C94"/>
    <w:rsid w:val="00694D40"/>
    <w:rsid w:val="006A0363"/>
    <w:rsid w:val="006A2543"/>
    <w:rsid w:val="006A7956"/>
    <w:rsid w:val="00701A7F"/>
    <w:rsid w:val="00714BFF"/>
    <w:rsid w:val="00740D87"/>
    <w:rsid w:val="0074166C"/>
    <w:rsid w:val="00750496"/>
    <w:rsid w:val="007545C3"/>
    <w:rsid w:val="007625C0"/>
    <w:rsid w:val="007717DC"/>
    <w:rsid w:val="00781CD5"/>
    <w:rsid w:val="00787B8A"/>
    <w:rsid w:val="00795BC3"/>
    <w:rsid w:val="007A49ED"/>
    <w:rsid w:val="007B3362"/>
    <w:rsid w:val="007C7361"/>
    <w:rsid w:val="007E4F00"/>
    <w:rsid w:val="00803E37"/>
    <w:rsid w:val="00803EC4"/>
    <w:rsid w:val="00806865"/>
    <w:rsid w:val="008466A2"/>
    <w:rsid w:val="00846C6C"/>
    <w:rsid w:val="0086456F"/>
    <w:rsid w:val="00866179"/>
    <w:rsid w:val="0087033B"/>
    <w:rsid w:val="008A45CF"/>
    <w:rsid w:val="008A7454"/>
    <w:rsid w:val="008D1DA1"/>
    <w:rsid w:val="008D7544"/>
    <w:rsid w:val="008E0AC8"/>
    <w:rsid w:val="008F7B70"/>
    <w:rsid w:val="0090305A"/>
    <w:rsid w:val="00913C55"/>
    <w:rsid w:val="009160F7"/>
    <w:rsid w:val="00930681"/>
    <w:rsid w:val="009404C1"/>
    <w:rsid w:val="00943109"/>
    <w:rsid w:val="00961EB1"/>
    <w:rsid w:val="00976CE7"/>
    <w:rsid w:val="00991A39"/>
    <w:rsid w:val="00991DC1"/>
    <w:rsid w:val="009B05ED"/>
    <w:rsid w:val="009B1A0D"/>
    <w:rsid w:val="009C6828"/>
    <w:rsid w:val="009E490B"/>
    <w:rsid w:val="009F4BF5"/>
    <w:rsid w:val="009F4C1E"/>
    <w:rsid w:val="009F76B1"/>
    <w:rsid w:val="00A02147"/>
    <w:rsid w:val="00A03C30"/>
    <w:rsid w:val="00A07C5E"/>
    <w:rsid w:val="00A11149"/>
    <w:rsid w:val="00A157BD"/>
    <w:rsid w:val="00A17929"/>
    <w:rsid w:val="00A25BDD"/>
    <w:rsid w:val="00A30FD1"/>
    <w:rsid w:val="00A33147"/>
    <w:rsid w:val="00A36F1E"/>
    <w:rsid w:val="00A37ED9"/>
    <w:rsid w:val="00A418FC"/>
    <w:rsid w:val="00A47016"/>
    <w:rsid w:val="00A6214F"/>
    <w:rsid w:val="00A726AF"/>
    <w:rsid w:val="00A85DF0"/>
    <w:rsid w:val="00A8627E"/>
    <w:rsid w:val="00A96783"/>
    <w:rsid w:val="00A96D8C"/>
    <w:rsid w:val="00A9713D"/>
    <w:rsid w:val="00AA1AF7"/>
    <w:rsid w:val="00AC01FA"/>
    <w:rsid w:val="00AD79AB"/>
    <w:rsid w:val="00AE3E8E"/>
    <w:rsid w:val="00B01CD5"/>
    <w:rsid w:val="00B0325C"/>
    <w:rsid w:val="00B04C77"/>
    <w:rsid w:val="00B06F74"/>
    <w:rsid w:val="00B133FE"/>
    <w:rsid w:val="00B16786"/>
    <w:rsid w:val="00B21C17"/>
    <w:rsid w:val="00B2515E"/>
    <w:rsid w:val="00B31849"/>
    <w:rsid w:val="00B34FDE"/>
    <w:rsid w:val="00B377D9"/>
    <w:rsid w:val="00B53F5E"/>
    <w:rsid w:val="00B75116"/>
    <w:rsid w:val="00B77EA3"/>
    <w:rsid w:val="00B978E4"/>
    <w:rsid w:val="00BA024F"/>
    <w:rsid w:val="00BA1B22"/>
    <w:rsid w:val="00BA432F"/>
    <w:rsid w:val="00BA790E"/>
    <w:rsid w:val="00BB6675"/>
    <w:rsid w:val="00BC36FB"/>
    <w:rsid w:val="00BD05A0"/>
    <w:rsid w:val="00BD0A90"/>
    <w:rsid w:val="00BD1785"/>
    <w:rsid w:val="00BD6BD7"/>
    <w:rsid w:val="00BD7F3F"/>
    <w:rsid w:val="00BF7B11"/>
    <w:rsid w:val="00C00110"/>
    <w:rsid w:val="00C00BB8"/>
    <w:rsid w:val="00C0238D"/>
    <w:rsid w:val="00C07610"/>
    <w:rsid w:val="00C15415"/>
    <w:rsid w:val="00C230ED"/>
    <w:rsid w:val="00C3035C"/>
    <w:rsid w:val="00C42AD4"/>
    <w:rsid w:val="00C442E5"/>
    <w:rsid w:val="00C539C4"/>
    <w:rsid w:val="00C6181A"/>
    <w:rsid w:val="00CA0662"/>
    <w:rsid w:val="00CB2210"/>
    <w:rsid w:val="00CC2276"/>
    <w:rsid w:val="00CC35E0"/>
    <w:rsid w:val="00CC6C88"/>
    <w:rsid w:val="00CD6963"/>
    <w:rsid w:val="00CE2E5C"/>
    <w:rsid w:val="00CE4F4B"/>
    <w:rsid w:val="00CF71F8"/>
    <w:rsid w:val="00D042AC"/>
    <w:rsid w:val="00D120DB"/>
    <w:rsid w:val="00D17753"/>
    <w:rsid w:val="00D216E2"/>
    <w:rsid w:val="00D24AD4"/>
    <w:rsid w:val="00D370CC"/>
    <w:rsid w:val="00D5386D"/>
    <w:rsid w:val="00D60FA0"/>
    <w:rsid w:val="00D7371F"/>
    <w:rsid w:val="00D9507E"/>
    <w:rsid w:val="00D97CDE"/>
    <w:rsid w:val="00DA2836"/>
    <w:rsid w:val="00DA5DC2"/>
    <w:rsid w:val="00DB7112"/>
    <w:rsid w:val="00DD5B0D"/>
    <w:rsid w:val="00E05705"/>
    <w:rsid w:val="00E0600D"/>
    <w:rsid w:val="00E21684"/>
    <w:rsid w:val="00E31428"/>
    <w:rsid w:val="00E31A1B"/>
    <w:rsid w:val="00E6128B"/>
    <w:rsid w:val="00E67A6D"/>
    <w:rsid w:val="00E67D1A"/>
    <w:rsid w:val="00E82ECC"/>
    <w:rsid w:val="00E92267"/>
    <w:rsid w:val="00EA0774"/>
    <w:rsid w:val="00EA1CC7"/>
    <w:rsid w:val="00EC2905"/>
    <w:rsid w:val="00EC6100"/>
    <w:rsid w:val="00ED5052"/>
    <w:rsid w:val="00EE650A"/>
    <w:rsid w:val="00EF59A8"/>
    <w:rsid w:val="00EF75AE"/>
    <w:rsid w:val="00F00882"/>
    <w:rsid w:val="00F066E0"/>
    <w:rsid w:val="00F067B3"/>
    <w:rsid w:val="00F11447"/>
    <w:rsid w:val="00F242B9"/>
    <w:rsid w:val="00F26E87"/>
    <w:rsid w:val="00F345F0"/>
    <w:rsid w:val="00F643C5"/>
    <w:rsid w:val="00F66F42"/>
    <w:rsid w:val="00F6702A"/>
    <w:rsid w:val="00F7493A"/>
    <w:rsid w:val="00F7732B"/>
    <w:rsid w:val="00F77EA8"/>
    <w:rsid w:val="00F80A39"/>
    <w:rsid w:val="00FA2511"/>
    <w:rsid w:val="00FB14E9"/>
    <w:rsid w:val="00FC6462"/>
    <w:rsid w:val="00FC6FCE"/>
    <w:rsid w:val="00FD6BBB"/>
    <w:rsid w:val="00FF07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F6896"/>
  <w15:docId w15:val="{9A280EBA-2D24-4382-A46C-FDF932457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42AC"/>
    <w:pPr>
      <w:spacing w:after="160" w:line="259" w:lineRule="auto"/>
    </w:pPr>
    <w:rPr>
      <w:sz w:val="22"/>
      <w:szCs w:val="22"/>
    </w:rPr>
  </w:style>
  <w:style w:type="paragraph" w:styleId="1">
    <w:name w:val="heading 1"/>
    <w:basedOn w:val="a"/>
    <w:next w:val="a"/>
    <w:link w:val="10"/>
    <w:uiPriority w:val="9"/>
    <w:qFormat/>
    <w:rsid w:val="007C02BA"/>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unhideWhenUsed/>
    <w:qFormat/>
    <w:rsid w:val="00080162"/>
    <w:pPr>
      <w:keepNext/>
      <w:keepLines/>
      <w:spacing w:before="200" w:after="0"/>
      <w:jc w:val="center"/>
      <w:outlineLvl w:val="1"/>
    </w:pPr>
    <w:rPr>
      <w:rFonts w:ascii="Times New Roman" w:eastAsia="Times New Roman" w:hAnsi="Times New Roman" w:cs="Times New Roman"/>
      <w:bCs/>
      <w:sz w:val="28"/>
      <w:szCs w:val="28"/>
    </w:rPr>
  </w:style>
  <w:style w:type="paragraph" w:styleId="3">
    <w:name w:val="heading 3"/>
    <w:basedOn w:val="a"/>
    <w:next w:val="a"/>
    <w:uiPriority w:val="9"/>
    <w:semiHidden/>
    <w:unhideWhenUsed/>
    <w:qFormat/>
    <w:rsid w:val="007E4F00"/>
    <w:pPr>
      <w:keepNext/>
      <w:keepLines/>
      <w:spacing w:before="280" w:after="80"/>
      <w:outlineLvl w:val="2"/>
    </w:pPr>
    <w:rPr>
      <w:b/>
      <w:sz w:val="28"/>
      <w:szCs w:val="28"/>
    </w:rPr>
  </w:style>
  <w:style w:type="paragraph" w:styleId="4">
    <w:name w:val="heading 4"/>
    <w:basedOn w:val="a"/>
    <w:next w:val="a"/>
    <w:uiPriority w:val="9"/>
    <w:semiHidden/>
    <w:unhideWhenUsed/>
    <w:qFormat/>
    <w:rsid w:val="007E4F00"/>
    <w:pPr>
      <w:keepNext/>
      <w:keepLines/>
      <w:spacing w:before="240" w:after="40"/>
      <w:outlineLvl w:val="3"/>
    </w:pPr>
    <w:rPr>
      <w:b/>
      <w:sz w:val="24"/>
      <w:szCs w:val="24"/>
    </w:rPr>
  </w:style>
  <w:style w:type="paragraph" w:styleId="5">
    <w:name w:val="heading 5"/>
    <w:basedOn w:val="a"/>
    <w:next w:val="a"/>
    <w:uiPriority w:val="9"/>
    <w:semiHidden/>
    <w:unhideWhenUsed/>
    <w:qFormat/>
    <w:rsid w:val="007E4F00"/>
    <w:pPr>
      <w:keepNext/>
      <w:keepLines/>
      <w:spacing w:before="220" w:after="40"/>
      <w:outlineLvl w:val="4"/>
    </w:pPr>
    <w:rPr>
      <w:b/>
    </w:rPr>
  </w:style>
  <w:style w:type="paragraph" w:styleId="6">
    <w:name w:val="heading 6"/>
    <w:basedOn w:val="a"/>
    <w:next w:val="a"/>
    <w:uiPriority w:val="9"/>
    <w:semiHidden/>
    <w:unhideWhenUsed/>
    <w:qFormat/>
    <w:rsid w:val="007E4F00"/>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C02BA"/>
    <w:rPr>
      <w:rFonts w:ascii="Cambria" w:eastAsia="Times New Roman" w:hAnsi="Cambria" w:cs="Times New Roman"/>
      <w:b/>
      <w:bCs/>
      <w:color w:val="365F91"/>
      <w:sz w:val="28"/>
      <w:szCs w:val="28"/>
      <w:lang w:eastAsia="ru-RU"/>
    </w:rPr>
  </w:style>
  <w:style w:type="character" w:customStyle="1" w:styleId="20">
    <w:name w:val="Заголовок 2 Знак"/>
    <w:link w:val="2"/>
    <w:uiPriority w:val="9"/>
    <w:rsid w:val="00080162"/>
    <w:rPr>
      <w:rFonts w:ascii="Times New Roman" w:eastAsia="Times New Roman" w:hAnsi="Times New Roman" w:cs="Times New Roman"/>
      <w:bCs/>
      <w:sz w:val="28"/>
      <w:szCs w:val="28"/>
      <w:lang w:eastAsia="ru-RU"/>
    </w:rPr>
  </w:style>
  <w:style w:type="table" w:customStyle="1" w:styleId="TableNormal">
    <w:name w:val="Table Normal"/>
    <w:rsid w:val="007E4F00"/>
    <w:pPr>
      <w:spacing w:after="160" w:line="259" w:lineRule="auto"/>
    </w:pPr>
    <w:rPr>
      <w:sz w:val="22"/>
      <w:szCs w:val="22"/>
    </w:rPr>
    <w:tblPr>
      <w:tblCellMar>
        <w:top w:w="0" w:type="dxa"/>
        <w:left w:w="0" w:type="dxa"/>
        <w:bottom w:w="0" w:type="dxa"/>
        <w:right w:w="0" w:type="dxa"/>
      </w:tblCellMar>
    </w:tblPr>
  </w:style>
  <w:style w:type="paragraph" w:styleId="a3">
    <w:name w:val="Title"/>
    <w:basedOn w:val="a"/>
    <w:next w:val="a"/>
    <w:uiPriority w:val="10"/>
    <w:qFormat/>
    <w:rsid w:val="007E4F00"/>
    <w:pPr>
      <w:keepNext/>
      <w:keepLines/>
      <w:spacing w:before="480" w:after="120"/>
    </w:pPr>
    <w:rPr>
      <w:b/>
      <w:sz w:val="72"/>
      <w:szCs w:val="72"/>
    </w:rPr>
  </w:style>
  <w:style w:type="paragraph" w:styleId="a4">
    <w:name w:val="Balloon Text"/>
    <w:basedOn w:val="a"/>
    <w:link w:val="a5"/>
    <w:uiPriority w:val="99"/>
    <w:semiHidden/>
    <w:unhideWhenUsed/>
    <w:rsid w:val="00102411"/>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102411"/>
    <w:rPr>
      <w:rFonts w:ascii="Tahoma" w:eastAsia="Calibri" w:hAnsi="Tahoma" w:cs="Tahoma"/>
      <w:sz w:val="16"/>
      <w:szCs w:val="16"/>
      <w:lang w:eastAsia="ru-RU"/>
    </w:rPr>
  </w:style>
  <w:style w:type="paragraph" w:styleId="a6">
    <w:name w:val="Normal (Web)"/>
    <w:basedOn w:val="a"/>
    <w:uiPriority w:val="99"/>
    <w:unhideWhenUsed/>
    <w:rsid w:val="00102411"/>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List Paragraph"/>
    <w:basedOn w:val="a"/>
    <w:link w:val="a8"/>
    <w:qFormat/>
    <w:rsid w:val="00102411"/>
    <w:pPr>
      <w:ind w:left="720"/>
      <w:contextualSpacing/>
    </w:pPr>
    <w:rPr>
      <w:rFonts w:cs="Times New Roman"/>
      <w:lang w:eastAsia="en-US"/>
    </w:rPr>
  </w:style>
  <w:style w:type="paragraph" w:styleId="a9">
    <w:name w:val="Plain Text"/>
    <w:basedOn w:val="a"/>
    <w:link w:val="aa"/>
    <w:rsid w:val="003F58B9"/>
    <w:pPr>
      <w:spacing w:after="0" w:line="240" w:lineRule="auto"/>
    </w:pPr>
    <w:rPr>
      <w:rFonts w:ascii="Courier New" w:eastAsia="Times New Roman" w:hAnsi="Courier New" w:cs="Courier New"/>
      <w:sz w:val="20"/>
      <w:szCs w:val="20"/>
    </w:rPr>
  </w:style>
  <w:style w:type="character" w:customStyle="1" w:styleId="aa">
    <w:name w:val="Текст Знак"/>
    <w:link w:val="a9"/>
    <w:rsid w:val="003F58B9"/>
    <w:rPr>
      <w:rFonts w:ascii="Courier New" w:eastAsia="Times New Roman" w:hAnsi="Courier New" w:cs="Courier New"/>
      <w:sz w:val="20"/>
      <w:szCs w:val="20"/>
      <w:lang w:eastAsia="ru-RU"/>
    </w:rPr>
  </w:style>
  <w:style w:type="table" w:styleId="ab">
    <w:name w:val="Table Grid"/>
    <w:basedOn w:val="a1"/>
    <w:uiPriority w:val="39"/>
    <w:rsid w:val="002211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TOC Heading"/>
    <w:basedOn w:val="1"/>
    <w:next w:val="a"/>
    <w:uiPriority w:val="39"/>
    <w:unhideWhenUsed/>
    <w:qFormat/>
    <w:rsid w:val="007C02BA"/>
    <w:pPr>
      <w:spacing w:line="276" w:lineRule="auto"/>
      <w:outlineLvl w:val="9"/>
    </w:pPr>
    <w:rPr>
      <w:lang w:eastAsia="en-US"/>
    </w:rPr>
  </w:style>
  <w:style w:type="paragraph" w:styleId="21">
    <w:name w:val="toc 2"/>
    <w:basedOn w:val="a"/>
    <w:next w:val="a"/>
    <w:autoRedefine/>
    <w:uiPriority w:val="39"/>
    <w:unhideWhenUsed/>
    <w:rsid w:val="004E7DD6"/>
    <w:pPr>
      <w:tabs>
        <w:tab w:val="left" w:pos="660"/>
        <w:tab w:val="right" w:leader="dot" w:pos="9616"/>
      </w:tabs>
      <w:spacing w:after="100"/>
      <w:ind w:left="220"/>
    </w:pPr>
    <w:rPr>
      <w:rFonts w:ascii="OfficinaSansBookC" w:hAnsi="OfficinaSansBookC"/>
      <w:noProof/>
      <w:sz w:val="24"/>
      <w:szCs w:val="24"/>
    </w:rPr>
  </w:style>
  <w:style w:type="character" w:styleId="ad">
    <w:name w:val="Hyperlink"/>
    <w:uiPriority w:val="99"/>
    <w:unhideWhenUsed/>
    <w:rsid w:val="007C02BA"/>
    <w:rPr>
      <w:color w:val="0000FF"/>
      <w:u w:val="single"/>
    </w:rPr>
  </w:style>
  <w:style w:type="paragraph" w:styleId="ae">
    <w:name w:val="header"/>
    <w:basedOn w:val="a"/>
    <w:link w:val="af"/>
    <w:uiPriority w:val="99"/>
    <w:unhideWhenUsed/>
    <w:rsid w:val="007C02BA"/>
    <w:pPr>
      <w:tabs>
        <w:tab w:val="center" w:pos="4677"/>
        <w:tab w:val="right" w:pos="9355"/>
      </w:tabs>
      <w:spacing w:after="0" w:line="240" w:lineRule="auto"/>
    </w:pPr>
  </w:style>
  <w:style w:type="character" w:customStyle="1" w:styleId="af">
    <w:name w:val="Верхний колонтитул Знак"/>
    <w:link w:val="ae"/>
    <w:uiPriority w:val="99"/>
    <w:rsid w:val="007C02BA"/>
    <w:rPr>
      <w:rFonts w:ascii="Calibri" w:eastAsia="Calibri" w:hAnsi="Calibri" w:cs="Calibri"/>
      <w:lang w:eastAsia="ru-RU"/>
    </w:rPr>
  </w:style>
  <w:style w:type="paragraph" w:styleId="af0">
    <w:name w:val="footer"/>
    <w:basedOn w:val="a"/>
    <w:link w:val="af1"/>
    <w:uiPriority w:val="99"/>
    <w:unhideWhenUsed/>
    <w:rsid w:val="007C02BA"/>
    <w:pPr>
      <w:tabs>
        <w:tab w:val="center" w:pos="4677"/>
        <w:tab w:val="right" w:pos="9355"/>
      </w:tabs>
      <w:spacing w:after="0" w:line="240" w:lineRule="auto"/>
    </w:pPr>
  </w:style>
  <w:style w:type="character" w:customStyle="1" w:styleId="af1">
    <w:name w:val="Нижний колонтитул Знак"/>
    <w:link w:val="af0"/>
    <w:uiPriority w:val="99"/>
    <w:rsid w:val="007C02BA"/>
    <w:rPr>
      <w:rFonts w:ascii="Calibri" w:eastAsia="Calibri" w:hAnsi="Calibri" w:cs="Calibri"/>
      <w:lang w:eastAsia="ru-RU"/>
    </w:rPr>
  </w:style>
  <w:style w:type="paragraph" w:styleId="af2">
    <w:name w:val="Subtitle"/>
    <w:basedOn w:val="a"/>
    <w:next w:val="a"/>
    <w:uiPriority w:val="11"/>
    <w:qFormat/>
    <w:rsid w:val="007E4F00"/>
    <w:pPr>
      <w:keepNext/>
      <w:keepLines/>
      <w:spacing w:before="360" w:after="80"/>
    </w:pPr>
    <w:rPr>
      <w:rFonts w:ascii="Georgia" w:eastAsia="Georgia" w:hAnsi="Georgia" w:cs="Georgia"/>
      <w:i/>
      <w:color w:val="666666"/>
      <w:sz w:val="48"/>
      <w:szCs w:val="48"/>
    </w:rPr>
  </w:style>
  <w:style w:type="table" w:customStyle="1" w:styleId="af3">
    <w:basedOn w:val="TableNormal"/>
    <w:rsid w:val="007E4F00"/>
    <w:tblPr>
      <w:tblStyleRowBandSize w:val="1"/>
      <w:tblStyleColBandSize w:val="1"/>
      <w:tblCellMar>
        <w:top w:w="15" w:type="dxa"/>
        <w:left w:w="15" w:type="dxa"/>
        <w:bottom w:w="15" w:type="dxa"/>
        <w:right w:w="15" w:type="dxa"/>
      </w:tblCellMar>
    </w:tblPr>
  </w:style>
  <w:style w:type="table" w:customStyle="1" w:styleId="af4">
    <w:basedOn w:val="TableNormal"/>
    <w:rsid w:val="007E4F00"/>
    <w:pPr>
      <w:spacing w:after="0" w:line="240" w:lineRule="auto"/>
    </w:pPr>
    <w:tblPr>
      <w:tblStyleRowBandSize w:val="1"/>
      <w:tblStyleColBandSize w:val="1"/>
      <w:tblCellMar>
        <w:left w:w="108" w:type="dxa"/>
        <w:right w:w="108" w:type="dxa"/>
      </w:tblCellMar>
    </w:tblPr>
  </w:style>
  <w:style w:type="table" w:customStyle="1" w:styleId="af5">
    <w:basedOn w:val="TableNormal"/>
    <w:rsid w:val="007E4F00"/>
    <w:pPr>
      <w:spacing w:after="0" w:line="240" w:lineRule="auto"/>
    </w:pPr>
    <w:tblPr>
      <w:tblStyleRowBandSize w:val="1"/>
      <w:tblStyleColBandSize w:val="1"/>
      <w:tblCellMar>
        <w:left w:w="108" w:type="dxa"/>
        <w:right w:w="108" w:type="dxa"/>
      </w:tblCellMar>
    </w:tblPr>
  </w:style>
  <w:style w:type="table" w:customStyle="1" w:styleId="af6">
    <w:basedOn w:val="TableNormal"/>
    <w:rsid w:val="007E4F00"/>
    <w:pPr>
      <w:spacing w:after="0" w:line="240" w:lineRule="auto"/>
    </w:pPr>
    <w:tblPr>
      <w:tblStyleRowBandSize w:val="1"/>
      <w:tblStyleColBandSize w:val="1"/>
      <w:tblCellMar>
        <w:left w:w="108" w:type="dxa"/>
        <w:right w:w="108" w:type="dxa"/>
      </w:tblCellMar>
    </w:tblPr>
  </w:style>
  <w:style w:type="table" w:customStyle="1" w:styleId="af7">
    <w:basedOn w:val="TableNormal"/>
    <w:rsid w:val="007E4F00"/>
    <w:tblPr>
      <w:tblStyleRowBandSize w:val="1"/>
      <w:tblStyleColBandSize w:val="1"/>
      <w:tblCellMar>
        <w:left w:w="115" w:type="dxa"/>
        <w:right w:w="115" w:type="dxa"/>
      </w:tblCellMar>
    </w:tblPr>
  </w:style>
  <w:style w:type="table" w:customStyle="1" w:styleId="af8">
    <w:basedOn w:val="TableNormal"/>
    <w:rsid w:val="007E4F00"/>
    <w:tblPr>
      <w:tblStyleRowBandSize w:val="1"/>
      <w:tblStyleColBandSize w:val="1"/>
      <w:tblCellMar>
        <w:left w:w="115" w:type="dxa"/>
        <w:right w:w="115" w:type="dxa"/>
      </w:tblCellMar>
    </w:tblPr>
  </w:style>
  <w:style w:type="table" w:customStyle="1" w:styleId="af9">
    <w:basedOn w:val="TableNormal"/>
    <w:rsid w:val="007E4F00"/>
    <w:tblPr>
      <w:tblStyleRowBandSize w:val="1"/>
      <w:tblStyleColBandSize w:val="1"/>
      <w:tblCellMar>
        <w:top w:w="15" w:type="dxa"/>
        <w:left w:w="15" w:type="dxa"/>
        <w:bottom w:w="15" w:type="dxa"/>
        <w:right w:w="15" w:type="dxa"/>
      </w:tblCellMar>
    </w:tblPr>
  </w:style>
  <w:style w:type="table" w:customStyle="1" w:styleId="afa">
    <w:basedOn w:val="TableNormal"/>
    <w:rsid w:val="007E4F00"/>
    <w:tblPr>
      <w:tblStyleRowBandSize w:val="1"/>
      <w:tblStyleColBandSize w:val="1"/>
      <w:tblCellMar>
        <w:top w:w="15" w:type="dxa"/>
        <w:left w:w="15" w:type="dxa"/>
        <w:bottom w:w="15" w:type="dxa"/>
        <w:right w:w="15" w:type="dxa"/>
      </w:tblCellMar>
    </w:tblPr>
  </w:style>
  <w:style w:type="table" w:customStyle="1" w:styleId="afb">
    <w:basedOn w:val="TableNormal"/>
    <w:rsid w:val="007E4F00"/>
    <w:tblPr>
      <w:tblStyleRowBandSize w:val="1"/>
      <w:tblStyleColBandSize w:val="1"/>
      <w:tblCellMar>
        <w:top w:w="15" w:type="dxa"/>
        <w:left w:w="15" w:type="dxa"/>
        <w:bottom w:w="15" w:type="dxa"/>
        <w:right w:w="15" w:type="dxa"/>
      </w:tblCellMar>
    </w:tblPr>
  </w:style>
  <w:style w:type="character" w:customStyle="1" w:styleId="c1">
    <w:name w:val="c1"/>
    <w:basedOn w:val="a0"/>
    <w:rsid w:val="00FA2511"/>
  </w:style>
  <w:style w:type="paragraph" w:customStyle="1" w:styleId="c13">
    <w:name w:val="c13"/>
    <w:basedOn w:val="a"/>
    <w:rsid w:val="00FA251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
    <w:rsid w:val="00E6128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Абзац списка Знак"/>
    <w:basedOn w:val="a0"/>
    <w:link w:val="a7"/>
    <w:rsid w:val="000228B9"/>
    <w:rPr>
      <w:rFonts w:cs="Times New Roman"/>
      <w:sz w:val="22"/>
      <w:szCs w:val="22"/>
      <w:lang w:eastAsia="en-US"/>
    </w:rPr>
  </w:style>
  <w:style w:type="paragraph" w:styleId="afc">
    <w:name w:val="No Spacing"/>
    <w:uiPriority w:val="1"/>
    <w:qFormat/>
    <w:rsid w:val="005D45A0"/>
    <w:rPr>
      <w:sz w:val="22"/>
      <w:szCs w:val="22"/>
    </w:rPr>
  </w:style>
  <w:style w:type="paragraph" w:styleId="11">
    <w:name w:val="toc 1"/>
    <w:basedOn w:val="a"/>
    <w:next w:val="a"/>
    <w:autoRedefine/>
    <w:uiPriority w:val="39"/>
    <w:unhideWhenUsed/>
    <w:rsid w:val="00132226"/>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872781">
      <w:bodyDiv w:val="1"/>
      <w:marLeft w:val="0"/>
      <w:marRight w:val="0"/>
      <w:marTop w:val="0"/>
      <w:marBottom w:val="0"/>
      <w:divBdr>
        <w:top w:val="none" w:sz="0" w:space="0" w:color="auto"/>
        <w:left w:val="none" w:sz="0" w:space="0" w:color="auto"/>
        <w:bottom w:val="none" w:sz="0" w:space="0" w:color="auto"/>
        <w:right w:val="none" w:sz="0" w:space="0" w:color="auto"/>
      </w:divBdr>
    </w:div>
    <w:div w:id="564877197">
      <w:bodyDiv w:val="1"/>
      <w:marLeft w:val="0"/>
      <w:marRight w:val="0"/>
      <w:marTop w:val="0"/>
      <w:marBottom w:val="0"/>
      <w:divBdr>
        <w:top w:val="none" w:sz="0" w:space="0" w:color="auto"/>
        <w:left w:val="none" w:sz="0" w:space="0" w:color="auto"/>
        <w:bottom w:val="none" w:sz="0" w:space="0" w:color="auto"/>
        <w:right w:val="none" w:sz="0" w:space="0" w:color="auto"/>
      </w:divBdr>
    </w:div>
    <w:div w:id="15630570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microsoft.com/office/2007/relationships/diagramDrawing" Target="diagrams/drawing3.xml"/><Relationship Id="rId21" Type="http://schemas.microsoft.com/office/2007/relationships/diagramDrawing" Target="diagrams/drawing2.xml"/><Relationship Id="rId42" Type="http://schemas.openxmlformats.org/officeDocument/2006/relationships/hyperlink" Target="https://ru.wikipedia.org/wiki/%D0%A2%D1%83%D0%B1%D0%B5%D1%80%D0%BA%D1%83%D0%BB%D1%91%D0%B7" TargetMode="External"/><Relationship Id="rId47" Type="http://schemas.openxmlformats.org/officeDocument/2006/relationships/hyperlink" Target="https://ru.wikipedia.org/wiki/%D0%A2%D1%83%D0%B1%D0%B5%D1%80%D0%BA%D1%83%D0%BB%D1%91%D0%B7" TargetMode="External"/><Relationship Id="rId63" Type="http://schemas.openxmlformats.org/officeDocument/2006/relationships/diagramQuickStyle" Target="diagrams/quickStyle8.xml"/><Relationship Id="rId68" Type="http://schemas.openxmlformats.org/officeDocument/2006/relationships/diagramQuickStyle" Target="diagrams/quickStyle9.xml"/><Relationship Id="rId84" Type="http://schemas.openxmlformats.org/officeDocument/2006/relationships/image" Target="media/image15.jpeg"/><Relationship Id="rId89" Type="http://schemas.openxmlformats.org/officeDocument/2006/relationships/image" Target="media/image20.png"/><Relationship Id="rId16" Type="http://schemas.microsoft.com/office/2007/relationships/diagramDrawing" Target="diagrams/drawing1.xml"/><Relationship Id="rId107" Type="http://schemas.openxmlformats.org/officeDocument/2006/relationships/theme" Target="theme/theme1.xml"/><Relationship Id="rId11" Type="http://schemas.openxmlformats.org/officeDocument/2006/relationships/hyperlink" Target="http://npsyj.ru/articles/detail.php?article=3594&amp;ysclid=l58ah3a5er76321491" TargetMode="External"/><Relationship Id="rId32" Type="http://schemas.openxmlformats.org/officeDocument/2006/relationships/diagramData" Target="diagrams/data5.xml"/><Relationship Id="rId37" Type="http://schemas.openxmlformats.org/officeDocument/2006/relationships/footer" Target="footer1.xml"/><Relationship Id="rId53" Type="http://schemas.openxmlformats.org/officeDocument/2006/relationships/diagramQuickStyle" Target="diagrams/quickStyle6.xml"/><Relationship Id="rId58" Type="http://schemas.openxmlformats.org/officeDocument/2006/relationships/diagramQuickStyle" Target="diagrams/quickStyle7.xml"/><Relationship Id="rId74" Type="http://schemas.openxmlformats.org/officeDocument/2006/relationships/diagramColors" Target="diagrams/colors10.xml"/><Relationship Id="rId79" Type="http://schemas.openxmlformats.org/officeDocument/2006/relationships/image" Target="media/image10.png"/><Relationship Id="rId102" Type="http://schemas.openxmlformats.org/officeDocument/2006/relationships/hyperlink" Target="https://new.znanium.com/catalog/product/995045" TargetMode="External"/><Relationship Id="rId5" Type="http://schemas.openxmlformats.org/officeDocument/2006/relationships/settings" Target="settings.xml"/><Relationship Id="rId90" Type="http://schemas.openxmlformats.org/officeDocument/2006/relationships/image" Target="media/image21.jpeg"/><Relationship Id="rId95" Type="http://schemas.openxmlformats.org/officeDocument/2006/relationships/hyperlink" Target="http://www.consultant.ru/" TargetMode="External"/><Relationship Id="rId22" Type="http://schemas.openxmlformats.org/officeDocument/2006/relationships/diagramData" Target="diagrams/data3.xml"/><Relationship Id="rId27" Type="http://schemas.openxmlformats.org/officeDocument/2006/relationships/diagramData" Target="diagrams/data4.xml"/><Relationship Id="rId43" Type="http://schemas.openxmlformats.org/officeDocument/2006/relationships/hyperlink" Target="https://ru.wikipedia.org/wiki/%D0%94%D0%B8%D0%B7%D0%B5%D0%BD%D1%82%D0%B5%D1%80%D0%B8%D1%8F" TargetMode="External"/><Relationship Id="rId48" Type="http://schemas.openxmlformats.org/officeDocument/2006/relationships/hyperlink" Target="https://ru.wikipedia.org/wiki/%D0%92%D0%B5%D1%82%D1%80%D1%8F%D0%BD%D0%B0%D1%8F_%D0%BE%D1%81%D0%BF%D0%B0" TargetMode="External"/><Relationship Id="rId64" Type="http://schemas.openxmlformats.org/officeDocument/2006/relationships/diagramColors" Target="diagrams/colors8.xml"/><Relationship Id="rId69" Type="http://schemas.openxmlformats.org/officeDocument/2006/relationships/diagramColors" Target="diagrams/colors9.xml"/><Relationship Id="rId80" Type="http://schemas.openxmlformats.org/officeDocument/2006/relationships/image" Target="media/image11.jpeg"/><Relationship Id="rId85" Type="http://schemas.openxmlformats.org/officeDocument/2006/relationships/image" Target="media/image16.png"/><Relationship Id="rId12" Type="http://schemas.openxmlformats.org/officeDocument/2006/relationships/diagramData" Target="diagrams/data1.xml"/><Relationship Id="rId17" Type="http://schemas.openxmlformats.org/officeDocument/2006/relationships/diagramData" Target="diagrams/data2.xml"/><Relationship Id="rId33" Type="http://schemas.openxmlformats.org/officeDocument/2006/relationships/diagramLayout" Target="diagrams/layout5.xml"/><Relationship Id="rId38" Type="http://schemas.openxmlformats.org/officeDocument/2006/relationships/image" Target="media/image2.png"/><Relationship Id="rId59" Type="http://schemas.openxmlformats.org/officeDocument/2006/relationships/diagramColors" Target="diagrams/colors7.xml"/><Relationship Id="rId103" Type="http://schemas.openxmlformats.org/officeDocument/2006/relationships/hyperlink" Target="https://new.znanium.com/catalog/product/972438" TargetMode="External"/><Relationship Id="rId20" Type="http://schemas.openxmlformats.org/officeDocument/2006/relationships/diagramColors" Target="diagrams/colors2.xml"/><Relationship Id="rId41" Type="http://schemas.openxmlformats.org/officeDocument/2006/relationships/hyperlink" Target="https://ru.wikipedia.org/wiki/%D0%93%D1%80%D0%B8%D0%BF%D0%BF" TargetMode="External"/><Relationship Id="rId54" Type="http://schemas.openxmlformats.org/officeDocument/2006/relationships/diagramColors" Target="diagrams/colors6.xml"/><Relationship Id="rId62" Type="http://schemas.openxmlformats.org/officeDocument/2006/relationships/diagramLayout" Target="diagrams/layout8.xml"/><Relationship Id="rId70" Type="http://schemas.microsoft.com/office/2007/relationships/diagramDrawing" Target="diagrams/drawing9.xml"/><Relationship Id="rId75" Type="http://schemas.microsoft.com/office/2007/relationships/diagramDrawing" Target="diagrams/drawing10.xml"/><Relationship Id="rId83" Type="http://schemas.openxmlformats.org/officeDocument/2006/relationships/image" Target="media/image14.png"/><Relationship Id="rId88" Type="http://schemas.openxmlformats.org/officeDocument/2006/relationships/image" Target="media/image19.jpeg"/><Relationship Id="rId91" Type="http://schemas.openxmlformats.org/officeDocument/2006/relationships/image" Target="media/image22.jpeg"/><Relationship Id="rId96" Type="http://schemas.openxmlformats.org/officeDocument/2006/relationships/hyperlink" Target="http://www.garant.ru/"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diagramColors" Target="diagrams/colors1.xml"/><Relationship Id="rId23" Type="http://schemas.openxmlformats.org/officeDocument/2006/relationships/diagramLayout" Target="diagrams/layout3.xml"/><Relationship Id="rId28" Type="http://schemas.openxmlformats.org/officeDocument/2006/relationships/diagramLayout" Target="diagrams/layout4.xml"/><Relationship Id="rId36" Type="http://schemas.microsoft.com/office/2007/relationships/diagramDrawing" Target="diagrams/drawing5.xml"/><Relationship Id="rId49" Type="http://schemas.openxmlformats.org/officeDocument/2006/relationships/image" Target="media/image5.png"/><Relationship Id="rId57" Type="http://schemas.openxmlformats.org/officeDocument/2006/relationships/diagramLayout" Target="diagrams/layout7.xml"/><Relationship Id="rId106" Type="http://schemas.openxmlformats.org/officeDocument/2006/relationships/fontTable" Target="fontTable.xml"/><Relationship Id="rId10" Type="http://schemas.openxmlformats.org/officeDocument/2006/relationships/hyperlink" Target="https://heaclub.ru/top-10-izvestnyh-lyudej-kotorye-dobilis-uspeha-v-zhizni-s-nulya-sami-interesnye-kratkie-istorii-uspeha-foto-primery-russkih-znamenityh-lyudej-kotorye-sami-dobilis-uspeha-svoim-trudom-samoobrazov?ysclid=l56migrxm5578541987" TargetMode="External"/><Relationship Id="rId31" Type="http://schemas.microsoft.com/office/2007/relationships/diagramDrawing" Target="diagrams/drawing4.xml"/><Relationship Id="rId44" Type="http://schemas.openxmlformats.org/officeDocument/2006/relationships/hyperlink" Target="https://ru.wikipedia.org/wiki/%D0%92%D0%B5%D1%82%D1%80%D1%8F%D0%BD%D0%B0%D1%8F_%D0%BE%D1%81%D0%BF%D0%B0" TargetMode="External"/><Relationship Id="rId52" Type="http://schemas.openxmlformats.org/officeDocument/2006/relationships/diagramLayout" Target="diagrams/layout6.xml"/><Relationship Id="rId60" Type="http://schemas.microsoft.com/office/2007/relationships/diagramDrawing" Target="diagrams/drawing7.xml"/><Relationship Id="rId65" Type="http://schemas.microsoft.com/office/2007/relationships/diagramDrawing" Target="diagrams/drawing8.xml"/><Relationship Id="rId73" Type="http://schemas.openxmlformats.org/officeDocument/2006/relationships/diagramQuickStyle" Target="diagrams/quickStyle10.xml"/><Relationship Id="rId78" Type="http://schemas.openxmlformats.org/officeDocument/2006/relationships/image" Target="media/image9.jpeg"/><Relationship Id="rId81" Type="http://schemas.openxmlformats.org/officeDocument/2006/relationships/image" Target="media/image12.png"/><Relationship Id="rId86" Type="http://schemas.openxmlformats.org/officeDocument/2006/relationships/image" Target="media/image17.jpeg"/><Relationship Id="rId94" Type="http://schemas.openxmlformats.org/officeDocument/2006/relationships/hyperlink" Target="http://www.gsen.ru/" TargetMode="External"/><Relationship Id="rId99" Type="http://schemas.openxmlformats.org/officeDocument/2006/relationships/hyperlink" Target="http://www.ilo.org/" TargetMode="External"/><Relationship Id="rId101" Type="http://schemas.openxmlformats.org/officeDocument/2006/relationships/hyperlink" Target="http://ru.wikipedia.org/" TargetMode="External"/><Relationship Id="rId4" Type="http://schemas.openxmlformats.org/officeDocument/2006/relationships/styles" Target="styles.xml"/><Relationship Id="rId9" Type="http://schemas.openxmlformats.org/officeDocument/2006/relationships/image" Target="media/image1.png"/><Relationship Id="rId13" Type="http://schemas.openxmlformats.org/officeDocument/2006/relationships/diagramLayout" Target="diagrams/layout1.xml"/><Relationship Id="rId18" Type="http://schemas.openxmlformats.org/officeDocument/2006/relationships/diagramLayout" Target="diagrams/layout2.xml"/><Relationship Id="rId39" Type="http://schemas.openxmlformats.org/officeDocument/2006/relationships/image" Target="media/image3.png"/><Relationship Id="rId34" Type="http://schemas.openxmlformats.org/officeDocument/2006/relationships/diagramQuickStyle" Target="diagrams/quickStyle5.xml"/><Relationship Id="rId50" Type="http://schemas.openxmlformats.org/officeDocument/2006/relationships/image" Target="media/image6.png"/><Relationship Id="rId55" Type="http://schemas.microsoft.com/office/2007/relationships/diagramDrawing" Target="diagrams/drawing6.xml"/><Relationship Id="rId76" Type="http://schemas.openxmlformats.org/officeDocument/2006/relationships/image" Target="media/image7.png"/><Relationship Id="rId97" Type="http://schemas.openxmlformats.org/officeDocument/2006/relationships/hyperlink" Target="http://www.safety.ru/" TargetMode="External"/><Relationship Id="rId104" Type="http://schemas.openxmlformats.org/officeDocument/2006/relationships/hyperlink" Target="https://urait.ru/bcode/454510" TargetMode="External"/><Relationship Id="rId7" Type="http://schemas.openxmlformats.org/officeDocument/2006/relationships/footnotes" Target="footnotes.xml"/><Relationship Id="rId71" Type="http://schemas.openxmlformats.org/officeDocument/2006/relationships/diagramData" Target="diagrams/data10.xml"/><Relationship Id="rId92" Type="http://schemas.openxmlformats.org/officeDocument/2006/relationships/image" Target="media/image23.jpeg"/><Relationship Id="rId2" Type="http://schemas.openxmlformats.org/officeDocument/2006/relationships/customXml" Target="../customXml/item2.xml"/><Relationship Id="rId29" Type="http://schemas.openxmlformats.org/officeDocument/2006/relationships/diagramQuickStyle" Target="diagrams/quickStyle4.xml"/><Relationship Id="rId24" Type="http://schemas.openxmlformats.org/officeDocument/2006/relationships/diagramQuickStyle" Target="diagrams/quickStyle3.xml"/><Relationship Id="rId40" Type="http://schemas.openxmlformats.org/officeDocument/2006/relationships/image" Target="media/image4.png"/><Relationship Id="rId45" Type="http://schemas.openxmlformats.org/officeDocument/2006/relationships/hyperlink" Target="https://ru.wikipedia.org/wiki/%D0%94%D0%B8%D0%B7%D0%B5%D0%BD%D1%82%D0%B5%D1%80%D0%B8%D1%8F" TargetMode="External"/><Relationship Id="rId66" Type="http://schemas.openxmlformats.org/officeDocument/2006/relationships/diagramData" Target="diagrams/data9.xml"/><Relationship Id="rId87" Type="http://schemas.openxmlformats.org/officeDocument/2006/relationships/image" Target="media/image18.png"/><Relationship Id="rId61" Type="http://schemas.openxmlformats.org/officeDocument/2006/relationships/diagramData" Target="diagrams/data8.xml"/><Relationship Id="rId82" Type="http://schemas.openxmlformats.org/officeDocument/2006/relationships/image" Target="media/image13.png"/><Relationship Id="rId19" Type="http://schemas.openxmlformats.org/officeDocument/2006/relationships/diagramQuickStyle" Target="diagrams/quickStyle2.xml"/><Relationship Id="rId14" Type="http://schemas.openxmlformats.org/officeDocument/2006/relationships/diagramQuickStyle" Target="diagrams/quickStyle1.xml"/><Relationship Id="rId30" Type="http://schemas.openxmlformats.org/officeDocument/2006/relationships/diagramColors" Target="diagrams/colors4.xml"/><Relationship Id="rId35" Type="http://schemas.openxmlformats.org/officeDocument/2006/relationships/diagramColors" Target="diagrams/colors5.xml"/><Relationship Id="rId56" Type="http://schemas.openxmlformats.org/officeDocument/2006/relationships/diagramData" Target="diagrams/data7.xml"/><Relationship Id="rId77" Type="http://schemas.openxmlformats.org/officeDocument/2006/relationships/image" Target="media/image8.png"/><Relationship Id="rId100" Type="http://schemas.openxmlformats.org/officeDocument/2006/relationships/hyperlink" Target="http://www.edu.ru/" TargetMode="External"/><Relationship Id="rId105" Type="http://schemas.openxmlformats.org/officeDocument/2006/relationships/hyperlink" Target="https://vk.com/away.php?to=https%3A%2F%2Fznanium.com%2Fcatalog%2Fproduct%2F1087921&amp;cc_key=" TargetMode="External"/><Relationship Id="rId8" Type="http://schemas.openxmlformats.org/officeDocument/2006/relationships/endnotes" Target="endnotes.xml"/><Relationship Id="rId51" Type="http://schemas.openxmlformats.org/officeDocument/2006/relationships/diagramData" Target="diagrams/data6.xml"/><Relationship Id="rId72" Type="http://schemas.openxmlformats.org/officeDocument/2006/relationships/diagramLayout" Target="diagrams/layout10.xml"/><Relationship Id="rId93" Type="http://schemas.openxmlformats.org/officeDocument/2006/relationships/hyperlink" Target="http://www.mchs.gov.ru/" TargetMode="External"/><Relationship Id="rId98" Type="http://schemas.openxmlformats.org/officeDocument/2006/relationships/hyperlink" Target="http://www.mspbsng.org/" TargetMode="External"/><Relationship Id="rId3" Type="http://schemas.openxmlformats.org/officeDocument/2006/relationships/numbering" Target="numbering.xml"/><Relationship Id="rId25" Type="http://schemas.openxmlformats.org/officeDocument/2006/relationships/diagramColors" Target="diagrams/colors3.xml"/><Relationship Id="rId46" Type="http://schemas.openxmlformats.org/officeDocument/2006/relationships/hyperlink" Target="https://ru.wikipedia.org/wiki/%D0%93%D1%80%D0%B8%D0%BF%D0%BF" TargetMode="External"/><Relationship Id="rId67" Type="http://schemas.openxmlformats.org/officeDocument/2006/relationships/diagramLayout" Target="diagrams/layout9.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0.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9.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4663E23-009D-4386-A86D-E1727F769D94}"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ru-RU"/>
        </a:p>
      </dgm:t>
    </dgm:pt>
    <dgm:pt modelId="{8CAFA45F-FAC1-4D03-90FB-CF7B735145BE}">
      <dgm:prSet phldrT="[Текст]"/>
      <dgm:spPr>
        <a:xfrm>
          <a:off x="1941202" y="296407"/>
          <a:ext cx="1603995" cy="801997"/>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a:solidFill>
                <a:sysClr val="window" lastClr="FFFFFF"/>
              </a:solidFill>
              <a:latin typeface="Calibri"/>
              <a:ea typeface="+mn-ea"/>
              <a:cs typeface="+mn-cs"/>
            </a:rPr>
            <a:t>источники опасности на дороге </a:t>
          </a:r>
        </a:p>
      </dgm:t>
    </dgm:pt>
    <dgm:pt modelId="{CDD26355-2FCA-448A-AE37-7816EEF34F6E}" type="parTrans" cxnId="{C166366F-EA48-40CC-A61F-FE413125048D}">
      <dgm:prSet/>
      <dgm:spPr/>
      <dgm:t>
        <a:bodyPr/>
        <a:lstStyle/>
        <a:p>
          <a:endParaRPr lang="ru-RU"/>
        </a:p>
      </dgm:t>
    </dgm:pt>
    <dgm:pt modelId="{6EF599B6-0FB8-4AE6-97BE-C7D6822085C7}" type="sibTrans" cxnId="{C166366F-EA48-40CC-A61F-FE413125048D}">
      <dgm:prSet/>
      <dgm:spPr/>
      <dgm:t>
        <a:bodyPr/>
        <a:lstStyle/>
        <a:p>
          <a:endParaRPr lang="ru-RU"/>
        </a:p>
      </dgm:t>
    </dgm:pt>
    <dgm:pt modelId="{CA13AD30-8020-4F18-8F38-E749BAD2056F}">
      <dgm:prSet phldrT="[Текст]"/>
      <dgm:spPr>
        <a:xfrm>
          <a:off x="368" y="1435244"/>
          <a:ext cx="1603995" cy="801997"/>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a:solidFill>
                <a:sysClr val="window" lastClr="FFFFFF"/>
              </a:solidFill>
              <a:latin typeface="Calibri"/>
              <a:ea typeface="+mn-ea"/>
              <a:cs typeface="+mn-cs"/>
            </a:rPr>
            <a:t>техногенные: автомобиль, мотоцикл, мопед, велосипед</a:t>
          </a:r>
        </a:p>
      </dgm:t>
    </dgm:pt>
    <dgm:pt modelId="{0EC29CFA-97D6-4E62-B24C-F00D93CDE6AE}" type="parTrans" cxnId="{AAE2C413-705F-482B-8283-ED3CE930E8A1}">
      <dgm:prSet/>
      <dgm:spPr>
        <a:xfrm>
          <a:off x="802365" y="1098405"/>
          <a:ext cx="1940834" cy="336838"/>
        </a:xfrm>
        <a:noFill/>
        <a:ln w="25400" cap="flat" cmpd="sng" algn="ctr">
          <a:solidFill>
            <a:srgbClr val="4F81BD">
              <a:shade val="60000"/>
              <a:hueOff val="0"/>
              <a:satOff val="0"/>
              <a:lumOff val="0"/>
              <a:alphaOff val="0"/>
            </a:srgbClr>
          </a:solidFill>
          <a:prstDash val="solid"/>
        </a:ln>
        <a:effectLst/>
      </dgm:spPr>
      <dgm:t>
        <a:bodyPr/>
        <a:lstStyle/>
        <a:p>
          <a:endParaRPr lang="ru-RU"/>
        </a:p>
      </dgm:t>
    </dgm:pt>
    <dgm:pt modelId="{8B83265C-B4F5-4556-97D5-C5FEC7A9D959}" type="sibTrans" cxnId="{AAE2C413-705F-482B-8283-ED3CE930E8A1}">
      <dgm:prSet/>
      <dgm:spPr/>
      <dgm:t>
        <a:bodyPr/>
        <a:lstStyle/>
        <a:p>
          <a:endParaRPr lang="ru-RU"/>
        </a:p>
      </dgm:t>
    </dgm:pt>
    <dgm:pt modelId="{45F3E43F-4254-42F0-B0D3-C26451ACC383}">
      <dgm:prSet phldrT="[Текст]"/>
      <dgm:spPr>
        <a:xfrm>
          <a:off x="1941202" y="1435244"/>
          <a:ext cx="1603995" cy="801997"/>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a:solidFill>
                <a:sysClr val="window" lastClr="FFFFFF"/>
              </a:solidFill>
              <a:latin typeface="Calibri"/>
              <a:ea typeface="+mn-ea"/>
              <a:cs typeface="+mn-cs"/>
            </a:rPr>
            <a:t>антропогенные: ошибочные действия человека</a:t>
          </a:r>
        </a:p>
      </dgm:t>
    </dgm:pt>
    <dgm:pt modelId="{D65EE7B2-1621-49ED-BF7A-806545AEB710}" type="parTrans" cxnId="{092556D7-FDFB-4055-9BB8-5383460FF610}">
      <dgm:prSet/>
      <dgm:spPr>
        <a:xfrm>
          <a:off x="2697479" y="1098405"/>
          <a:ext cx="91440" cy="336838"/>
        </a:xfrm>
        <a:noFill/>
        <a:ln w="25400" cap="flat" cmpd="sng" algn="ctr">
          <a:solidFill>
            <a:srgbClr val="4F81BD">
              <a:shade val="60000"/>
              <a:hueOff val="0"/>
              <a:satOff val="0"/>
              <a:lumOff val="0"/>
              <a:alphaOff val="0"/>
            </a:srgbClr>
          </a:solidFill>
          <a:prstDash val="solid"/>
        </a:ln>
        <a:effectLst/>
      </dgm:spPr>
      <dgm:t>
        <a:bodyPr/>
        <a:lstStyle/>
        <a:p>
          <a:endParaRPr lang="ru-RU"/>
        </a:p>
      </dgm:t>
    </dgm:pt>
    <dgm:pt modelId="{7D4F9EA2-46FF-452C-A9C2-0E0086373008}" type="sibTrans" cxnId="{092556D7-FDFB-4055-9BB8-5383460FF610}">
      <dgm:prSet/>
      <dgm:spPr/>
      <dgm:t>
        <a:bodyPr/>
        <a:lstStyle/>
        <a:p>
          <a:endParaRPr lang="ru-RU"/>
        </a:p>
      </dgm:t>
    </dgm:pt>
    <dgm:pt modelId="{B0F0E30B-B2E1-4D96-9CB7-27BE1F64A6CF}">
      <dgm:prSet phldrT="[Текст]"/>
      <dgm:spPr>
        <a:xfrm>
          <a:off x="3882036" y="1435244"/>
          <a:ext cx="1603995" cy="801997"/>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a:solidFill>
                <a:sysClr val="window" lastClr="FFFFFF"/>
              </a:solidFill>
              <a:latin typeface="Calibri"/>
              <a:ea typeface="+mn-ea"/>
              <a:cs typeface="+mn-cs"/>
            </a:rPr>
            <a:t>природные: дождь, метель, гроза</a:t>
          </a:r>
        </a:p>
      </dgm:t>
    </dgm:pt>
    <dgm:pt modelId="{4F331B2A-3AE1-4CC7-8B48-C38704EA8947}" type="parTrans" cxnId="{2EB70FDF-076A-40DC-8477-15DC59EE2E27}">
      <dgm:prSet/>
      <dgm:spPr>
        <a:xfrm>
          <a:off x="2743200" y="1098405"/>
          <a:ext cx="1940834" cy="336838"/>
        </a:xfrm>
        <a:noFill/>
        <a:ln w="25400" cap="flat" cmpd="sng" algn="ctr">
          <a:solidFill>
            <a:srgbClr val="4F81BD">
              <a:shade val="60000"/>
              <a:hueOff val="0"/>
              <a:satOff val="0"/>
              <a:lumOff val="0"/>
              <a:alphaOff val="0"/>
            </a:srgbClr>
          </a:solidFill>
          <a:prstDash val="solid"/>
        </a:ln>
        <a:effectLst/>
      </dgm:spPr>
      <dgm:t>
        <a:bodyPr/>
        <a:lstStyle/>
        <a:p>
          <a:endParaRPr lang="ru-RU"/>
        </a:p>
      </dgm:t>
    </dgm:pt>
    <dgm:pt modelId="{A6A1219C-6B2D-4408-B2A7-7FD6DBC78C63}" type="sibTrans" cxnId="{2EB70FDF-076A-40DC-8477-15DC59EE2E27}">
      <dgm:prSet/>
      <dgm:spPr/>
      <dgm:t>
        <a:bodyPr/>
        <a:lstStyle/>
        <a:p>
          <a:endParaRPr lang="ru-RU"/>
        </a:p>
      </dgm:t>
    </dgm:pt>
    <dgm:pt modelId="{5A6EAE47-C92A-4BCB-8C7D-15957183441F}" type="pres">
      <dgm:prSet presAssocID="{C4663E23-009D-4386-A86D-E1727F769D94}" presName="hierChild1" presStyleCnt="0">
        <dgm:presLayoutVars>
          <dgm:orgChart val="1"/>
          <dgm:chPref val="1"/>
          <dgm:dir/>
          <dgm:animOne val="branch"/>
          <dgm:animLvl val="lvl"/>
          <dgm:resizeHandles/>
        </dgm:presLayoutVars>
      </dgm:prSet>
      <dgm:spPr/>
    </dgm:pt>
    <dgm:pt modelId="{F77597CC-2B39-4C7A-8D97-B5C6FAAF7FB5}" type="pres">
      <dgm:prSet presAssocID="{8CAFA45F-FAC1-4D03-90FB-CF7B735145BE}" presName="hierRoot1" presStyleCnt="0">
        <dgm:presLayoutVars>
          <dgm:hierBranch val="init"/>
        </dgm:presLayoutVars>
      </dgm:prSet>
      <dgm:spPr/>
    </dgm:pt>
    <dgm:pt modelId="{84E7F27F-9F30-4E94-B307-1CC5D0057F93}" type="pres">
      <dgm:prSet presAssocID="{8CAFA45F-FAC1-4D03-90FB-CF7B735145BE}" presName="rootComposite1" presStyleCnt="0"/>
      <dgm:spPr/>
    </dgm:pt>
    <dgm:pt modelId="{573187FB-25FA-4346-96A4-10657EA86128}" type="pres">
      <dgm:prSet presAssocID="{8CAFA45F-FAC1-4D03-90FB-CF7B735145BE}" presName="rootText1" presStyleLbl="node0" presStyleIdx="0" presStyleCnt="1">
        <dgm:presLayoutVars>
          <dgm:chPref val="3"/>
        </dgm:presLayoutVars>
      </dgm:prSet>
      <dgm:spPr>
        <a:prstGeom prst="rect">
          <a:avLst/>
        </a:prstGeom>
      </dgm:spPr>
    </dgm:pt>
    <dgm:pt modelId="{76A8C98E-F12A-4F65-BB9B-25D0ACDEB899}" type="pres">
      <dgm:prSet presAssocID="{8CAFA45F-FAC1-4D03-90FB-CF7B735145BE}" presName="rootConnector1" presStyleLbl="node1" presStyleIdx="0" presStyleCnt="0"/>
      <dgm:spPr/>
    </dgm:pt>
    <dgm:pt modelId="{CA16C71C-1F3A-44C2-B2AD-93A2EB425320}" type="pres">
      <dgm:prSet presAssocID="{8CAFA45F-FAC1-4D03-90FB-CF7B735145BE}" presName="hierChild2" presStyleCnt="0"/>
      <dgm:spPr/>
    </dgm:pt>
    <dgm:pt modelId="{9B692840-5AED-495A-85E8-3F6D2D811414}" type="pres">
      <dgm:prSet presAssocID="{0EC29CFA-97D6-4E62-B24C-F00D93CDE6AE}" presName="Name37" presStyleLbl="parChTrans1D2" presStyleIdx="0" presStyleCnt="3"/>
      <dgm:spPr>
        <a:custGeom>
          <a:avLst/>
          <a:gdLst/>
          <a:ahLst/>
          <a:cxnLst/>
          <a:rect l="0" t="0" r="0" b="0"/>
          <a:pathLst>
            <a:path>
              <a:moveTo>
                <a:pt x="1940834" y="0"/>
              </a:moveTo>
              <a:lnTo>
                <a:pt x="1940834" y="168419"/>
              </a:lnTo>
              <a:lnTo>
                <a:pt x="0" y="168419"/>
              </a:lnTo>
              <a:lnTo>
                <a:pt x="0" y="336838"/>
              </a:lnTo>
            </a:path>
          </a:pathLst>
        </a:custGeom>
      </dgm:spPr>
    </dgm:pt>
    <dgm:pt modelId="{7CAB32DC-88C4-4C47-B588-87B7AA7DC695}" type="pres">
      <dgm:prSet presAssocID="{CA13AD30-8020-4F18-8F38-E749BAD2056F}" presName="hierRoot2" presStyleCnt="0">
        <dgm:presLayoutVars>
          <dgm:hierBranch val="init"/>
        </dgm:presLayoutVars>
      </dgm:prSet>
      <dgm:spPr/>
    </dgm:pt>
    <dgm:pt modelId="{C60EB535-29EA-4621-B4BA-7AF9E73AE899}" type="pres">
      <dgm:prSet presAssocID="{CA13AD30-8020-4F18-8F38-E749BAD2056F}" presName="rootComposite" presStyleCnt="0"/>
      <dgm:spPr/>
    </dgm:pt>
    <dgm:pt modelId="{6222D2B8-5759-4C14-BC8F-598407A63800}" type="pres">
      <dgm:prSet presAssocID="{CA13AD30-8020-4F18-8F38-E749BAD2056F}" presName="rootText" presStyleLbl="node2" presStyleIdx="0" presStyleCnt="3">
        <dgm:presLayoutVars>
          <dgm:chPref val="3"/>
        </dgm:presLayoutVars>
      </dgm:prSet>
      <dgm:spPr>
        <a:prstGeom prst="rect">
          <a:avLst/>
        </a:prstGeom>
      </dgm:spPr>
    </dgm:pt>
    <dgm:pt modelId="{CB8417E1-B862-4956-B41D-B8B79A5B6F94}" type="pres">
      <dgm:prSet presAssocID="{CA13AD30-8020-4F18-8F38-E749BAD2056F}" presName="rootConnector" presStyleLbl="node2" presStyleIdx="0" presStyleCnt="3"/>
      <dgm:spPr/>
    </dgm:pt>
    <dgm:pt modelId="{19B0F3B3-02C7-4D32-95AF-E6707FD8144A}" type="pres">
      <dgm:prSet presAssocID="{CA13AD30-8020-4F18-8F38-E749BAD2056F}" presName="hierChild4" presStyleCnt="0"/>
      <dgm:spPr/>
    </dgm:pt>
    <dgm:pt modelId="{5E1BF64E-BDAA-4D8A-A664-B9449202B1EA}" type="pres">
      <dgm:prSet presAssocID="{CA13AD30-8020-4F18-8F38-E749BAD2056F}" presName="hierChild5" presStyleCnt="0"/>
      <dgm:spPr/>
    </dgm:pt>
    <dgm:pt modelId="{3D939CF1-E8DE-47B3-B5E6-250177D92FB3}" type="pres">
      <dgm:prSet presAssocID="{D65EE7B2-1621-49ED-BF7A-806545AEB710}" presName="Name37" presStyleLbl="parChTrans1D2" presStyleIdx="1" presStyleCnt="3"/>
      <dgm:spPr>
        <a:custGeom>
          <a:avLst/>
          <a:gdLst/>
          <a:ahLst/>
          <a:cxnLst/>
          <a:rect l="0" t="0" r="0" b="0"/>
          <a:pathLst>
            <a:path>
              <a:moveTo>
                <a:pt x="45720" y="0"/>
              </a:moveTo>
              <a:lnTo>
                <a:pt x="45720" y="336838"/>
              </a:lnTo>
            </a:path>
          </a:pathLst>
        </a:custGeom>
      </dgm:spPr>
    </dgm:pt>
    <dgm:pt modelId="{66811A09-14EA-4732-B508-CC958AC7550C}" type="pres">
      <dgm:prSet presAssocID="{45F3E43F-4254-42F0-B0D3-C26451ACC383}" presName="hierRoot2" presStyleCnt="0">
        <dgm:presLayoutVars>
          <dgm:hierBranch val="init"/>
        </dgm:presLayoutVars>
      </dgm:prSet>
      <dgm:spPr/>
    </dgm:pt>
    <dgm:pt modelId="{8229B62D-9B9A-4CE0-AC1A-E00F7D00C70E}" type="pres">
      <dgm:prSet presAssocID="{45F3E43F-4254-42F0-B0D3-C26451ACC383}" presName="rootComposite" presStyleCnt="0"/>
      <dgm:spPr/>
    </dgm:pt>
    <dgm:pt modelId="{73650427-1168-4144-9027-CCD0B1D82C01}" type="pres">
      <dgm:prSet presAssocID="{45F3E43F-4254-42F0-B0D3-C26451ACC383}" presName="rootText" presStyleLbl="node2" presStyleIdx="1" presStyleCnt="3">
        <dgm:presLayoutVars>
          <dgm:chPref val="3"/>
        </dgm:presLayoutVars>
      </dgm:prSet>
      <dgm:spPr>
        <a:prstGeom prst="rect">
          <a:avLst/>
        </a:prstGeom>
      </dgm:spPr>
    </dgm:pt>
    <dgm:pt modelId="{39287319-FBE5-426E-A900-526EB518A45A}" type="pres">
      <dgm:prSet presAssocID="{45F3E43F-4254-42F0-B0D3-C26451ACC383}" presName="rootConnector" presStyleLbl="node2" presStyleIdx="1" presStyleCnt="3"/>
      <dgm:spPr/>
    </dgm:pt>
    <dgm:pt modelId="{B769577A-C3A5-4886-BCA8-5FF978601E94}" type="pres">
      <dgm:prSet presAssocID="{45F3E43F-4254-42F0-B0D3-C26451ACC383}" presName="hierChild4" presStyleCnt="0"/>
      <dgm:spPr/>
    </dgm:pt>
    <dgm:pt modelId="{ACBCA5C6-22A3-4DD9-B1FB-8D2C7D868F63}" type="pres">
      <dgm:prSet presAssocID="{45F3E43F-4254-42F0-B0D3-C26451ACC383}" presName="hierChild5" presStyleCnt="0"/>
      <dgm:spPr/>
    </dgm:pt>
    <dgm:pt modelId="{76CB49A7-CDDB-4B1D-839B-6A6DD8FA6B44}" type="pres">
      <dgm:prSet presAssocID="{4F331B2A-3AE1-4CC7-8B48-C38704EA8947}" presName="Name37" presStyleLbl="parChTrans1D2" presStyleIdx="2" presStyleCnt="3"/>
      <dgm:spPr>
        <a:custGeom>
          <a:avLst/>
          <a:gdLst/>
          <a:ahLst/>
          <a:cxnLst/>
          <a:rect l="0" t="0" r="0" b="0"/>
          <a:pathLst>
            <a:path>
              <a:moveTo>
                <a:pt x="0" y="0"/>
              </a:moveTo>
              <a:lnTo>
                <a:pt x="0" y="168419"/>
              </a:lnTo>
              <a:lnTo>
                <a:pt x="1940834" y="168419"/>
              </a:lnTo>
              <a:lnTo>
                <a:pt x="1940834" y="336838"/>
              </a:lnTo>
            </a:path>
          </a:pathLst>
        </a:custGeom>
      </dgm:spPr>
    </dgm:pt>
    <dgm:pt modelId="{E4252ED1-9E65-486B-9101-E05455EC0F41}" type="pres">
      <dgm:prSet presAssocID="{B0F0E30B-B2E1-4D96-9CB7-27BE1F64A6CF}" presName="hierRoot2" presStyleCnt="0">
        <dgm:presLayoutVars>
          <dgm:hierBranch val="init"/>
        </dgm:presLayoutVars>
      </dgm:prSet>
      <dgm:spPr/>
    </dgm:pt>
    <dgm:pt modelId="{E269F17E-73C8-4689-9A37-024568D86C53}" type="pres">
      <dgm:prSet presAssocID="{B0F0E30B-B2E1-4D96-9CB7-27BE1F64A6CF}" presName="rootComposite" presStyleCnt="0"/>
      <dgm:spPr/>
    </dgm:pt>
    <dgm:pt modelId="{63BB21A2-6109-459B-9FF7-97AC383E4FB7}" type="pres">
      <dgm:prSet presAssocID="{B0F0E30B-B2E1-4D96-9CB7-27BE1F64A6CF}" presName="rootText" presStyleLbl="node2" presStyleIdx="2" presStyleCnt="3">
        <dgm:presLayoutVars>
          <dgm:chPref val="3"/>
        </dgm:presLayoutVars>
      </dgm:prSet>
      <dgm:spPr>
        <a:prstGeom prst="rect">
          <a:avLst/>
        </a:prstGeom>
      </dgm:spPr>
    </dgm:pt>
    <dgm:pt modelId="{61921003-6CC5-4EA8-B689-9C9A1DB60B47}" type="pres">
      <dgm:prSet presAssocID="{B0F0E30B-B2E1-4D96-9CB7-27BE1F64A6CF}" presName="rootConnector" presStyleLbl="node2" presStyleIdx="2" presStyleCnt="3"/>
      <dgm:spPr/>
    </dgm:pt>
    <dgm:pt modelId="{CAB2863A-5071-4E82-A155-3F7A3731ED26}" type="pres">
      <dgm:prSet presAssocID="{B0F0E30B-B2E1-4D96-9CB7-27BE1F64A6CF}" presName="hierChild4" presStyleCnt="0"/>
      <dgm:spPr/>
    </dgm:pt>
    <dgm:pt modelId="{CB68F578-3AB0-4BE8-803D-798A52A6FE4F}" type="pres">
      <dgm:prSet presAssocID="{B0F0E30B-B2E1-4D96-9CB7-27BE1F64A6CF}" presName="hierChild5" presStyleCnt="0"/>
      <dgm:spPr/>
    </dgm:pt>
    <dgm:pt modelId="{3607E32F-5AAB-46B9-B806-776200BB8AC9}" type="pres">
      <dgm:prSet presAssocID="{8CAFA45F-FAC1-4D03-90FB-CF7B735145BE}" presName="hierChild3" presStyleCnt="0"/>
      <dgm:spPr/>
    </dgm:pt>
  </dgm:ptLst>
  <dgm:cxnLst>
    <dgm:cxn modelId="{39369110-7732-4436-8D4E-FCC5E570C7CA}" type="presOf" srcId="{4F331B2A-3AE1-4CC7-8B48-C38704EA8947}" destId="{76CB49A7-CDDB-4B1D-839B-6A6DD8FA6B44}" srcOrd="0" destOrd="0" presId="urn:microsoft.com/office/officeart/2005/8/layout/orgChart1"/>
    <dgm:cxn modelId="{AAE2C413-705F-482B-8283-ED3CE930E8A1}" srcId="{8CAFA45F-FAC1-4D03-90FB-CF7B735145BE}" destId="{CA13AD30-8020-4F18-8F38-E749BAD2056F}" srcOrd="0" destOrd="0" parTransId="{0EC29CFA-97D6-4E62-B24C-F00D93CDE6AE}" sibTransId="{8B83265C-B4F5-4556-97D5-C5FEC7A9D959}"/>
    <dgm:cxn modelId="{362CF525-4CCF-4E64-B710-DC340134FAC9}" type="presOf" srcId="{B0F0E30B-B2E1-4D96-9CB7-27BE1F64A6CF}" destId="{63BB21A2-6109-459B-9FF7-97AC383E4FB7}" srcOrd="0" destOrd="0" presId="urn:microsoft.com/office/officeart/2005/8/layout/orgChart1"/>
    <dgm:cxn modelId="{9DCCA861-C058-4E71-BEDD-718D635198EC}" type="presOf" srcId="{45F3E43F-4254-42F0-B0D3-C26451ACC383}" destId="{39287319-FBE5-426E-A900-526EB518A45A}" srcOrd="1" destOrd="0" presId="urn:microsoft.com/office/officeart/2005/8/layout/orgChart1"/>
    <dgm:cxn modelId="{50085E47-D601-4D5E-B222-66B6AF3CC484}" type="presOf" srcId="{D65EE7B2-1621-49ED-BF7A-806545AEB710}" destId="{3D939CF1-E8DE-47B3-B5E6-250177D92FB3}" srcOrd="0" destOrd="0" presId="urn:microsoft.com/office/officeart/2005/8/layout/orgChart1"/>
    <dgm:cxn modelId="{C166366F-EA48-40CC-A61F-FE413125048D}" srcId="{C4663E23-009D-4386-A86D-E1727F769D94}" destId="{8CAFA45F-FAC1-4D03-90FB-CF7B735145BE}" srcOrd="0" destOrd="0" parTransId="{CDD26355-2FCA-448A-AE37-7816EEF34F6E}" sibTransId="{6EF599B6-0FB8-4AE6-97BE-C7D6822085C7}"/>
    <dgm:cxn modelId="{90D2F580-B2F3-41BF-871E-21CC7003147E}" type="presOf" srcId="{45F3E43F-4254-42F0-B0D3-C26451ACC383}" destId="{73650427-1168-4144-9027-CCD0B1D82C01}" srcOrd="0" destOrd="0" presId="urn:microsoft.com/office/officeart/2005/8/layout/orgChart1"/>
    <dgm:cxn modelId="{726BABC8-3A09-4280-B91B-528FD3692B00}" type="presOf" srcId="{CA13AD30-8020-4F18-8F38-E749BAD2056F}" destId="{CB8417E1-B862-4956-B41D-B8B79A5B6F94}" srcOrd="1" destOrd="0" presId="urn:microsoft.com/office/officeart/2005/8/layout/orgChart1"/>
    <dgm:cxn modelId="{961C8DCA-5E75-444A-9AA6-627FF099E794}" type="presOf" srcId="{B0F0E30B-B2E1-4D96-9CB7-27BE1F64A6CF}" destId="{61921003-6CC5-4EA8-B689-9C9A1DB60B47}" srcOrd="1" destOrd="0" presId="urn:microsoft.com/office/officeart/2005/8/layout/orgChart1"/>
    <dgm:cxn modelId="{092556D7-FDFB-4055-9BB8-5383460FF610}" srcId="{8CAFA45F-FAC1-4D03-90FB-CF7B735145BE}" destId="{45F3E43F-4254-42F0-B0D3-C26451ACC383}" srcOrd="1" destOrd="0" parTransId="{D65EE7B2-1621-49ED-BF7A-806545AEB710}" sibTransId="{7D4F9EA2-46FF-452C-A9C2-0E0086373008}"/>
    <dgm:cxn modelId="{50B4B6DA-B98B-48FC-904A-8B7E894DD479}" type="presOf" srcId="{8CAFA45F-FAC1-4D03-90FB-CF7B735145BE}" destId="{573187FB-25FA-4346-96A4-10657EA86128}" srcOrd="0" destOrd="0" presId="urn:microsoft.com/office/officeart/2005/8/layout/orgChart1"/>
    <dgm:cxn modelId="{2EB70FDF-076A-40DC-8477-15DC59EE2E27}" srcId="{8CAFA45F-FAC1-4D03-90FB-CF7B735145BE}" destId="{B0F0E30B-B2E1-4D96-9CB7-27BE1F64A6CF}" srcOrd="2" destOrd="0" parTransId="{4F331B2A-3AE1-4CC7-8B48-C38704EA8947}" sibTransId="{A6A1219C-6B2D-4408-B2A7-7FD6DBC78C63}"/>
    <dgm:cxn modelId="{14BCB6E5-7967-4CEE-87D2-9CB05A3FB4BE}" type="presOf" srcId="{8CAFA45F-FAC1-4D03-90FB-CF7B735145BE}" destId="{76A8C98E-F12A-4F65-BB9B-25D0ACDEB899}" srcOrd="1" destOrd="0" presId="urn:microsoft.com/office/officeart/2005/8/layout/orgChart1"/>
    <dgm:cxn modelId="{515958ED-B48E-4A6D-808D-97EAF2784E9A}" type="presOf" srcId="{CA13AD30-8020-4F18-8F38-E749BAD2056F}" destId="{6222D2B8-5759-4C14-BC8F-598407A63800}" srcOrd="0" destOrd="0" presId="urn:microsoft.com/office/officeart/2005/8/layout/orgChart1"/>
    <dgm:cxn modelId="{575ACBF1-05A5-468C-BDEF-07F0069F1223}" type="presOf" srcId="{0EC29CFA-97D6-4E62-B24C-F00D93CDE6AE}" destId="{9B692840-5AED-495A-85E8-3F6D2D811414}" srcOrd="0" destOrd="0" presId="urn:microsoft.com/office/officeart/2005/8/layout/orgChart1"/>
    <dgm:cxn modelId="{A094F0F4-EFA1-4A54-9DBB-F5F9E2C6FB5A}" type="presOf" srcId="{C4663E23-009D-4386-A86D-E1727F769D94}" destId="{5A6EAE47-C92A-4BCB-8C7D-15957183441F}" srcOrd="0" destOrd="0" presId="urn:microsoft.com/office/officeart/2005/8/layout/orgChart1"/>
    <dgm:cxn modelId="{FEB66F19-7DAF-4D45-91E6-4CA05C02D667}" type="presParOf" srcId="{5A6EAE47-C92A-4BCB-8C7D-15957183441F}" destId="{F77597CC-2B39-4C7A-8D97-B5C6FAAF7FB5}" srcOrd="0" destOrd="0" presId="urn:microsoft.com/office/officeart/2005/8/layout/orgChart1"/>
    <dgm:cxn modelId="{6CC77A01-AE5D-460E-9A92-C29E85479AE2}" type="presParOf" srcId="{F77597CC-2B39-4C7A-8D97-B5C6FAAF7FB5}" destId="{84E7F27F-9F30-4E94-B307-1CC5D0057F93}" srcOrd="0" destOrd="0" presId="urn:microsoft.com/office/officeart/2005/8/layout/orgChart1"/>
    <dgm:cxn modelId="{6AEE24DC-021C-41B5-B990-5C9A1D11F91B}" type="presParOf" srcId="{84E7F27F-9F30-4E94-B307-1CC5D0057F93}" destId="{573187FB-25FA-4346-96A4-10657EA86128}" srcOrd="0" destOrd="0" presId="urn:microsoft.com/office/officeart/2005/8/layout/orgChart1"/>
    <dgm:cxn modelId="{8C1EB3F7-440C-44EB-81D9-733E3F7AAAAD}" type="presParOf" srcId="{84E7F27F-9F30-4E94-B307-1CC5D0057F93}" destId="{76A8C98E-F12A-4F65-BB9B-25D0ACDEB899}" srcOrd="1" destOrd="0" presId="urn:microsoft.com/office/officeart/2005/8/layout/orgChart1"/>
    <dgm:cxn modelId="{D8ABC529-E431-4CA6-BCA7-4854989F5B92}" type="presParOf" srcId="{F77597CC-2B39-4C7A-8D97-B5C6FAAF7FB5}" destId="{CA16C71C-1F3A-44C2-B2AD-93A2EB425320}" srcOrd="1" destOrd="0" presId="urn:microsoft.com/office/officeart/2005/8/layout/orgChart1"/>
    <dgm:cxn modelId="{EE4C542C-A447-4936-9847-60A1C6F85FB1}" type="presParOf" srcId="{CA16C71C-1F3A-44C2-B2AD-93A2EB425320}" destId="{9B692840-5AED-495A-85E8-3F6D2D811414}" srcOrd="0" destOrd="0" presId="urn:microsoft.com/office/officeart/2005/8/layout/orgChart1"/>
    <dgm:cxn modelId="{AFE5CE8A-C025-4ACF-BDB6-2FD444BB63BB}" type="presParOf" srcId="{CA16C71C-1F3A-44C2-B2AD-93A2EB425320}" destId="{7CAB32DC-88C4-4C47-B588-87B7AA7DC695}" srcOrd="1" destOrd="0" presId="urn:microsoft.com/office/officeart/2005/8/layout/orgChart1"/>
    <dgm:cxn modelId="{A71289CF-7D31-4D3A-867C-C3D8D7FFD7B9}" type="presParOf" srcId="{7CAB32DC-88C4-4C47-B588-87B7AA7DC695}" destId="{C60EB535-29EA-4621-B4BA-7AF9E73AE899}" srcOrd="0" destOrd="0" presId="urn:microsoft.com/office/officeart/2005/8/layout/orgChart1"/>
    <dgm:cxn modelId="{6A96B92E-C78F-431B-99C0-FE34EE016329}" type="presParOf" srcId="{C60EB535-29EA-4621-B4BA-7AF9E73AE899}" destId="{6222D2B8-5759-4C14-BC8F-598407A63800}" srcOrd="0" destOrd="0" presId="urn:microsoft.com/office/officeart/2005/8/layout/orgChart1"/>
    <dgm:cxn modelId="{9EF0F466-71D5-4B3B-9F7B-7600CC819578}" type="presParOf" srcId="{C60EB535-29EA-4621-B4BA-7AF9E73AE899}" destId="{CB8417E1-B862-4956-B41D-B8B79A5B6F94}" srcOrd="1" destOrd="0" presId="urn:microsoft.com/office/officeart/2005/8/layout/orgChart1"/>
    <dgm:cxn modelId="{774D2788-FF08-4870-9F90-EC0B24A10457}" type="presParOf" srcId="{7CAB32DC-88C4-4C47-B588-87B7AA7DC695}" destId="{19B0F3B3-02C7-4D32-95AF-E6707FD8144A}" srcOrd="1" destOrd="0" presId="urn:microsoft.com/office/officeart/2005/8/layout/orgChart1"/>
    <dgm:cxn modelId="{C37BD72F-AB90-4B27-928B-C0D60495F88E}" type="presParOf" srcId="{7CAB32DC-88C4-4C47-B588-87B7AA7DC695}" destId="{5E1BF64E-BDAA-4D8A-A664-B9449202B1EA}" srcOrd="2" destOrd="0" presId="urn:microsoft.com/office/officeart/2005/8/layout/orgChart1"/>
    <dgm:cxn modelId="{F131D95F-C335-4E6F-AE99-5CC48464D689}" type="presParOf" srcId="{CA16C71C-1F3A-44C2-B2AD-93A2EB425320}" destId="{3D939CF1-E8DE-47B3-B5E6-250177D92FB3}" srcOrd="2" destOrd="0" presId="urn:microsoft.com/office/officeart/2005/8/layout/orgChart1"/>
    <dgm:cxn modelId="{0795DC45-8AB4-47AE-84F8-51912EADDC4B}" type="presParOf" srcId="{CA16C71C-1F3A-44C2-B2AD-93A2EB425320}" destId="{66811A09-14EA-4732-B508-CC958AC7550C}" srcOrd="3" destOrd="0" presId="urn:microsoft.com/office/officeart/2005/8/layout/orgChart1"/>
    <dgm:cxn modelId="{7334B03E-EBC8-4F26-A7A1-48F5F956FD34}" type="presParOf" srcId="{66811A09-14EA-4732-B508-CC958AC7550C}" destId="{8229B62D-9B9A-4CE0-AC1A-E00F7D00C70E}" srcOrd="0" destOrd="0" presId="urn:microsoft.com/office/officeart/2005/8/layout/orgChart1"/>
    <dgm:cxn modelId="{5C53E06E-36AA-4CD5-B7DE-B1C6F75E2958}" type="presParOf" srcId="{8229B62D-9B9A-4CE0-AC1A-E00F7D00C70E}" destId="{73650427-1168-4144-9027-CCD0B1D82C01}" srcOrd="0" destOrd="0" presId="urn:microsoft.com/office/officeart/2005/8/layout/orgChart1"/>
    <dgm:cxn modelId="{15793909-EC3E-4569-A41F-A20FD393E164}" type="presParOf" srcId="{8229B62D-9B9A-4CE0-AC1A-E00F7D00C70E}" destId="{39287319-FBE5-426E-A900-526EB518A45A}" srcOrd="1" destOrd="0" presId="urn:microsoft.com/office/officeart/2005/8/layout/orgChart1"/>
    <dgm:cxn modelId="{E7B30C87-8BA6-46CD-ACD8-9842D962CA5D}" type="presParOf" srcId="{66811A09-14EA-4732-B508-CC958AC7550C}" destId="{B769577A-C3A5-4886-BCA8-5FF978601E94}" srcOrd="1" destOrd="0" presId="urn:microsoft.com/office/officeart/2005/8/layout/orgChart1"/>
    <dgm:cxn modelId="{64D45B91-CBBA-401F-B256-3F329D2FF6F7}" type="presParOf" srcId="{66811A09-14EA-4732-B508-CC958AC7550C}" destId="{ACBCA5C6-22A3-4DD9-B1FB-8D2C7D868F63}" srcOrd="2" destOrd="0" presId="urn:microsoft.com/office/officeart/2005/8/layout/orgChart1"/>
    <dgm:cxn modelId="{752ACE51-7EED-4D91-AAE0-D2F9242B7D39}" type="presParOf" srcId="{CA16C71C-1F3A-44C2-B2AD-93A2EB425320}" destId="{76CB49A7-CDDB-4B1D-839B-6A6DD8FA6B44}" srcOrd="4" destOrd="0" presId="urn:microsoft.com/office/officeart/2005/8/layout/orgChart1"/>
    <dgm:cxn modelId="{D3A9476A-D2A0-48D0-89CF-525F0AA24F5F}" type="presParOf" srcId="{CA16C71C-1F3A-44C2-B2AD-93A2EB425320}" destId="{E4252ED1-9E65-486B-9101-E05455EC0F41}" srcOrd="5" destOrd="0" presId="urn:microsoft.com/office/officeart/2005/8/layout/orgChart1"/>
    <dgm:cxn modelId="{5D864CB9-E81F-4644-B63F-A74318400EAE}" type="presParOf" srcId="{E4252ED1-9E65-486B-9101-E05455EC0F41}" destId="{E269F17E-73C8-4689-9A37-024568D86C53}" srcOrd="0" destOrd="0" presId="urn:microsoft.com/office/officeart/2005/8/layout/orgChart1"/>
    <dgm:cxn modelId="{40A7A7A6-1C35-4C34-9B9A-0E1C3EEEA4DB}" type="presParOf" srcId="{E269F17E-73C8-4689-9A37-024568D86C53}" destId="{63BB21A2-6109-459B-9FF7-97AC383E4FB7}" srcOrd="0" destOrd="0" presId="urn:microsoft.com/office/officeart/2005/8/layout/orgChart1"/>
    <dgm:cxn modelId="{9629C633-C15F-48BB-9AC6-C57CC12F80DF}" type="presParOf" srcId="{E269F17E-73C8-4689-9A37-024568D86C53}" destId="{61921003-6CC5-4EA8-B689-9C9A1DB60B47}" srcOrd="1" destOrd="0" presId="urn:microsoft.com/office/officeart/2005/8/layout/orgChart1"/>
    <dgm:cxn modelId="{BE1EBAF8-C8BE-4016-9F72-ADA837CC48F8}" type="presParOf" srcId="{E4252ED1-9E65-486B-9101-E05455EC0F41}" destId="{CAB2863A-5071-4E82-A155-3F7A3731ED26}" srcOrd="1" destOrd="0" presId="urn:microsoft.com/office/officeart/2005/8/layout/orgChart1"/>
    <dgm:cxn modelId="{4D37A767-A35C-41D0-9B8F-9C05838C31F7}" type="presParOf" srcId="{E4252ED1-9E65-486B-9101-E05455EC0F41}" destId="{CB68F578-3AB0-4BE8-803D-798A52A6FE4F}" srcOrd="2" destOrd="0" presId="urn:microsoft.com/office/officeart/2005/8/layout/orgChart1"/>
    <dgm:cxn modelId="{BF37FA5C-5046-4AD6-A312-26E77BBB0344}" type="presParOf" srcId="{F77597CC-2B39-4C7A-8D97-B5C6FAAF7FB5}" destId="{3607E32F-5AAB-46B9-B806-776200BB8AC9}" srcOrd="2" destOrd="0" presId="urn:microsoft.com/office/officeart/2005/8/layout/orgChart1"/>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ata10.xml><?xml version="1.0" encoding="utf-8"?>
<dgm:dataModel xmlns:dgm="http://schemas.openxmlformats.org/drawingml/2006/diagram" xmlns:a="http://schemas.openxmlformats.org/drawingml/2006/main">
  <dgm:ptLst>
    <dgm:pt modelId="{D8441E64-E122-45FC-898F-1AEA256F0C42}" type="doc">
      <dgm:prSet loTypeId="urn:microsoft.com/office/officeart/2005/8/layout/orgChart1" loCatId="hierarchy" qsTypeId="urn:microsoft.com/office/officeart/2005/8/quickstyle/simple1" qsCatId="simple" csTypeId="urn:microsoft.com/office/officeart/2005/8/colors/accent1_2" csCatId="accent1" phldr="1"/>
      <dgm:spPr/>
    </dgm:pt>
    <dgm:pt modelId="{2FBE6885-8044-43E7-8AE1-F01CE936F4D9}">
      <dgm:prSet custT="1"/>
      <dgm:spPr>
        <a:xfrm>
          <a:off x="2167572" y="312728"/>
          <a:ext cx="1557494" cy="778747"/>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endParaRPr lang="ru-RU" sz="1050" baseline="0">
            <a:solidFill>
              <a:sysClr val="window" lastClr="FFFFFF"/>
            </a:solidFill>
            <a:latin typeface="Times New Roman" pitchFamily="18" charset="0"/>
            <a:ea typeface="+mn-ea"/>
            <a:cs typeface="Times New Roman" pitchFamily="18" charset="0"/>
          </a:endParaRPr>
        </a:p>
        <a:p>
          <a:pPr marR="0" algn="ctr" rtl="0"/>
          <a:r>
            <a:rPr lang="ru-RU" sz="1050" baseline="0">
              <a:solidFill>
                <a:sysClr val="window" lastClr="FFFFFF"/>
              </a:solidFill>
              <a:latin typeface="Times New Roman" pitchFamily="18" charset="0"/>
              <a:ea typeface="+mn-ea"/>
              <a:cs typeface="Times New Roman" pitchFamily="18" charset="0"/>
            </a:rPr>
            <a:t>Право на отсрочку от призыва на военную службу имеют граждане</a:t>
          </a:r>
          <a:endParaRPr lang="ru-RU" sz="1050">
            <a:solidFill>
              <a:sysClr val="window" lastClr="FFFFFF"/>
            </a:solidFill>
            <a:latin typeface="Times New Roman" pitchFamily="18" charset="0"/>
            <a:ea typeface="+mn-ea"/>
            <a:cs typeface="Times New Roman" pitchFamily="18" charset="0"/>
          </a:endParaRPr>
        </a:p>
      </dgm:t>
    </dgm:pt>
    <dgm:pt modelId="{FA9260E3-99A2-467C-9855-48577417FC64}" type="parTrans" cxnId="{BA4C149C-ACC9-4579-8F75-548051B3B0ED}">
      <dgm:prSet/>
      <dgm:spPr/>
      <dgm:t>
        <a:bodyPr/>
        <a:lstStyle/>
        <a:p>
          <a:endParaRPr lang="ru-RU"/>
        </a:p>
      </dgm:t>
    </dgm:pt>
    <dgm:pt modelId="{7D2AB644-0656-470C-9498-9A90B4CA6345}" type="sibTrans" cxnId="{BA4C149C-ACC9-4579-8F75-548051B3B0ED}">
      <dgm:prSet/>
      <dgm:spPr/>
      <dgm:t>
        <a:bodyPr/>
        <a:lstStyle/>
        <a:p>
          <a:endParaRPr lang="ru-RU"/>
        </a:p>
      </dgm:t>
    </dgm:pt>
    <dgm:pt modelId="{E5962A2E-9451-4B3B-9819-C3C43A9D7F3E}">
      <dgm:prSet custT="1"/>
      <dgm:spPr>
        <a:xfrm>
          <a:off x="1378" y="1360906"/>
          <a:ext cx="1791056" cy="136139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l" rtl="0"/>
          <a:r>
            <a:rPr lang="ru-RU" sz="800" baseline="0">
              <a:solidFill>
                <a:sysClr val="window" lastClr="FFFFFF"/>
              </a:solidFill>
              <a:latin typeface="Times New Roman" pitchFamily="18" charset="0"/>
              <a:ea typeface="+mn-ea"/>
              <a:cs typeface="Times New Roman" pitchFamily="18" charset="0"/>
            </a:rPr>
            <a:t>Обучающиеся по очной форме обучения начального, среднего или высшего профессионального образования – на время обучения; образовательных учреждениях основного общего и среднего (полного) образования – на время обучения, по достижении возраста 20 лет</a:t>
          </a:r>
          <a:endParaRPr lang="ru-RU" sz="800">
            <a:solidFill>
              <a:sysClr val="window" lastClr="FFFFFF"/>
            </a:solidFill>
            <a:latin typeface="Times New Roman" pitchFamily="18" charset="0"/>
            <a:ea typeface="+mn-ea"/>
            <a:cs typeface="Times New Roman" pitchFamily="18" charset="0"/>
          </a:endParaRPr>
        </a:p>
      </dgm:t>
    </dgm:pt>
    <dgm:pt modelId="{E6D91DD0-D9E9-4F4C-9BB0-3AA72383B510}" type="parTrans" cxnId="{4D626F22-FDF3-4166-9157-0A03D5837247}">
      <dgm:prSet/>
      <dgm:spPr>
        <a:xfrm>
          <a:off x="896906" y="1091475"/>
          <a:ext cx="2049413" cy="269430"/>
        </a:xfrm>
        <a:noFill/>
        <a:ln w="25400" cap="flat" cmpd="sng" algn="ctr">
          <a:solidFill>
            <a:srgbClr val="4F81BD">
              <a:shade val="60000"/>
              <a:hueOff val="0"/>
              <a:satOff val="0"/>
              <a:lumOff val="0"/>
              <a:alphaOff val="0"/>
            </a:srgbClr>
          </a:solidFill>
          <a:prstDash val="solid"/>
        </a:ln>
        <a:effectLst/>
      </dgm:spPr>
      <dgm:t>
        <a:bodyPr/>
        <a:lstStyle/>
        <a:p>
          <a:endParaRPr lang="ru-RU"/>
        </a:p>
      </dgm:t>
    </dgm:pt>
    <dgm:pt modelId="{0BE77B28-B3CF-4842-8F7D-750646BDD4F4}" type="sibTrans" cxnId="{4D626F22-FDF3-4166-9157-0A03D5837247}">
      <dgm:prSet/>
      <dgm:spPr/>
      <dgm:t>
        <a:bodyPr/>
        <a:lstStyle/>
        <a:p>
          <a:endParaRPr lang="ru-RU"/>
        </a:p>
      </dgm:t>
    </dgm:pt>
    <dgm:pt modelId="{53D64AAE-425B-4E41-B7B7-5CFE13E3454C}">
      <dgm:prSet custT="1"/>
      <dgm:spPr>
        <a:xfrm>
          <a:off x="2167790" y="1360906"/>
          <a:ext cx="1557494" cy="1432194"/>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l" rtl="0"/>
          <a:r>
            <a:rPr lang="ru-RU" sz="1000" baseline="0">
              <a:solidFill>
                <a:sysClr val="window" lastClr="FFFFFF"/>
              </a:solidFill>
              <a:latin typeface="Times New Roman" pitchFamily="18" charset="0"/>
              <a:ea typeface="+mn-ea"/>
              <a:cs typeface="Times New Roman" pitchFamily="18" charset="0"/>
            </a:rPr>
            <a:t>Которым это право дано на основании указов Президента Российской Федерации</a:t>
          </a:r>
        </a:p>
      </dgm:t>
    </dgm:pt>
    <dgm:pt modelId="{9B57E3AB-4802-471F-BD3A-A190447940E0}" type="parTrans" cxnId="{AE0C4465-3513-4CD9-809F-DC75922E4914}">
      <dgm:prSet/>
      <dgm:spPr>
        <a:xfrm>
          <a:off x="2900600" y="1091475"/>
          <a:ext cx="91440" cy="269430"/>
        </a:xfrm>
        <a:noFill/>
        <a:ln w="25400" cap="flat" cmpd="sng" algn="ctr">
          <a:solidFill>
            <a:srgbClr val="4F81BD">
              <a:shade val="60000"/>
              <a:hueOff val="0"/>
              <a:satOff val="0"/>
              <a:lumOff val="0"/>
              <a:alphaOff val="0"/>
            </a:srgbClr>
          </a:solidFill>
          <a:prstDash val="solid"/>
        </a:ln>
        <a:effectLst/>
      </dgm:spPr>
      <dgm:t>
        <a:bodyPr/>
        <a:lstStyle/>
        <a:p>
          <a:endParaRPr lang="ru-RU"/>
        </a:p>
      </dgm:t>
    </dgm:pt>
    <dgm:pt modelId="{AA0F1E29-5C0A-4C5C-A4BF-4B135E5515A7}" type="sibTrans" cxnId="{AE0C4465-3513-4CD9-809F-DC75922E4914}">
      <dgm:prSet/>
      <dgm:spPr/>
      <dgm:t>
        <a:bodyPr/>
        <a:lstStyle/>
        <a:p>
          <a:endParaRPr lang="ru-RU"/>
        </a:p>
      </dgm:t>
    </dgm:pt>
    <dgm:pt modelId="{C6B2F9DC-85F9-4249-9035-F93A2C42E53A}">
      <dgm:prSet custT="1"/>
      <dgm:spPr>
        <a:xfrm>
          <a:off x="4004076" y="1360906"/>
          <a:ext cx="2048634" cy="1447247"/>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l" rtl="0"/>
          <a:r>
            <a:rPr lang="ru-RU" sz="900" baseline="0">
              <a:solidFill>
                <a:sysClr val="window" lastClr="FFFFFF"/>
              </a:solidFill>
              <a:latin typeface="Times New Roman" pitchFamily="18" charset="0"/>
              <a:ea typeface="+mn-ea"/>
              <a:cs typeface="Times New Roman" pitchFamily="18" charset="0"/>
            </a:rPr>
            <a:t>Получившие удовлетворительные результаты на обязательной государственной (итоговой) аттестации по завершении освоения основной образовательной программы среднего (полного) общего образования, - на период до 1 октября года прохождения указанной аттестации.</a:t>
          </a:r>
        </a:p>
      </dgm:t>
    </dgm:pt>
    <dgm:pt modelId="{43190361-02AD-454F-9B38-AF34EA48C7BA}" type="parTrans" cxnId="{990DDEFC-1751-4168-BA01-D01795A72616}">
      <dgm:prSet/>
      <dgm:spPr>
        <a:xfrm>
          <a:off x="2946320" y="1091475"/>
          <a:ext cx="2082074" cy="269430"/>
        </a:xfrm>
        <a:noFill/>
        <a:ln w="25400" cap="flat" cmpd="sng" algn="ctr">
          <a:solidFill>
            <a:srgbClr val="4F81BD">
              <a:shade val="60000"/>
              <a:hueOff val="0"/>
              <a:satOff val="0"/>
              <a:lumOff val="0"/>
              <a:alphaOff val="0"/>
            </a:srgbClr>
          </a:solidFill>
          <a:prstDash val="solid"/>
        </a:ln>
        <a:effectLst/>
      </dgm:spPr>
      <dgm:t>
        <a:bodyPr/>
        <a:lstStyle/>
        <a:p>
          <a:endParaRPr lang="ru-RU"/>
        </a:p>
      </dgm:t>
    </dgm:pt>
    <dgm:pt modelId="{47C66298-878B-4FCE-B584-6B076D3F8C93}" type="sibTrans" cxnId="{990DDEFC-1751-4168-BA01-D01795A72616}">
      <dgm:prSet/>
      <dgm:spPr/>
      <dgm:t>
        <a:bodyPr/>
        <a:lstStyle/>
        <a:p>
          <a:endParaRPr lang="ru-RU"/>
        </a:p>
      </dgm:t>
    </dgm:pt>
    <dgm:pt modelId="{E13C5312-A7CF-4D0D-ACA8-41ABCF4C4AF1}" type="pres">
      <dgm:prSet presAssocID="{D8441E64-E122-45FC-898F-1AEA256F0C42}" presName="hierChild1" presStyleCnt="0">
        <dgm:presLayoutVars>
          <dgm:orgChart val="1"/>
          <dgm:chPref val="1"/>
          <dgm:dir/>
          <dgm:animOne val="branch"/>
          <dgm:animLvl val="lvl"/>
          <dgm:resizeHandles/>
        </dgm:presLayoutVars>
      </dgm:prSet>
      <dgm:spPr/>
    </dgm:pt>
    <dgm:pt modelId="{BBC6809E-5D76-4B47-AE00-364D612E3AB3}" type="pres">
      <dgm:prSet presAssocID="{2FBE6885-8044-43E7-8AE1-F01CE936F4D9}" presName="hierRoot1" presStyleCnt="0">
        <dgm:presLayoutVars>
          <dgm:hierBranch/>
        </dgm:presLayoutVars>
      </dgm:prSet>
      <dgm:spPr/>
    </dgm:pt>
    <dgm:pt modelId="{B0FDF045-E912-4CBB-95E5-823C07201166}" type="pres">
      <dgm:prSet presAssocID="{2FBE6885-8044-43E7-8AE1-F01CE936F4D9}" presName="rootComposite1" presStyleCnt="0"/>
      <dgm:spPr/>
    </dgm:pt>
    <dgm:pt modelId="{824D8F53-BEB4-4B1C-ADB5-E68FC587DAB7}" type="pres">
      <dgm:prSet presAssocID="{2FBE6885-8044-43E7-8AE1-F01CE936F4D9}" presName="rootText1" presStyleLbl="node0" presStyleIdx="0" presStyleCnt="1" custLinFactNeighborX="-5183" custLinFactNeighborY="7402">
        <dgm:presLayoutVars>
          <dgm:chPref val="3"/>
        </dgm:presLayoutVars>
      </dgm:prSet>
      <dgm:spPr>
        <a:prstGeom prst="rect">
          <a:avLst/>
        </a:prstGeom>
      </dgm:spPr>
    </dgm:pt>
    <dgm:pt modelId="{0E15E600-1E41-4B74-B1EB-D49B1FC99A28}" type="pres">
      <dgm:prSet presAssocID="{2FBE6885-8044-43E7-8AE1-F01CE936F4D9}" presName="rootConnector1" presStyleLbl="node1" presStyleIdx="0" presStyleCnt="0"/>
      <dgm:spPr/>
    </dgm:pt>
    <dgm:pt modelId="{780FD4B2-4054-4064-8340-F4AC016894D6}" type="pres">
      <dgm:prSet presAssocID="{2FBE6885-8044-43E7-8AE1-F01CE936F4D9}" presName="hierChild2" presStyleCnt="0"/>
      <dgm:spPr/>
    </dgm:pt>
    <dgm:pt modelId="{5BA24935-93F4-480C-AAD9-CD8088C87159}" type="pres">
      <dgm:prSet presAssocID="{E6D91DD0-D9E9-4F4C-9BB0-3AA72383B510}" presName="Name35" presStyleLbl="parChTrans1D2" presStyleIdx="0" presStyleCnt="3"/>
      <dgm:spPr>
        <a:custGeom>
          <a:avLst/>
          <a:gdLst/>
          <a:ahLst/>
          <a:cxnLst/>
          <a:rect l="0" t="0" r="0" b="0"/>
          <a:pathLst>
            <a:path>
              <a:moveTo>
                <a:pt x="2049413" y="0"/>
              </a:moveTo>
              <a:lnTo>
                <a:pt x="2049413" y="105894"/>
              </a:lnTo>
              <a:lnTo>
                <a:pt x="0" y="105894"/>
              </a:lnTo>
              <a:lnTo>
                <a:pt x="0" y="269430"/>
              </a:lnTo>
            </a:path>
          </a:pathLst>
        </a:custGeom>
      </dgm:spPr>
    </dgm:pt>
    <dgm:pt modelId="{5E26EF2D-5371-48E4-95CA-85FF53C40FBB}" type="pres">
      <dgm:prSet presAssocID="{E5962A2E-9451-4B3B-9819-C3C43A9D7F3E}" presName="hierRoot2" presStyleCnt="0">
        <dgm:presLayoutVars>
          <dgm:hierBranch/>
        </dgm:presLayoutVars>
      </dgm:prSet>
      <dgm:spPr/>
    </dgm:pt>
    <dgm:pt modelId="{14D72E1F-4DF5-46F4-8697-817194D84FCF}" type="pres">
      <dgm:prSet presAssocID="{E5962A2E-9451-4B3B-9819-C3C43A9D7F3E}" presName="rootComposite" presStyleCnt="0"/>
      <dgm:spPr/>
    </dgm:pt>
    <dgm:pt modelId="{636CEB15-6CD7-4EB1-86FC-0712D4838144}" type="pres">
      <dgm:prSet presAssocID="{E5962A2E-9451-4B3B-9819-C3C43A9D7F3E}" presName="rootText" presStyleLbl="node2" presStyleIdx="0" presStyleCnt="3" custScaleX="114996" custScaleY="174819">
        <dgm:presLayoutVars>
          <dgm:chPref val="3"/>
        </dgm:presLayoutVars>
      </dgm:prSet>
      <dgm:spPr>
        <a:prstGeom prst="rect">
          <a:avLst/>
        </a:prstGeom>
      </dgm:spPr>
    </dgm:pt>
    <dgm:pt modelId="{E0AABF62-BD74-431E-900E-508DABED0DFC}" type="pres">
      <dgm:prSet presAssocID="{E5962A2E-9451-4B3B-9819-C3C43A9D7F3E}" presName="rootConnector" presStyleLbl="node2" presStyleIdx="0" presStyleCnt="3"/>
      <dgm:spPr/>
    </dgm:pt>
    <dgm:pt modelId="{C005B6BA-754A-4627-A9FE-D3AD9D9DAB16}" type="pres">
      <dgm:prSet presAssocID="{E5962A2E-9451-4B3B-9819-C3C43A9D7F3E}" presName="hierChild4" presStyleCnt="0"/>
      <dgm:spPr/>
    </dgm:pt>
    <dgm:pt modelId="{AA9D1ED3-F57D-4ADC-A982-AE890E6A0A62}" type="pres">
      <dgm:prSet presAssocID="{E5962A2E-9451-4B3B-9819-C3C43A9D7F3E}" presName="hierChild5" presStyleCnt="0"/>
      <dgm:spPr/>
    </dgm:pt>
    <dgm:pt modelId="{78D43588-2009-4B2C-ABB9-6777BA7796E9}" type="pres">
      <dgm:prSet presAssocID="{9B57E3AB-4802-471F-BD3A-A190447940E0}" presName="Name35" presStyleLbl="parChTrans1D2" presStyleIdx="1" presStyleCnt="3"/>
      <dgm:spPr>
        <a:custGeom>
          <a:avLst/>
          <a:gdLst/>
          <a:ahLst/>
          <a:cxnLst/>
          <a:rect l="0" t="0" r="0" b="0"/>
          <a:pathLst>
            <a:path>
              <a:moveTo>
                <a:pt x="45720" y="0"/>
              </a:moveTo>
              <a:lnTo>
                <a:pt x="45720" y="105894"/>
              </a:lnTo>
              <a:lnTo>
                <a:pt x="45938" y="105894"/>
              </a:lnTo>
              <a:lnTo>
                <a:pt x="45938" y="269430"/>
              </a:lnTo>
            </a:path>
          </a:pathLst>
        </a:custGeom>
      </dgm:spPr>
    </dgm:pt>
    <dgm:pt modelId="{5AE6C83D-5298-4442-9F55-2D7CCC1E7B29}" type="pres">
      <dgm:prSet presAssocID="{53D64AAE-425B-4E41-B7B7-5CFE13E3454C}" presName="hierRoot2" presStyleCnt="0">
        <dgm:presLayoutVars>
          <dgm:hierBranch/>
        </dgm:presLayoutVars>
      </dgm:prSet>
      <dgm:spPr/>
    </dgm:pt>
    <dgm:pt modelId="{2049FF3E-D22B-4B41-9F38-98592A3951E2}" type="pres">
      <dgm:prSet presAssocID="{53D64AAE-425B-4E41-B7B7-5CFE13E3454C}" presName="rootComposite" presStyleCnt="0"/>
      <dgm:spPr/>
    </dgm:pt>
    <dgm:pt modelId="{4B0AF1C7-6D7C-49BB-A9E3-F26E5BD953BC}" type="pres">
      <dgm:prSet presAssocID="{53D64AAE-425B-4E41-B7B7-5CFE13E3454C}" presName="rootText" presStyleLbl="node2" presStyleIdx="1" presStyleCnt="3" custScaleY="183910" custLinFactNeighborX="3100">
        <dgm:presLayoutVars>
          <dgm:chPref val="3"/>
        </dgm:presLayoutVars>
      </dgm:prSet>
      <dgm:spPr>
        <a:prstGeom prst="rect">
          <a:avLst/>
        </a:prstGeom>
      </dgm:spPr>
    </dgm:pt>
    <dgm:pt modelId="{2DE19F62-8C99-494D-88FD-76C51ECB76A5}" type="pres">
      <dgm:prSet presAssocID="{53D64AAE-425B-4E41-B7B7-5CFE13E3454C}" presName="rootConnector" presStyleLbl="node2" presStyleIdx="1" presStyleCnt="3"/>
      <dgm:spPr/>
    </dgm:pt>
    <dgm:pt modelId="{F44272E6-D38E-4A36-A470-1A0BF9D52829}" type="pres">
      <dgm:prSet presAssocID="{53D64AAE-425B-4E41-B7B7-5CFE13E3454C}" presName="hierChild4" presStyleCnt="0"/>
      <dgm:spPr/>
    </dgm:pt>
    <dgm:pt modelId="{01E7748D-C59A-42CF-9DF7-08086C1183C8}" type="pres">
      <dgm:prSet presAssocID="{53D64AAE-425B-4E41-B7B7-5CFE13E3454C}" presName="hierChild5" presStyleCnt="0"/>
      <dgm:spPr/>
    </dgm:pt>
    <dgm:pt modelId="{93840F29-3E4C-46DE-B467-48FB3EA40A41}" type="pres">
      <dgm:prSet presAssocID="{43190361-02AD-454F-9B38-AF34EA48C7BA}" presName="Name35" presStyleLbl="parChTrans1D2" presStyleIdx="2" presStyleCnt="3"/>
      <dgm:spPr>
        <a:custGeom>
          <a:avLst/>
          <a:gdLst/>
          <a:ahLst/>
          <a:cxnLst/>
          <a:rect l="0" t="0" r="0" b="0"/>
          <a:pathLst>
            <a:path>
              <a:moveTo>
                <a:pt x="0" y="0"/>
              </a:moveTo>
              <a:lnTo>
                <a:pt x="0" y="105894"/>
              </a:lnTo>
              <a:lnTo>
                <a:pt x="2082074" y="105894"/>
              </a:lnTo>
              <a:lnTo>
                <a:pt x="2082074" y="269430"/>
              </a:lnTo>
            </a:path>
          </a:pathLst>
        </a:custGeom>
      </dgm:spPr>
    </dgm:pt>
    <dgm:pt modelId="{C6B22C13-19D2-4BC5-80A3-A661264A9827}" type="pres">
      <dgm:prSet presAssocID="{C6B2F9DC-85F9-4249-9035-F93A2C42E53A}" presName="hierRoot2" presStyleCnt="0">
        <dgm:presLayoutVars>
          <dgm:hierBranch/>
        </dgm:presLayoutVars>
      </dgm:prSet>
      <dgm:spPr/>
    </dgm:pt>
    <dgm:pt modelId="{8055009A-8EDA-459B-BF5A-C374CC0A7995}" type="pres">
      <dgm:prSet presAssocID="{C6B2F9DC-85F9-4249-9035-F93A2C42E53A}" presName="rootComposite" presStyleCnt="0"/>
      <dgm:spPr/>
    </dgm:pt>
    <dgm:pt modelId="{24BB2FD8-8FC5-462F-AE63-822CB15A0D99}" type="pres">
      <dgm:prSet presAssocID="{C6B2F9DC-85F9-4249-9035-F93A2C42E53A}" presName="rootText" presStyleLbl="node2" presStyleIdx="2" presStyleCnt="3" custScaleX="131534" custScaleY="185843">
        <dgm:presLayoutVars>
          <dgm:chPref val="3"/>
        </dgm:presLayoutVars>
      </dgm:prSet>
      <dgm:spPr>
        <a:prstGeom prst="rect">
          <a:avLst/>
        </a:prstGeom>
      </dgm:spPr>
    </dgm:pt>
    <dgm:pt modelId="{3078C309-B057-4D09-8E62-B8780DF4EB6B}" type="pres">
      <dgm:prSet presAssocID="{C6B2F9DC-85F9-4249-9035-F93A2C42E53A}" presName="rootConnector" presStyleLbl="node2" presStyleIdx="2" presStyleCnt="3"/>
      <dgm:spPr/>
    </dgm:pt>
    <dgm:pt modelId="{4BE8DD8E-983A-4988-B32D-1287E8878721}" type="pres">
      <dgm:prSet presAssocID="{C6B2F9DC-85F9-4249-9035-F93A2C42E53A}" presName="hierChild4" presStyleCnt="0"/>
      <dgm:spPr/>
    </dgm:pt>
    <dgm:pt modelId="{7DFB1CDA-BF0C-47DE-A1F2-10A52AD6C174}" type="pres">
      <dgm:prSet presAssocID="{C6B2F9DC-85F9-4249-9035-F93A2C42E53A}" presName="hierChild5" presStyleCnt="0"/>
      <dgm:spPr/>
    </dgm:pt>
    <dgm:pt modelId="{9B88F1F4-2A27-4DFD-8F29-4A5819EC77D2}" type="pres">
      <dgm:prSet presAssocID="{2FBE6885-8044-43E7-8AE1-F01CE936F4D9}" presName="hierChild3" presStyleCnt="0"/>
      <dgm:spPr/>
    </dgm:pt>
  </dgm:ptLst>
  <dgm:cxnLst>
    <dgm:cxn modelId="{DAD6A90C-B934-4E78-A4B4-90846A46C2A8}" type="presOf" srcId="{43190361-02AD-454F-9B38-AF34EA48C7BA}" destId="{93840F29-3E4C-46DE-B467-48FB3EA40A41}" srcOrd="0" destOrd="0" presId="urn:microsoft.com/office/officeart/2005/8/layout/orgChart1"/>
    <dgm:cxn modelId="{4D626F22-FDF3-4166-9157-0A03D5837247}" srcId="{2FBE6885-8044-43E7-8AE1-F01CE936F4D9}" destId="{E5962A2E-9451-4B3B-9819-C3C43A9D7F3E}" srcOrd="0" destOrd="0" parTransId="{E6D91DD0-D9E9-4F4C-9BB0-3AA72383B510}" sibTransId="{0BE77B28-B3CF-4842-8F7D-750646BDD4F4}"/>
    <dgm:cxn modelId="{FA3A6D3B-2E3B-4BDD-851F-5201AE26E683}" type="presOf" srcId="{53D64AAE-425B-4E41-B7B7-5CFE13E3454C}" destId="{2DE19F62-8C99-494D-88FD-76C51ECB76A5}" srcOrd="1" destOrd="0" presId="urn:microsoft.com/office/officeart/2005/8/layout/orgChart1"/>
    <dgm:cxn modelId="{E9AF7B3F-FE57-4D5D-AF0C-B21466E40E04}" type="presOf" srcId="{9B57E3AB-4802-471F-BD3A-A190447940E0}" destId="{78D43588-2009-4B2C-ABB9-6777BA7796E9}" srcOrd="0" destOrd="0" presId="urn:microsoft.com/office/officeart/2005/8/layout/orgChart1"/>
    <dgm:cxn modelId="{1B9B5242-9D2E-4883-AA17-DAC3226F8134}" type="presOf" srcId="{E5962A2E-9451-4B3B-9819-C3C43A9D7F3E}" destId="{E0AABF62-BD74-431E-900E-508DABED0DFC}" srcOrd="1" destOrd="0" presId="urn:microsoft.com/office/officeart/2005/8/layout/orgChart1"/>
    <dgm:cxn modelId="{AE0C4465-3513-4CD9-809F-DC75922E4914}" srcId="{2FBE6885-8044-43E7-8AE1-F01CE936F4D9}" destId="{53D64AAE-425B-4E41-B7B7-5CFE13E3454C}" srcOrd="1" destOrd="0" parTransId="{9B57E3AB-4802-471F-BD3A-A190447940E0}" sibTransId="{AA0F1E29-5C0A-4C5C-A4BF-4B135E5515A7}"/>
    <dgm:cxn modelId="{40CB2346-AD3A-4EC8-85A0-1C7A866717A0}" type="presOf" srcId="{2FBE6885-8044-43E7-8AE1-F01CE936F4D9}" destId="{0E15E600-1E41-4B74-B1EB-D49B1FC99A28}" srcOrd="1" destOrd="0" presId="urn:microsoft.com/office/officeart/2005/8/layout/orgChart1"/>
    <dgm:cxn modelId="{000A4549-F773-4765-BC67-97B29329E3AB}" type="presOf" srcId="{2FBE6885-8044-43E7-8AE1-F01CE936F4D9}" destId="{824D8F53-BEB4-4B1C-ADB5-E68FC587DAB7}" srcOrd="0" destOrd="0" presId="urn:microsoft.com/office/officeart/2005/8/layout/orgChart1"/>
    <dgm:cxn modelId="{15EA8552-2745-4514-A89D-8459192F9234}" type="presOf" srcId="{53D64AAE-425B-4E41-B7B7-5CFE13E3454C}" destId="{4B0AF1C7-6D7C-49BB-A9E3-F26E5BD953BC}" srcOrd="0" destOrd="0" presId="urn:microsoft.com/office/officeart/2005/8/layout/orgChart1"/>
    <dgm:cxn modelId="{E38A027E-3FA8-45C8-849C-2C2F971DD3C3}" type="presOf" srcId="{D8441E64-E122-45FC-898F-1AEA256F0C42}" destId="{E13C5312-A7CF-4D0D-ACA8-41ABCF4C4AF1}" srcOrd="0" destOrd="0" presId="urn:microsoft.com/office/officeart/2005/8/layout/orgChart1"/>
    <dgm:cxn modelId="{DD96D38B-12FE-47A0-8912-8069F37B3C15}" type="presOf" srcId="{E6D91DD0-D9E9-4F4C-9BB0-3AA72383B510}" destId="{5BA24935-93F4-480C-AAD9-CD8088C87159}" srcOrd="0" destOrd="0" presId="urn:microsoft.com/office/officeart/2005/8/layout/orgChart1"/>
    <dgm:cxn modelId="{BA4C149C-ACC9-4579-8F75-548051B3B0ED}" srcId="{D8441E64-E122-45FC-898F-1AEA256F0C42}" destId="{2FBE6885-8044-43E7-8AE1-F01CE936F4D9}" srcOrd="0" destOrd="0" parTransId="{FA9260E3-99A2-467C-9855-48577417FC64}" sibTransId="{7D2AB644-0656-470C-9498-9A90B4CA6345}"/>
    <dgm:cxn modelId="{DEB544D2-74C0-4F63-BDB1-430AB5C238B7}" type="presOf" srcId="{E5962A2E-9451-4B3B-9819-C3C43A9D7F3E}" destId="{636CEB15-6CD7-4EB1-86FC-0712D4838144}" srcOrd="0" destOrd="0" presId="urn:microsoft.com/office/officeart/2005/8/layout/orgChart1"/>
    <dgm:cxn modelId="{D3144AE0-2E69-4DB3-8811-C78D42601D75}" type="presOf" srcId="{C6B2F9DC-85F9-4249-9035-F93A2C42E53A}" destId="{3078C309-B057-4D09-8E62-B8780DF4EB6B}" srcOrd="1" destOrd="0" presId="urn:microsoft.com/office/officeart/2005/8/layout/orgChart1"/>
    <dgm:cxn modelId="{5C4AC1ED-73CD-4BB3-9926-8457DDD7F920}" type="presOf" srcId="{C6B2F9DC-85F9-4249-9035-F93A2C42E53A}" destId="{24BB2FD8-8FC5-462F-AE63-822CB15A0D99}" srcOrd="0" destOrd="0" presId="urn:microsoft.com/office/officeart/2005/8/layout/orgChart1"/>
    <dgm:cxn modelId="{990DDEFC-1751-4168-BA01-D01795A72616}" srcId="{2FBE6885-8044-43E7-8AE1-F01CE936F4D9}" destId="{C6B2F9DC-85F9-4249-9035-F93A2C42E53A}" srcOrd="2" destOrd="0" parTransId="{43190361-02AD-454F-9B38-AF34EA48C7BA}" sibTransId="{47C66298-878B-4FCE-B584-6B076D3F8C93}"/>
    <dgm:cxn modelId="{CF6F144D-A21D-44BE-A442-D17E587B8BBF}" type="presParOf" srcId="{E13C5312-A7CF-4D0D-ACA8-41ABCF4C4AF1}" destId="{BBC6809E-5D76-4B47-AE00-364D612E3AB3}" srcOrd="0" destOrd="0" presId="urn:microsoft.com/office/officeart/2005/8/layout/orgChart1"/>
    <dgm:cxn modelId="{AC0E24B5-CA98-4D19-84C6-90C9762A8593}" type="presParOf" srcId="{BBC6809E-5D76-4B47-AE00-364D612E3AB3}" destId="{B0FDF045-E912-4CBB-95E5-823C07201166}" srcOrd="0" destOrd="0" presId="urn:microsoft.com/office/officeart/2005/8/layout/orgChart1"/>
    <dgm:cxn modelId="{6D6E8514-DE3A-4CAC-8C5E-BE6C5C6DBE92}" type="presParOf" srcId="{B0FDF045-E912-4CBB-95E5-823C07201166}" destId="{824D8F53-BEB4-4B1C-ADB5-E68FC587DAB7}" srcOrd="0" destOrd="0" presId="urn:microsoft.com/office/officeart/2005/8/layout/orgChart1"/>
    <dgm:cxn modelId="{6C57A52D-76BD-48B2-A5F5-77B2C7DF256C}" type="presParOf" srcId="{B0FDF045-E912-4CBB-95E5-823C07201166}" destId="{0E15E600-1E41-4B74-B1EB-D49B1FC99A28}" srcOrd="1" destOrd="0" presId="urn:microsoft.com/office/officeart/2005/8/layout/orgChart1"/>
    <dgm:cxn modelId="{31A3102A-4BA4-444F-ADF6-18E5CC0FCA0B}" type="presParOf" srcId="{BBC6809E-5D76-4B47-AE00-364D612E3AB3}" destId="{780FD4B2-4054-4064-8340-F4AC016894D6}" srcOrd="1" destOrd="0" presId="urn:microsoft.com/office/officeart/2005/8/layout/orgChart1"/>
    <dgm:cxn modelId="{1FD8460D-67EC-4791-9F59-AA149C7710FC}" type="presParOf" srcId="{780FD4B2-4054-4064-8340-F4AC016894D6}" destId="{5BA24935-93F4-480C-AAD9-CD8088C87159}" srcOrd="0" destOrd="0" presId="urn:microsoft.com/office/officeart/2005/8/layout/orgChart1"/>
    <dgm:cxn modelId="{2770EF55-30AD-4106-ABC8-C1964BCC1D5F}" type="presParOf" srcId="{780FD4B2-4054-4064-8340-F4AC016894D6}" destId="{5E26EF2D-5371-48E4-95CA-85FF53C40FBB}" srcOrd="1" destOrd="0" presId="urn:microsoft.com/office/officeart/2005/8/layout/orgChart1"/>
    <dgm:cxn modelId="{A04BCD37-0824-4C61-B28D-B35642B5F17F}" type="presParOf" srcId="{5E26EF2D-5371-48E4-95CA-85FF53C40FBB}" destId="{14D72E1F-4DF5-46F4-8697-817194D84FCF}" srcOrd="0" destOrd="0" presId="urn:microsoft.com/office/officeart/2005/8/layout/orgChart1"/>
    <dgm:cxn modelId="{886F2686-3266-4A6C-9216-5B58701A0913}" type="presParOf" srcId="{14D72E1F-4DF5-46F4-8697-817194D84FCF}" destId="{636CEB15-6CD7-4EB1-86FC-0712D4838144}" srcOrd="0" destOrd="0" presId="urn:microsoft.com/office/officeart/2005/8/layout/orgChart1"/>
    <dgm:cxn modelId="{DB087E67-03D0-497F-87B4-1A08AB25B559}" type="presParOf" srcId="{14D72E1F-4DF5-46F4-8697-817194D84FCF}" destId="{E0AABF62-BD74-431E-900E-508DABED0DFC}" srcOrd="1" destOrd="0" presId="urn:microsoft.com/office/officeart/2005/8/layout/orgChart1"/>
    <dgm:cxn modelId="{F31E413B-E965-4619-8A52-32E7764822BC}" type="presParOf" srcId="{5E26EF2D-5371-48E4-95CA-85FF53C40FBB}" destId="{C005B6BA-754A-4627-A9FE-D3AD9D9DAB16}" srcOrd="1" destOrd="0" presId="urn:microsoft.com/office/officeart/2005/8/layout/orgChart1"/>
    <dgm:cxn modelId="{6412396F-D6F2-4744-B250-ED796D317E4A}" type="presParOf" srcId="{5E26EF2D-5371-48E4-95CA-85FF53C40FBB}" destId="{AA9D1ED3-F57D-4ADC-A982-AE890E6A0A62}" srcOrd="2" destOrd="0" presId="urn:microsoft.com/office/officeart/2005/8/layout/orgChart1"/>
    <dgm:cxn modelId="{9F0CEA7D-EAE1-461B-BC19-EC10CA7911E6}" type="presParOf" srcId="{780FD4B2-4054-4064-8340-F4AC016894D6}" destId="{78D43588-2009-4B2C-ABB9-6777BA7796E9}" srcOrd="2" destOrd="0" presId="urn:microsoft.com/office/officeart/2005/8/layout/orgChart1"/>
    <dgm:cxn modelId="{0C84B15E-DB45-4479-B5D3-6E36D6DD394F}" type="presParOf" srcId="{780FD4B2-4054-4064-8340-F4AC016894D6}" destId="{5AE6C83D-5298-4442-9F55-2D7CCC1E7B29}" srcOrd="3" destOrd="0" presId="urn:microsoft.com/office/officeart/2005/8/layout/orgChart1"/>
    <dgm:cxn modelId="{622EEFBC-D210-46BE-8803-BEC919DD214E}" type="presParOf" srcId="{5AE6C83D-5298-4442-9F55-2D7CCC1E7B29}" destId="{2049FF3E-D22B-4B41-9F38-98592A3951E2}" srcOrd="0" destOrd="0" presId="urn:microsoft.com/office/officeart/2005/8/layout/orgChart1"/>
    <dgm:cxn modelId="{CDEBAB04-7B4B-4FDE-98CB-42DC8148F8E7}" type="presParOf" srcId="{2049FF3E-D22B-4B41-9F38-98592A3951E2}" destId="{4B0AF1C7-6D7C-49BB-A9E3-F26E5BD953BC}" srcOrd="0" destOrd="0" presId="urn:microsoft.com/office/officeart/2005/8/layout/orgChart1"/>
    <dgm:cxn modelId="{F4D960F8-AEBC-4E95-9E24-D6712F75F07C}" type="presParOf" srcId="{2049FF3E-D22B-4B41-9F38-98592A3951E2}" destId="{2DE19F62-8C99-494D-88FD-76C51ECB76A5}" srcOrd="1" destOrd="0" presId="urn:microsoft.com/office/officeart/2005/8/layout/orgChart1"/>
    <dgm:cxn modelId="{9BC2088E-4E2B-4E12-8F47-412C74A1E8BE}" type="presParOf" srcId="{5AE6C83D-5298-4442-9F55-2D7CCC1E7B29}" destId="{F44272E6-D38E-4A36-A470-1A0BF9D52829}" srcOrd="1" destOrd="0" presId="urn:microsoft.com/office/officeart/2005/8/layout/orgChart1"/>
    <dgm:cxn modelId="{D605BFA1-7C0C-4B1D-BC89-C4521593506F}" type="presParOf" srcId="{5AE6C83D-5298-4442-9F55-2D7CCC1E7B29}" destId="{01E7748D-C59A-42CF-9DF7-08086C1183C8}" srcOrd="2" destOrd="0" presId="urn:microsoft.com/office/officeart/2005/8/layout/orgChart1"/>
    <dgm:cxn modelId="{15EA883A-FE5F-4B02-9B40-7A3581202E3C}" type="presParOf" srcId="{780FD4B2-4054-4064-8340-F4AC016894D6}" destId="{93840F29-3E4C-46DE-B467-48FB3EA40A41}" srcOrd="4" destOrd="0" presId="urn:microsoft.com/office/officeart/2005/8/layout/orgChart1"/>
    <dgm:cxn modelId="{D85C13B0-A193-4145-92F9-2641FF41ED9A}" type="presParOf" srcId="{780FD4B2-4054-4064-8340-F4AC016894D6}" destId="{C6B22C13-19D2-4BC5-80A3-A661264A9827}" srcOrd="5" destOrd="0" presId="urn:microsoft.com/office/officeart/2005/8/layout/orgChart1"/>
    <dgm:cxn modelId="{57E4C16A-7D47-4F54-9857-28E73F7867BD}" type="presParOf" srcId="{C6B22C13-19D2-4BC5-80A3-A661264A9827}" destId="{8055009A-8EDA-459B-BF5A-C374CC0A7995}" srcOrd="0" destOrd="0" presId="urn:microsoft.com/office/officeart/2005/8/layout/orgChart1"/>
    <dgm:cxn modelId="{27ACB1C8-E4AA-4835-A08F-EF5A4C7025C2}" type="presParOf" srcId="{8055009A-8EDA-459B-BF5A-C374CC0A7995}" destId="{24BB2FD8-8FC5-462F-AE63-822CB15A0D99}" srcOrd="0" destOrd="0" presId="urn:microsoft.com/office/officeart/2005/8/layout/orgChart1"/>
    <dgm:cxn modelId="{18627867-C267-43D2-BB86-A12D143EFD51}" type="presParOf" srcId="{8055009A-8EDA-459B-BF5A-C374CC0A7995}" destId="{3078C309-B057-4D09-8E62-B8780DF4EB6B}" srcOrd="1" destOrd="0" presId="urn:microsoft.com/office/officeart/2005/8/layout/orgChart1"/>
    <dgm:cxn modelId="{2C76FAC5-665D-42F0-8707-B9D44AC62B67}" type="presParOf" srcId="{C6B22C13-19D2-4BC5-80A3-A661264A9827}" destId="{4BE8DD8E-983A-4988-B32D-1287E8878721}" srcOrd="1" destOrd="0" presId="urn:microsoft.com/office/officeart/2005/8/layout/orgChart1"/>
    <dgm:cxn modelId="{1025DF1C-6ED3-4244-9ADD-1B1FE6EA53C4}" type="presParOf" srcId="{C6B22C13-19D2-4BC5-80A3-A661264A9827}" destId="{7DFB1CDA-BF0C-47DE-A1F2-10A52AD6C174}" srcOrd="2" destOrd="0" presId="urn:microsoft.com/office/officeart/2005/8/layout/orgChart1"/>
    <dgm:cxn modelId="{C86AE065-1F3C-4F27-BF9A-C59367FAA136}" type="presParOf" srcId="{BBC6809E-5D76-4B47-AE00-364D612E3AB3}" destId="{9B88F1F4-2A27-4DFD-8F29-4A5819EC77D2}" srcOrd="2" destOrd="0" presId="urn:microsoft.com/office/officeart/2005/8/layout/orgChart1"/>
  </dgm:cxnLst>
  <dgm:bg/>
  <dgm:whole/>
  <dgm:extLst>
    <a:ext uri="http://schemas.microsoft.com/office/drawing/2008/diagram">
      <dsp:dataModelExt xmlns:dsp="http://schemas.microsoft.com/office/drawing/2008/diagram" relId="rId75"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C2A587F5-8F0E-44C4-829F-3B6246C242C9}" type="doc">
      <dgm:prSet loTypeId="urn:microsoft.com/office/officeart/2005/8/layout/orgChart1" loCatId="hierarchy" qsTypeId="urn:microsoft.com/office/officeart/2005/8/quickstyle/simple3" qsCatId="simple" csTypeId="urn:microsoft.com/office/officeart/2005/8/colors/accent1_2" csCatId="accent1" phldr="1"/>
      <dgm:spPr/>
      <dgm:t>
        <a:bodyPr/>
        <a:lstStyle/>
        <a:p>
          <a:endParaRPr lang="ru-RU"/>
        </a:p>
      </dgm:t>
    </dgm:pt>
    <dgm:pt modelId="{A0A35C08-A15E-4476-8E69-6814ACB96294}">
      <dgm:prSet phldrT="[Текст]" custT="1"/>
      <dgm:spPr>
        <a:xfrm>
          <a:off x="2385831" y="337408"/>
          <a:ext cx="1061447" cy="547471"/>
        </a:xfrm>
        <a:prstGeom prst="rect">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ru-RU" sz="900">
              <a:solidFill>
                <a:sysClr val="windowText" lastClr="000000"/>
              </a:solidFill>
              <a:latin typeface="Calibri"/>
              <a:ea typeface="+mn-ea"/>
              <a:cs typeface="+mn-cs"/>
            </a:rPr>
            <a:t>Дорожная ловушка</a:t>
          </a:r>
        </a:p>
      </dgm:t>
    </dgm:pt>
    <dgm:pt modelId="{55C0FE19-9CA8-49C0-9984-65CB8FBF209B}" type="parTrans" cxnId="{9E1E0B2B-0F7B-49A8-838A-A132DC794EAA}">
      <dgm:prSet/>
      <dgm:spPr/>
      <dgm:t>
        <a:bodyPr/>
        <a:lstStyle/>
        <a:p>
          <a:endParaRPr lang="ru-RU" sz="2000"/>
        </a:p>
      </dgm:t>
    </dgm:pt>
    <dgm:pt modelId="{96F29CD4-45BA-458C-9F68-1A60E9776A9C}" type="sibTrans" cxnId="{9E1E0B2B-0F7B-49A8-838A-A132DC794EAA}">
      <dgm:prSet/>
      <dgm:spPr/>
      <dgm:t>
        <a:bodyPr/>
        <a:lstStyle/>
        <a:p>
          <a:endParaRPr lang="ru-RU" sz="2000"/>
        </a:p>
      </dgm:t>
    </dgm:pt>
    <dgm:pt modelId="{2069FDF7-60D4-4BCB-A630-0AB6BE09D376}">
      <dgm:prSet phldrT="[Текст]" custT="1"/>
      <dgm:spPr>
        <a:xfrm>
          <a:off x="3008" y="999456"/>
          <a:ext cx="545607" cy="564952"/>
        </a:xfrm>
        <a:prstGeom prst="rect">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ru-RU" sz="800">
              <a:solidFill>
                <a:sysClr val="windowText" lastClr="000000"/>
              </a:solidFill>
              <a:latin typeface="Calibri"/>
              <a:ea typeface="+mn-ea"/>
              <a:cs typeface="+mn-cs"/>
            </a:rPr>
            <a:t>закрытого обзора </a:t>
          </a:r>
        </a:p>
      </dgm:t>
    </dgm:pt>
    <dgm:pt modelId="{493EA62B-47D3-4198-8463-79AA7286D61C}" type="parTrans" cxnId="{45335372-2C46-4491-B83D-849331F229F6}">
      <dgm:prSet/>
      <dgm:spPr>
        <a:xfrm>
          <a:off x="275812" y="884879"/>
          <a:ext cx="2640742" cy="114577"/>
        </a:xfrm>
        <a:custGeom>
          <a:avLst/>
          <a:gdLst/>
          <a:ahLst/>
          <a:cxnLst/>
          <a:rect l="0" t="0" r="0" b="0"/>
          <a:pathLst>
            <a:path>
              <a:moveTo>
                <a:pt x="2643329" y="0"/>
              </a:moveTo>
              <a:lnTo>
                <a:pt x="2643329" y="57344"/>
              </a:lnTo>
              <a:lnTo>
                <a:pt x="0" y="57344"/>
              </a:lnTo>
              <a:lnTo>
                <a:pt x="0" y="114689"/>
              </a:lnTo>
            </a:path>
          </a:pathLst>
        </a:custGeom>
        <a:noFill/>
        <a:ln w="25400" cap="flat" cmpd="sng" algn="ctr">
          <a:solidFill>
            <a:srgbClr val="4F81BD">
              <a:shade val="60000"/>
              <a:hueOff val="0"/>
              <a:satOff val="0"/>
              <a:lumOff val="0"/>
              <a:alphaOff val="0"/>
            </a:srgbClr>
          </a:solidFill>
          <a:prstDash val="solid"/>
          <a:miter lim="800000"/>
        </a:ln>
        <a:effectLst/>
      </dgm:spPr>
      <dgm:t>
        <a:bodyPr/>
        <a:lstStyle/>
        <a:p>
          <a:endParaRPr lang="ru-RU" sz="2000"/>
        </a:p>
      </dgm:t>
    </dgm:pt>
    <dgm:pt modelId="{C6920298-549F-4F69-BA88-F464009C9150}" type="sibTrans" cxnId="{45335372-2C46-4491-B83D-849331F229F6}">
      <dgm:prSet/>
      <dgm:spPr/>
      <dgm:t>
        <a:bodyPr/>
        <a:lstStyle/>
        <a:p>
          <a:endParaRPr lang="ru-RU" sz="2000"/>
        </a:p>
      </dgm:t>
    </dgm:pt>
    <dgm:pt modelId="{1EB60741-0F1E-438E-A3FD-BAF32EE6EBD2}">
      <dgm:prSet phldrT="[Текст]" custT="1"/>
      <dgm:spPr>
        <a:xfrm>
          <a:off x="663194" y="999456"/>
          <a:ext cx="545607" cy="584436"/>
        </a:xfrm>
        <a:prstGeom prst="rect">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ru-RU" sz="800">
              <a:solidFill>
                <a:sysClr val="windowText" lastClr="000000"/>
              </a:solidFill>
              <a:latin typeface="Calibri"/>
              <a:ea typeface="+mn-ea"/>
              <a:cs typeface="+mn-cs"/>
            </a:rPr>
            <a:t>при движении вдоль проезжей части</a:t>
          </a:r>
        </a:p>
      </dgm:t>
    </dgm:pt>
    <dgm:pt modelId="{762B7D5A-2B26-458B-803B-8C8D35E89C9E}" type="parTrans" cxnId="{64C65C99-236B-4935-8BA0-9025E7F989E5}">
      <dgm:prSet/>
      <dgm:spPr>
        <a:xfrm>
          <a:off x="935998" y="884879"/>
          <a:ext cx="1980556" cy="114577"/>
        </a:xfrm>
        <a:custGeom>
          <a:avLst/>
          <a:gdLst/>
          <a:ahLst/>
          <a:cxnLst/>
          <a:rect l="0" t="0" r="0" b="0"/>
          <a:pathLst>
            <a:path>
              <a:moveTo>
                <a:pt x="1982497" y="0"/>
              </a:moveTo>
              <a:lnTo>
                <a:pt x="1982497" y="57344"/>
              </a:lnTo>
              <a:lnTo>
                <a:pt x="0" y="57344"/>
              </a:lnTo>
              <a:lnTo>
                <a:pt x="0" y="114689"/>
              </a:lnTo>
            </a:path>
          </a:pathLst>
        </a:custGeom>
        <a:noFill/>
        <a:ln w="25400" cap="flat" cmpd="sng" algn="ctr">
          <a:solidFill>
            <a:srgbClr val="4F81BD">
              <a:shade val="60000"/>
              <a:hueOff val="0"/>
              <a:satOff val="0"/>
              <a:lumOff val="0"/>
              <a:alphaOff val="0"/>
            </a:srgbClr>
          </a:solidFill>
          <a:prstDash val="solid"/>
          <a:miter lim="800000"/>
        </a:ln>
        <a:effectLst/>
      </dgm:spPr>
      <dgm:t>
        <a:bodyPr/>
        <a:lstStyle/>
        <a:p>
          <a:endParaRPr lang="ru-RU" sz="2000"/>
        </a:p>
      </dgm:t>
    </dgm:pt>
    <dgm:pt modelId="{7A464C23-A5C3-40C8-92B5-72D88F865F23}" type="sibTrans" cxnId="{64C65C99-236B-4935-8BA0-9025E7F989E5}">
      <dgm:prSet/>
      <dgm:spPr/>
      <dgm:t>
        <a:bodyPr/>
        <a:lstStyle/>
        <a:p>
          <a:endParaRPr lang="ru-RU" sz="2000"/>
        </a:p>
      </dgm:t>
    </dgm:pt>
    <dgm:pt modelId="{E584A3A3-BE4B-4350-A3CF-CFB0C3CB01F0}">
      <dgm:prSet phldrT="[Текст]" custT="1"/>
      <dgm:spPr>
        <a:xfrm>
          <a:off x="1323379" y="999456"/>
          <a:ext cx="545607" cy="564966"/>
        </a:xfrm>
        <a:prstGeom prst="rect">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ru-RU" sz="800">
              <a:solidFill>
                <a:sysClr val="windowText" lastClr="000000"/>
              </a:solidFill>
              <a:latin typeface="Calibri"/>
              <a:ea typeface="+mn-ea"/>
              <a:cs typeface="+mn-cs"/>
            </a:rPr>
            <a:t>середины дороги</a:t>
          </a:r>
        </a:p>
      </dgm:t>
    </dgm:pt>
    <dgm:pt modelId="{F431A2C0-F281-4659-A157-F7ACB377EB58}" type="parTrans" cxnId="{9134381F-A665-4FD4-8C63-2D23F3A0D39B}">
      <dgm:prSet/>
      <dgm:spPr>
        <a:xfrm>
          <a:off x="1596183" y="884879"/>
          <a:ext cx="1320371" cy="114577"/>
        </a:xfrm>
        <a:custGeom>
          <a:avLst/>
          <a:gdLst/>
          <a:ahLst/>
          <a:cxnLst/>
          <a:rect l="0" t="0" r="0" b="0"/>
          <a:pathLst>
            <a:path>
              <a:moveTo>
                <a:pt x="1321664" y="0"/>
              </a:moveTo>
              <a:lnTo>
                <a:pt x="1321664" y="57344"/>
              </a:lnTo>
              <a:lnTo>
                <a:pt x="0" y="57344"/>
              </a:lnTo>
              <a:lnTo>
                <a:pt x="0" y="114689"/>
              </a:lnTo>
            </a:path>
          </a:pathLst>
        </a:custGeom>
        <a:noFill/>
        <a:ln w="25400" cap="flat" cmpd="sng" algn="ctr">
          <a:solidFill>
            <a:srgbClr val="4F81BD">
              <a:shade val="60000"/>
              <a:hueOff val="0"/>
              <a:satOff val="0"/>
              <a:lumOff val="0"/>
              <a:alphaOff val="0"/>
            </a:srgbClr>
          </a:solidFill>
          <a:prstDash val="solid"/>
          <a:miter lim="800000"/>
        </a:ln>
        <a:effectLst/>
      </dgm:spPr>
      <dgm:t>
        <a:bodyPr/>
        <a:lstStyle/>
        <a:p>
          <a:endParaRPr lang="ru-RU" sz="2000"/>
        </a:p>
      </dgm:t>
    </dgm:pt>
    <dgm:pt modelId="{A9710578-7137-4975-9B8F-622807982B94}" type="sibTrans" cxnId="{9134381F-A665-4FD4-8C63-2D23F3A0D39B}">
      <dgm:prSet/>
      <dgm:spPr/>
      <dgm:t>
        <a:bodyPr/>
        <a:lstStyle/>
        <a:p>
          <a:endParaRPr lang="ru-RU" sz="2000"/>
        </a:p>
      </dgm:t>
    </dgm:pt>
    <dgm:pt modelId="{171766D4-B420-418C-A0E7-FE24142D32E3}">
      <dgm:prSet phldrT="[Текст]" custT="1"/>
      <dgm:spPr>
        <a:xfrm>
          <a:off x="1983565" y="999456"/>
          <a:ext cx="545607" cy="545487"/>
        </a:xfrm>
        <a:prstGeom prst="rect">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ru-RU" sz="800">
              <a:solidFill>
                <a:sysClr val="windowText" lastClr="000000"/>
              </a:solidFill>
              <a:latin typeface="Calibri"/>
              <a:ea typeface="+mn-ea"/>
              <a:cs typeface="+mn-cs"/>
            </a:rPr>
            <a:t>подстерегающие возле дома</a:t>
          </a:r>
        </a:p>
      </dgm:t>
    </dgm:pt>
    <dgm:pt modelId="{E4CFE03E-0D6A-474C-932A-7A11AAC1F5BF}" type="parTrans" cxnId="{D64CE336-78F6-4DB1-8E17-1AAFE129E4BF}">
      <dgm:prSet/>
      <dgm:spPr>
        <a:xfrm>
          <a:off x="2256369" y="884879"/>
          <a:ext cx="660185" cy="114577"/>
        </a:xfrm>
        <a:custGeom>
          <a:avLst/>
          <a:gdLst/>
          <a:ahLst/>
          <a:cxnLst/>
          <a:rect l="0" t="0" r="0" b="0"/>
          <a:pathLst>
            <a:path>
              <a:moveTo>
                <a:pt x="660832" y="0"/>
              </a:moveTo>
              <a:lnTo>
                <a:pt x="660832" y="57344"/>
              </a:lnTo>
              <a:lnTo>
                <a:pt x="0" y="57344"/>
              </a:lnTo>
              <a:lnTo>
                <a:pt x="0" y="114689"/>
              </a:lnTo>
            </a:path>
          </a:pathLst>
        </a:custGeom>
        <a:noFill/>
        <a:ln w="25400" cap="flat" cmpd="sng" algn="ctr">
          <a:solidFill>
            <a:srgbClr val="4F81BD">
              <a:shade val="60000"/>
              <a:hueOff val="0"/>
              <a:satOff val="0"/>
              <a:lumOff val="0"/>
              <a:alphaOff val="0"/>
            </a:srgbClr>
          </a:solidFill>
          <a:prstDash val="solid"/>
          <a:miter lim="800000"/>
        </a:ln>
        <a:effectLst/>
      </dgm:spPr>
      <dgm:t>
        <a:bodyPr/>
        <a:lstStyle/>
        <a:p>
          <a:endParaRPr lang="ru-RU" sz="2000"/>
        </a:p>
      </dgm:t>
    </dgm:pt>
    <dgm:pt modelId="{FEF752CC-37B3-4FC8-8643-905D3C8575EF}" type="sibTrans" cxnId="{D64CE336-78F6-4DB1-8E17-1AAFE129E4BF}">
      <dgm:prSet/>
      <dgm:spPr/>
      <dgm:t>
        <a:bodyPr/>
        <a:lstStyle/>
        <a:p>
          <a:endParaRPr lang="ru-RU" sz="2000"/>
        </a:p>
      </dgm:t>
    </dgm:pt>
    <dgm:pt modelId="{AF400E81-AC37-4B37-B9D0-1326B812E142}">
      <dgm:prSet phldrT="[Текст]" custT="1"/>
      <dgm:spPr>
        <a:xfrm>
          <a:off x="2643751" y="999456"/>
          <a:ext cx="545607" cy="662346"/>
        </a:xfrm>
        <a:prstGeom prst="rect">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ru-RU" sz="800">
              <a:solidFill>
                <a:sysClr val="windowText" lastClr="000000"/>
              </a:solidFill>
              <a:latin typeface="Calibri"/>
              <a:ea typeface="+mn-ea"/>
              <a:cs typeface="+mn-cs"/>
            </a:rPr>
            <a:t>пониженного внимания или “пустынная дорога”</a:t>
          </a:r>
        </a:p>
      </dgm:t>
    </dgm:pt>
    <dgm:pt modelId="{77D1AD1A-4D17-48A0-8C19-4E8108AE2389}" type="parTrans" cxnId="{877C6B05-4F67-4735-8B2F-0D7B0DAF0CB5}">
      <dgm:prSet/>
      <dgm:spPr>
        <a:xfrm>
          <a:off x="2870835" y="884879"/>
          <a:ext cx="91440" cy="114577"/>
        </a:xfrm>
        <a:custGeom>
          <a:avLst/>
          <a:gdLst/>
          <a:ahLst/>
          <a:cxnLst/>
          <a:rect l="0" t="0" r="0" b="0"/>
          <a:pathLst>
            <a:path>
              <a:moveTo>
                <a:pt x="45720" y="0"/>
              </a:moveTo>
              <a:lnTo>
                <a:pt x="45720" y="114689"/>
              </a:lnTo>
            </a:path>
          </a:pathLst>
        </a:custGeom>
        <a:noFill/>
        <a:ln w="25400" cap="flat" cmpd="sng" algn="ctr">
          <a:solidFill>
            <a:srgbClr val="4F81BD">
              <a:shade val="60000"/>
              <a:hueOff val="0"/>
              <a:satOff val="0"/>
              <a:lumOff val="0"/>
              <a:alphaOff val="0"/>
            </a:srgbClr>
          </a:solidFill>
          <a:prstDash val="solid"/>
          <a:miter lim="800000"/>
        </a:ln>
        <a:effectLst/>
      </dgm:spPr>
      <dgm:t>
        <a:bodyPr/>
        <a:lstStyle/>
        <a:p>
          <a:endParaRPr lang="ru-RU" sz="2000"/>
        </a:p>
      </dgm:t>
    </dgm:pt>
    <dgm:pt modelId="{3EAFB852-09AC-4C1D-A816-4FE99F4D6511}" type="sibTrans" cxnId="{877C6B05-4F67-4735-8B2F-0D7B0DAF0CB5}">
      <dgm:prSet/>
      <dgm:spPr/>
      <dgm:t>
        <a:bodyPr/>
        <a:lstStyle/>
        <a:p>
          <a:endParaRPr lang="ru-RU" sz="2000"/>
        </a:p>
      </dgm:t>
    </dgm:pt>
    <dgm:pt modelId="{13D77EB8-6C92-4D21-AC8A-C47F5F28937D}">
      <dgm:prSet phldrT="[Текст]" custT="1"/>
      <dgm:spPr>
        <a:xfrm>
          <a:off x="3303936" y="999456"/>
          <a:ext cx="545607" cy="545496"/>
        </a:xfrm>
        <a:prstGeom prst="rect">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ru-RU" sz="800">
              <a:solidFill>
                <a:sysClr val="windowText" lastClr="000000"/>
              </a:solidFill>
              <a:latin typeface="Calibri"/>
              <a:ea typeface="+mn-ea"/>
              <a:cs typeface="+mn-cs"/>
            </a:rPr>
            <a:t>отвлечения внимания</a:t>
          </a:r>
        </a:p>
      </dgm:t>
    </dgm:pt>
    <dgm:pt modelId="{254430DB-CD36-4549-B35E-30E5D85F6B3A}" type="parTrans" cxnId="{13A8DC67-E13A-4327-A9A3-15353A49E337}">
      <dgm:prSet/>
      <dgm:spPr>
        <a:xfrm>
          <a:off x="2916555" y="884879"/>
          <a:ext cx="660185" cy="114577"/>
        </a:xfrm>
        <a:custGeom>
          <a:avLst/>
          <a:gdLst/>
          <a:ahLst/>
          <a:cxnLst/>
          <a:rect l="0" t="0" r="0" b="0"/>
          <a:pathLst>
            <a:path>
              <a:moveTo>
                <a:pt x="0" y="0"/>
              </a:moveTo>
              <a:lnTo>
                <a:pt x="0" y="57344"/>
              </a:lnTo>
              <a:lnTo>
                <a:pt x="660832" y="57344"/>
              </a:lnTo>
              <a:lnTo>
                <a:pt x="660832" y="114689"/>
              </a:lnTo>
            </a:path>
          </a:pathLst>
        </a:custGeom>
        <a:noFill/>
        <a:ln w="25400" cap="flat" cmpd="sng" algn="ctr">
          <a:solidFill>
            <a:srgbClr val="4F81BD">
              <a:shade val="60000"/>
              <a:hueOff val="0"/>
              <a:satOff val="0"/>
              <a:lumOff val="0"/>
              <a:alphaOff val="0"/>
            </a:srgbClr>
          </a:solidFill>
          <a:prstDash val="solid"/>
          <a:miter lim="800000"/>
        </a:ln>
        <a:effectLst/>
      </dgm:spPr>
      <dgm:t>
        <a:bodyPr/>
        <a:lstStyle/>
        <a:p>
          <a:endParaRPr lang="ru-RU" sz="2000"/>
        </a:p>
      </dgm:t>
    </dgm:pt>
    <dgm:pt modelId="{3403BA16-1680-4537-BEA1-91BB4C9E387D}" type="sibTrans" cxnId="{13A8DC67-E13A-4327-A9A3-15353A49E337}">
      <dgm:prSet/>
      <dgm:spPr/>
      <dgm:t>
        <a:bodyPr/>
        <a:lstStyle/>
        <a:p>
          <a:endParaRPr lang="ru-RU" sz="2000"/>
        </a:p>
      </dgm:t>
    </dgm:pt>
    <dgm:pt modelId="{4B6CCECE-C841-4EF5-8ECB-6AA77A831AF3}">
      <dgm:prSet phldrT="[Текст]" custT="1"/>
      <dgm:spPr>
        <a:xfrm>
          <a:off x="3964122" y="999456"/>
          <a:ext cx="545607" cy="681780"/>
        </a:xfrm>
        <a:prstGeom prst="rect">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ru-RU" sz="800">
              <a:solidFill>
                <a:sysClr val="windowText" lastClr="000000"/>
              </a:solidFill>
              <a:latin typeface="Calibri"/>
              <a:ea typeface="+mn-ea"/>
              <a:cs typeface="+mn-cs"/>
            </a:rPr>
            <a:t>на углу перекрестка</a:t>
          </a:r>
        </a:p>
      </dgm:t>
    </dgm:pt>
    <dgm:pt modelId="{E7EB2CD9-83DA-4EB2-B0B8-0220AC7CE067}" type="parTrans" cxnId="{D65F2A3A-C9AE-4D9E-AFB8-3B7CAC5544F5}">
      <dgm:prSet/>
      <dgm:spPr>
        <a:xfrm>
          <a:off x="2916555" y="884879"/>
          <a:ext cx="1320371" cy="114577"/>
        </a:xfrm>
        <a:custGeom>
          <a:avLst/>
          <a:gdLst/>
          <a:ahLst/>
          <a:cxnLst/>
          <a:rect l="0" t="0" r="0" b="0"/>
          <a:pathLst>
            <a:path>
              <a:moveTo>
                <a:pt x="0" y="0"/>
              </a:moveTo>
              <a:lnTo>
                <a:pt x="0" y="57344"/>
              </a:lnTo>
              <a:lnTo>
                <a:pt x="1321664" y="57344"/>
              </a:lnTo>
              <a:lnTo>
                <a:pt x="1321664" y="114689"/>
              </a:lnTo>
            </a:path>
          </a:pathLst>
        </a:custGeom>
        <a:noFill/>
        <a:ln w="25400" cap="flat" cmpd="sng" algn="ctr">
          <a:solidFill>
            <a:srgbClr val="4F81BD">
              <a:shade val="60000"/>
              <a:hueOff val="0"/>
              <a:satOff val="0"/>
              <a:lumOff val="0"/>
              <a:alphaOff val="0"/>
            </a:srgbClr>
          </a:solidFill>
          <a:prstDash val="solid"/>
          <a:miter lim="800000"/>
        </a:ln>
        <a:effectLst/>
      </dgm:spPr>
      <dgm:t>
        <a:bodyPr/>
        <a:lstStyle/>
        <a:p>
          <a:endParaRPr lang="ru-RU" sz="2000"/>
        </a:p>
      </dgm:t>
    </dgm:pt>
    <dgm:pt modelId="{7894B496-65AA-49CA-88C4-265D99E64A65}" type="sibTrans" cxnId="{D65F2A3A-C9AE-4D9E-AFB8-3B7CAC5544F5}">
      <dgm:prSet/>
      <dgm:spPr/>
      <dgm:t>
        <a:bodyPr/>
        <a:lstStyle/>
        <a:p>
          <a:endParaRPr lang="ru-RU" sz="2000"/>
        </a:p>
      </dgm:t>
    </dgm:pt>
    <dgm:pt modelId="{BDE8921C-06C1-41C0-B5E0-989792CA2CA0}">
      <dgm:prSet phldrT="[Текст]" custT="1"/>
      <dgm:spPr>
        <a:xfrm>
          <a:off x="4624307" y="999456"/>
          <a:ext cx="545607" cy="681799"/>
        </a:xfrm>
        <a:prstGeom prst="rect">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ru-RU" sz="800">
              <a:solidFill>
                <a:sysClr val="windowText" lastClr="000000"/>
              </a:solidFill>
              <a:latin typeface="Calibri"/>
              <a:ea typeface="+mn-ea"/>
              <a:cs typeface="+mn-cs"/>
            </a:rPr>
            <a:t>в зоне остановки общественного транспорта.</a:t>
          </a:r>
        </a:p>
      </dgm:t>
    </dgm:pt>
    <dgm:pt modelId="{CE60F601-A229-447D-8480-F705132672A0}" type="parTrans" cxnId="{0E4E4F91-4913-44C6-8D76-5D599AD7BB47}">
      <dgm:prSet/>
      <dgm:spPr>
        <a:xfrm>
          <a:off x="2916555" y="884879"/>
          <a:ext cx="1980556" cy="114577"/>
        </a:xfrm>
        <a:custGeom>
          <a:avLst/>
          <a:gdLst/>
          <a:ahLst/>
          <a:cxnLst/>
          <a:rect l="0" t="0" r="0" b="0"/>
          <a:pathLst>
            <a:path>
              <a:moveTo>
                <a:pt x="0" y="0"/>
              </a:moveTo>
              <a:lnTo>
                <a:pt x="0" y="57344"/>
              </a:lnTo>
              <a:lnTo>
                <a:pt x="1982497" y="57344"/>
              </a:lnTo>
              <a:lnTo>
                <a:pt x="1982497" y="114689"/>
              </a:lnTo>
            </a:path>
          </a:pathLst>
        </a:custGeom>
        <a:noFill/>
        <a:ln w="25400" cap="flat" cmpd="sng" algn="ctr">
          <a:solidFill>
            <a:srgbClr val="4F81BD">
              <a:shade val="60000"/>
              <a:hueOff val="0"/>
              <a:satOff val="0"/>
              <a:lumOff val="0"/>
              <a:alphaOff val="0"/>
            </a:srgbClr>
          </a:solidFill>
          <a:prstDash val="solid"/>
          <a:miter lim="800000"/>
        </a:ln>
        <a:effectLst/>
      </dgm:spPr>
      <dgm:t>
        <a:bodyPr/>
        <a:lstStyle/>
        <a:p>
          <a:endParaRPr lang="ru-RU" sz="2000"/>
        </a:p>
      </dgm:t>
    </dgm:pt>
    <dgm:pt modelId="{F920D6FE-199B-4D78-B97B-A3B1AA776A35}" type="sibTrans" cxnId="{0E4E4F91-4913-44C6-8D76-5D599AD7BB47}">
      <dgm:prSet/>
      <dgm:spPr/>
      <dgm:t>
        <a:bodyPr/>
        <a:lstStyle/>
        <a:p>
          <a:endParaRPr lang="ru-RU" sz="2000"/>
        </a:p>
      </dgm:t>
    </dgm:pt>
    <dgm:pt modelId="{EF914A0E-87C3-4632-8A30-0EDC0E1771E8}">
      <dgm:prSet custT="1"/>
      <dgm:spPr>
        <a:xfrm>
          <a:off x="5284493" y="999456"/>
          <a:ext cx="545607" cy="564971"/>
        </a:xfrm>
        <a:prstGeom prst="rect">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ru-RU" sz="800">
              <a:solidFill>
                <a:sysClr val="windowText" lastClr="000000"/>
              </a:solidFill>
              <a:latin typeface="Calibri"/>
              <a:ea typeface="+mn-ea"/>
              <a:cs typeface="+mn-cs"/>
            </a:rPr>
            <a:t>на пешеходном переходе</a:t>
          </a:r>
        </a:p>
      </dgm:t>
    </dgm:pt>
    <dgm:pt modelId="{5F94DB27-9C88-431C-938B-8FC01E0BA543}" type="parTrans" cxnId="{F03E3230-7067-4917-87BA-74A290F8D0FA}">
      <dgm:prSet/>
      <dgm:spPr>
        <a:xfrm>
          <a:off x="2916555" y="884879"/>
          <a:ext cx="2640742" cy="114577"/>
        </a:xfrm>
        <a:custGeom>
          <a:avLst/>
          <a:gdLst/>
          <a:ahLst/>
          <a:cxnLst/>
          <a:rect l="0" t="0" r="0" b="0"/>
          <a:pathLst>
            <a:path>
              <a:moveTo>
                <a:pt x="0" y="0"/>
              </a:moveTo>
              <a:lnTo>
                <a:pt x="0" y="57344"/>
              </a:lnTo>
              <a:lnTo>
                <a:pt x="2643329" y="57344"/>
              </a:lnTo>
              <a:lnTo>
                <a:pt x="2643329" y="114689"/>
              </a:lnTo>
            </a:path>
          </a:pathLst>
        </a:custGeom>
        <a:noFill/>
        <a:ln w="25400" cap="flat" cmpd="sng" algn="ctr">
          <a:solidFill>
            <a:srgbClr val="4F81BD">
              <a:shade val="60000"/>
              <a:hueOff val="0"/>
              <a:satOff val="0"/>
              <a:lumOff val="0"/>
              <a:alphaOff val="0"/>
            </a:srgbClr>
          </a:solidFill>
          <a:prstDash val="solid"/>
          <a:miter lim="800000"/>
        </a:ln>
        <a:effectLst/>
      </dgm:spPr>
      <dgm:t>
        <a:bodyPr/>
        <a:lstStyle/>
        <a:p>
          <a:endParaRPr lang="ru-RU" sz="2000"/>
        </a:p>
      </dgm:t>
    </dgm:pt>
    <dgm:pt modelId="{87BC0C97-88D1-4A26-B770-20B35C622679}" type="sibTrans" cxnId="{F03E3230-7067-4917-87BA-74A290F8D0FA}">
      <dgm:prSet/>
      <dgm:spPr/>
      <dgm:t>
        <a:bodyPr/>
        <a:lstStyle/>
        <a:p>
          <a:endParaRPr lang="ru-RU" sz="2000"/>
        </a:p>
      </dgm:t>
    </dgm:pt>
    <dgm:pt modelId="{63108B1A-98E9-43A8-B094-47FD9756EB62}" type="pres">
      <dgm:prSet presAssocID="{C2A587F5-8F0E-44C4-829F-3B6246C242C9}" presName="hierChild1" presStyleCnt="0">
        <dgm:presLayoutVars>
          <dgm:orgChart val="1"/>
          <dgm:chPref val="1"/>
          <dgm:dir/>
          <dgm:animOne val="branch"/>
          <dgm:animLvl val="lvl"/>
          <dgm:resizeHandles/>
        </dgm:presLayoutVars>
      </dgm:prSet>
      <dgm:spPr/>
    </dgm:pt>
    <dgm:pt modelId="{C78AC5A1-C7DE-4A60-BA59-F92A589982B4}" type="pres">
      <dgm:prSet presAssocID="{A0A35C08-A15E-4476-8E69-6814ACB96294}" presName="hierRoot1" presStyleCnt="0">
        <dgm:presLayoutVars>
          <dgm:hierBranch val="init"/>
        </dgm:presLayoutVars>
      </dgm:prSet>
      <dgm:spPr/>
    </dgm:pt>
    <dgm:pt modelId="{BA780547-73E4-44E5-85FA-F8F2BA5B5418}" type="pres">
      <dgm:prSet presAssocID="{A0A35C08-A15E-4476-8E69-6814ACB96294}" presName="rootComposite1" presStyleCnt="0"/>
      <dgm:spPr/>
    </dgm:pt>
    <dgm:pt modelId="{F76D751A-C41A-4B6A-B276-F63E08FCFD32}" type="pres">
      <dgm:prSet presAssocID="{A0A35C08-A15E-4476-8E69-6814ACB96294}" presName="rootText1" presStyleLbl="node0" presStyleIdx="0" presStyleCnt="1" custScaleX="194544" custScaleY="200683">
        <dgm:presLayoutVars>
          <dgm:chPref val="3"/>
        </dgm:presLayoutVars>
      </dgm:prSet>
      <dgm:spPr>
        <a:prstGeom prst="rect">
          <a:avLst/>
        </a:prstGeom>
      </dgm:spPr>
    </dgm:pt>
    <dgm:pt modelId="{EAB5E9E7-B4E0-4B7F-8109-97EDC2699C2E}" type="pres">
      <dgm:prSet presAssocID="{A0A35C08-A15E-4476-8E69-6814ACB96294}" presName="rootConnector1" presStyleLbl="node1" presStyleIdx="0" presStyleCnt="0"/>
      <dgm:spPr/>
    </dgm:pt>
    <dgm:pt modelId="{00883DFA-B1F0-438B-97F0-635B06FFDCC0}" type="pres">
      <dgm:prSet presAssocID="{A0A35C08-A15E-4476-8E69-6814ACB96294}" presName="hierChild2" presStyleCnt="0"/>
      <dgm:spPr/>
    </dgm:pt>
    <dgm:pt modelId="{C5A8A5CB-CD4C-4323-A5BC-CD2D4C2405CB}" type="pres">
      <dgm:prSet presAssocID="{493EA62B-47D3-4198-8463-79AA7286D61C}" presName="Name37" presStyleLbl="parChTrans1D2" presStyleIdx="0" presStyleCnt="9"/>
      <dgm:spPr>
        <a:custGeom>
          <a:avLst/>
          <a:gdLst/>
          <a:ahLst/>
          <a:cxnLst/>
          <a:rect l="0" t="0" r="0" b="0"/>
          <a:pathLst>
            <a:path>
              <a:moveTo>
                <a:pt x="2643329" y="0"/>
              </a:moveTo>
              <a:lnTo>
                <a:pt x="2643329" y="57344"/>
              </a:lnTo>
              <a:lnTo>
                <a:pt x="0" y="57344"/>
              </a:lnTo>
              <a:lnTo>
                <a:pt x="0" y="114689"/>
              </a:lnTo>
            </a:path>
          </a:pathLst>
        </a:custGeom>
      </dgm:spPr>
    </dgm:pt>
    <dgm:pt modelId="{ABBF389E-B331-488E-A461-8E05094E2E4A}" type="pres">
      <dgm:prSet presAssocID="{2069FDF7-60D4-4BCB-A630-0AB6BE09D376}" presName="hierRoot2" presStyleCnt="0">
        <dgm:presLayoutVars>
          <dgm:hierBranch val="init"/>
        </dgm:presLayoutVars>
      </dgm:prSet>
      <dgm:spPr/>
    </dgm:pt>
    <dgm:pt modelId="{5798CEBF-860B-470E-958C-AFFDBC124F7E}" type="pres">
      <dgm:prSet presAssocID="{2069FDF7-60D4-4BCB-A630-0AB6BE09D376}" presName="rootComposite" presStyleCnt="0"/>
      <dgm:spPr/>
    </dgm:pt>
    <dgm:pt modelId="{D68C1CBA-0E18-42ED-AA1C-A84BDC20F418}" type="pres">
      <dgm:prSet presAssocID="{2069FDF7-60D4-4BCB-A630-0AB6BE09D376}" presName="rootText" presStyleLbl="node2" presStyleIdx="0" presStyleCnt="9" custScaleY="207091">
        <dgm:presLayoutVars>
          <dgm:chPref val="3"/>
        </dgm:presLayoutVars>
      </dgm:prSet>
      <dgm:spPr>
        <a:prstGeom prst="rect">
          <a:avLst/>
        </a:prstGeom>
      </dgm:spPr>
    </dgm:pt>
    <dgm:pt modelId="{EA753C40-88FD-4C21-B895-709BADDBA662}" type="pres">
      <dgm:prSet presAssocID="{2069FDF7-60D4-4BCB-A630-0AB6BE09D376}" presName="rootConnector" presStyleLbl="node2" presStyleIdx="0" presStyleCnt="9"/>
      <dgm:spPr/>
    </dgm:pt>
    <dgm:pt modelId="{FCE67118-5C26-4DDB-B290-5F1DA3322331}" type="pres">
      <dgm:prSet presAssocID="{2069FDF7-60D4-4BCB-A630-0AB6BE09D376}" presName="hierChild4" presStyleCnt="0"/>
      <dgm:spPr/>
    </dgm:pt>
    <dgm:pt modelId="{86BEAF43-692D-45E6-A1B1-F4E5413CC4B7}" type="pres">
      <dgm:prSet presAssocID="{2069FDF7-60D4-4BCB-A630-0AB6BE09D376}" presName="hierChild5" presStyleCnt="0"/>
      <dgm:spPr/>
    </dgm:pt>
    <dgm:pt modelId="{78128D1E-AD7A-4458-AC36-05E7CDF9B911}" type="pres">
      <dgm:prSet presAssocID="{762B7D5A-2B26-458B-803B-8C8D35E89C9E}" presName="Name37" presStyleLbl="parChTrans1D2" presStyleIdx="1" presStyleCnt="9"/>
      <dgm:spPr>
        <a:custGeom>
          <a:avLst/>
          <a:gdLst/>
          <a:ahLst/>
          <a:cxnLst/>
          <a:rect l="0" t="0" r="0" b="0"/>
          <a:pathLst>
            <a:path>
              <a:moveTo>
                <a:pt x="1982497" y="0"/>
              </a:moveTo>
              <a:lnTo>
                <a:pt x="1982497" y="57344"/>
              </a:lnTo>
              <a:lnTo>
                <a:pt x="0" y="57344"/>
              </a:lnTo>
              <a:lnTo>
                <a:pt x="0" y="114689"/>
              </a:lnTo>
            </a:path>
          </a:pathLst>
        </a:custGeom>
      </dgm:spPr>
    </dgm:pt>
    <dgm:pt modelId="{D12BD3B8-4617-4693-91C2-B3F27B1E679F}" type="pres">
      <dgm:prSet presAssocID="{1EB60741-0F1E-438E-A3FD-BAF32EE6EBD2}" presName="hierRoot2" presStyleCnt="0">
        <dgm:presLayoutVars>
          <dgm:hierBranch val="init"/>
        </dgm:presLayoutVars>
      </dgm:prSet>
      <dgm:spPr/>
    </dgm:pt>
    <dgm:pt modelId="{F249A8FF-B890-42C5-9247-3FD3B8B677BD}" type="pres">
      <dgm:prSet presAssocID="{1EB60741-0F1E-438E-A3FD-BAF32EE6EBD2}" presName="rootComposite" presStyleCnt="0"/>
      <dgm:spPr/>
    </dgm:pt>
    <dgm:pt modelId="{4671A9C1-BA9D-4C4B-A20A-50CBF2ECBDB8}" type="pres">
      <dgm:prSet presAssocID="{1EB60741-0F1E-438E-A3FD-BAF32EE6EBD2}" presName="rootText" presStyleLbl="node2" presStyleIdx="1" presStyleCnt="9" custScaleY="214233">
        <dgm:presLayoutVars>
          <dgm:chPref val="3"/>
        </dgm:presLayoutVars>
      </dgm:prSet>
      <dgm:spPr>
        <a:prstGeom prst="rect">
          <a:avLst/>
        </a:prstGeom>
      </dgm:spPr>
    </dgm:pt>
    <dgm:pt modelId="{EB3D35BF-C05B-4BF7-B11F-FD8F7876ADF0}" type="pres">
      <dgm:prSet presAssocID="{1EB60741-0F1E-438E-A3FD-BAF32EE6EBD2}" presName="rootConnector" presStyleLbl="node2" presStyleIdx="1" presStyleCnt="9"/>
      <dgm:spPr/>
    </dgm:pt>
    <dgm:pt modelId="{5F7B7609-6A39-4582-AE1F-BE54758D83FA}" type="pres">
      <dgm:prSet presAssocID="{1EB60741-0F1E-438E-A3FD-BAF32EE6EBD2}" presName="hierChild4" presStyleCnt="0"/>
      <dgm:spPr/>
    </dgm:pt>
    <dgm:pt modelId="{9987E4F8-617D-4EC6-8A82-693ACEFBD2CC}" type="pres">
      <dgm:prSet presAssocID="{1EB60741-0F1E-438E-A3FD-BAF32EE6EBD2}" presName="hierChild5" presStyleCnt="0"/>
      <dgm:spPr/>
    </dgm:pt>
    <dgm:pt modelId="{2D278721-87CD-499B-8A97-0D32337F9737}" type="pres">
      <dgm:prSet presAssocID="{F431A2C0-F281-4659-A157-F7ACB377EB58}" presName="Name37" presStyleLbl="parChTrans1D2" presStyleIdx="2" presStyleCnt="9"/>
      <dgm:spPr>
        <a:custGeom>
          <a:avLst/>
          <a:gdLst/>
          <a:ahLst/>
          <a:cxnLst/>
          <a:rect l="0" t="0" r="0" b="0"/>
          <a:pathLst>
            <a:path>
              <a:moveTo>
                <a:pt x="1321664" y="0"/>
              </a:moveTo>
              <a:lnTo>
                <a:pt x="1321664" y="57344"/>
              </a:lnTo>
              <a:lnTo>
                <a:pt x="0" y="57344"/>
              </a:lnTo>
              <a:lnTo>
                <a:pt x="0" y="114689"/>
              </a:lnTo>
            </a:path>
          </a:pathLst>
        </a:custGeom>
      </dgm:spPr>
    </dgm:pt>
    <dgm:pt modelId="{1A104281-BE90-413A-8505-B04738021C89}" type="pres">
      <dgm:prSet presAssocID="{E584A3A3-BE4B-4350-A3CF-CFB0C3CB01F0}" presName="hierRoot2" presStyleCnt="0">
        <dgm:presLayoutVars>
          <dgm:hierBranch val="init"/>
        </dgm:presLayoutVars>
      </dgm:prSet>
      <dgm:spPr/>
    </dgm:pt>
    <dgm:pt modelId="{93563B02-5E94-4899-98C5-24614C9D3E6C}" type="pres">
      <dgm:prSet presAssocID="{E584A3A3-BE4B-4350-A3CF-CFB0C3CB01F0}" presName="rootComposite" presStyleCnt="0"/>
      <dgm:spPr/>
    </dgm:pt>
    <dgm:pt modelId="{65F4F319-63F2-4AA0-9BAA-B27DACFED383}" type="pres">
      <dgm:prSet presAssocID="{E584A3A3-BE4B-4350-A3CF-CFB0C3CB01F0}" presName="rootText" presStyleLbl="node2" presStyleIdx="2" presStyleCnt="9" custScaleY="207096">
        <dgm:presLayoutVars>
          <dgm:chPref val="3"/>
        </dgm:presLayoutVars>
      </dgm:prSet>
      <dgm:spPr>
        <a:prstGeom prst="rect">
          <a:avLst/>
        </a:prstGeom>
      </dgm:spPr>
    </dgm:pt>
    <dgm:pt modelId="{57A32632-C3A6-409F-B298-5CC7E2F9CB9C}" type="pres">
      <dgm:prSet presAssocID="{E584A3A3-BE4B-4350-A3CF-CFB0C3CB01F0}" presName="rootConnector" presStyleLbl="node2" presStyleIdx="2" presStyleCnt="9"/>
      <dgm:spPr/>
    </dgm:pt>
    <dgm:pt modelId="{664B917A-DB8E-4E3B-A98D-D09A83252061}" type="pres">
      <dgm:prSet presAssocID="{E584A3A3-BE4B-4350-A3CF-CFB0C3CB01F0}" presName="hierChild4" presStyleCnt="0"/>
      <dgm:spPr/>
    </dgm:pt>
    <dgm:pt modelId="{0B4ABCD0-9524-4A26-BF2C-9E2EC0EA3E56}" type="pres">
      <dgm:prSet presAssocID="{E584A3A3-BE4B-4350-A3CF-CFB0C3CB01F0}" presName="hierChild5" presStyleCnt="0"/>
      <dgm:spPr/>
    </dgm:pt>
    <dgm:pt modelId="{F1347A98-F215-4339-BE2D-C2E804431DBC}" type="pres">
      <dgm:prSet presAssocID="{E4CFE03E-0D6A-474C-932A-7A11AAC1F5BF}" presName="Name37" presStyleLbl="parChTrans1D2" presStyleIdx="3" presStyleCnt="9"/>
      <dgm:spPr>
        <a:custGeom>
          <a:avLst/>
          <a:gdLst/>
          <a:ahLst/>
          <a:cxnLst/>
          <a:rect l="0" t="0" r="0" b="0"/>
          <a:pathLst>
            <a:path>
              <a:moveTo>
                <a:pt x="660832" y="0"/>
              </a:moveTo>
              <a:lnTo>
                <a:pt x="660832" y="57344"/>
              </a:lnTo>
              <a:lnTo>
                <a:pt x="0" y="57344"/>
              </a:lnTo>
              <a:lnTo>
                <a:pt x="0" y="114689"/>
              </a:lnTo>
            </a:path>
          </a:pathLst>
        </a:custGeom>
      </dgm:spPr>
    </dgm:pt>
    <dgm:pt modelId="{B5DF28A3-B353-41B7-B540-3C92D528F7F7}" type="pres">
      <dgm:prSet presAssocID="{171766D4-B420-418C-A0E7-FE24142D32E3}" presName="hierRoot2" presStyleCnt="0">
        <dgm:presLayoutVars>
          <dgm:hierBranch val="init"/>
        </dgm:presLayoutVars>
      </dgm:prSet>
      <dgm:spPr/>
    </dgm:pt>
    <dgm:pt modelId="{7BA9B9E8-5627-4B24-BE91-AA7B387AA220}" type="pres">
      <dgm:prSet presAssocID="{171766D4-B420-418C-A0E7-FE24142D32E3}" presName="rootComposite" presStyleCnt="0"/>
      <dgm:spPr/>
    </dgm:pt>
    <dgm:pt modelId="{9E963C8D-DBCB-45A2-94A5-ABF149066A55}" type="pres">
      <dgm:prSet presAssocID="{171766D4-B420-418C-A0E7-FE24142D32E3}" presName="rootText" presStyleLbl="node2" presStyleIdx="3" presStyleCnt="9" custScaleY="199956">
        <dgm:presLayoutVars>
          <dgm:chPref val="3"/>
        </dgm:presLayoutVars>
      </dgm:prSet>
      <dgm:spPr>
        <a:prstGeom prst="rect">
          <a:avLst/>
        </a:prstGeom>
      </dgm:spPr>
    </dgm:pt>
    <dgm:pt modelId="{68D73298-CC8F-4838-A2A1-C3678B06D998}" type="pres">
      <dgm:prSet presAssocID="{171766D4-B420-418C-A0E7-FE24142D32E3}" presName="rootConnector" presStyleLbl="node2" presStyleIdx="3" presStyleCnt="9"/>
      <dgm:spPr/>
    </dgm:pt>
    <dgm:pt modelId="{C8BFF761-ABB3-4065-B47B-F030B6A0BDFF}" type="pres">
      <dgm:prSet presAssocID="{171766D4-B420-418C-A0E7-FE24142D32E3}" presName="hierChild4" presStyleCnt="0"/>
      <dgm:spPr/>
    </dgm:pt>
    <dgm:pt modelId="{B3FE7F03-CE80-49C1-9C2C-322E59EDB3F5}" type="pres">
      <dgm:prSet presAssocID="{171766D4-B420-418C-A0E7-FE24142D32E3}" presName="hierChild5" presStyleCnt="0"/>
      <dgm:spPr/>
    </dgm:pt>
    <dgm:pt modelId="{CCC34872-2038-48A7-9E36-7D237E13300B}" type="pres">
      <dgm:prSet presAssocID="{77D1AD1A-4D17-48A0-8C19-4E8108AE2389}" presName="Name37" presStyleLbl="parChTrans1D2" presStyleIdx="4" presStyleCnt="9"/>
      <dgm:spPr>
        <a:custGeom>
          <a:avLst/>
          <a:gdLst/>
          <a:ahLst/>
          <a:cxnLst/>
          <a:rect l="0" t="0" r="0" b="0"/>
          <a:pathLst>
            <a:path>
              <a:moveTo>
                <a:pt x="45720" y="0"/>
              </a:moveTo>
              <a:lnTo>
                <a:pt x="45720" y="114689"/>
              </a:lnTo>
            </a:path>
          </a:pathLst>
        </a:custGeom>
      </dgm:spPr>
    </dgm:pt>
    <dgm:pt modelId="{1C01BBB0-9927-49EC-8669-CEA8608CC440}" type="pres">
      <dgm:prSet presAssocID="{AF400E81-AC37-4B37-B9D0-1326B812E142}" presName="hierRoot2" presStyleCnt="0">
        <dgm:presLayoutVars>
          <dgm:hierBranch val="init"/>
        </dgm:presLayoutVars>
      </dgm:prSet>
      <dgm:spPr/>
    </dgm:pt>
    <dgm:pt modelId="{50D5633B-3051-49D8-AF81-D4A7D3B81D66}" type="pres">
      <dgm:prSet presAssocID="{AF400E81-AC37-4B37-B9D0-1326B812E142}" presName="rootComposite" presStyleCnt="0"/>
      <dgm:spPr/>
    </dgm:pt>
    <dgm:pt modelId="{6A4486C7-8680-42E5-957C-135E2E435DCC}" type="pres">
      <dgm:prSet presAssocID="{AF400E81-AC37-4B37-B9D0-1326B812E142}" presName="rootText" presStyleLbl="node2" presStyleIdx="4" presStyleCnt="9" custScaleY="242792">
        <dgm:presLayoutVars>
          <dgm:chPref val="3"/>
        </dgm:presLayoutVars>
      </dgm:prSet>
      <dgm:spPr>
        <a:prstGeom prst="rect">
          <a:avLst/>
        </a:prstGeom>
      </dgm:spPr>
    </dgm:pt>
    <dgm:pt modelId="{3DF72F4A-BACA-4701-944B-66B8BEBB427D}" type="pres">
      <dgm:prSet presAssocID="{AF400E81-AC37-4B37-B9D0-1326B812E142}" presName="rootConnector" presStyleLbl="node2" presStyleIdx="4" presStyleCnt="9"/>
      <dgm:spPr/>
    </dgm:pt>
    <dgm:pt modelId="{8BFBCB7C-9C28-4E73-8671-288FE6C24C5F}" type="pres">
      <dgm:prSet presAssocID="{AF400E81-AC37-4B37-B9D0-1326B812E142}" presName="hierChild4" presStyleCnt="0"/>
      <dgm:spPr/>
    </dgm:pt>
    <dgm:pt modelId="{17047EFF-1687-47E6-921E-44741499E8BF}" type="pres">
      <dgm:prSet presAssocID="{AF400E81-AC37-4B37-B9D0-1326B812E142}" presName="hierChild5" presStyleCnt="0"/>
      <dgm:spPr/>
    </dgm:pt>
    <dgm:pt modelId="{3E516A3B-CE24-4E57-BEDB-644540DE7E22}" type="pres">
      <dgm:prSet presAssocID="{254430DB-CD36-4549-B35E-30E5D85F6B3A}" presName="Name37" presStyleLbl="parChTrans1D2" presStyleIdx="5" presStyleCnt="9"/>
      <dgm:spPr>
        <a:custGeom>
          <a:avLst/>
          <a:gdLst/>
          <a:ahLst/>
          <a:cxnLst/>
          <a:rect l="0" t="0" r="0" b="0"/>
          <a:pathLst>
            <a:path>
              <a:moveTo>
                <a:pt x="0" y="0"/>
              </a:moveTo>
              <a:lnTo>
                <a:pt x="0" y="57344"/>
              </a:lnTo>
              <a:lnTo>
                <a:pt x="660832" y="57344"/>
              </a:lnTo>
              <a:lnTo>
                <a:pt x="660832" y="114689"/>
              </a:lnTo>
            </a:path>
          </a:pathLst>
        </a:custGeom>
      </dgm:spPr>
    </dgm:pt>
    <dgm:pt modelId="{EA9567CA-7634-4620-99BB-CFF9B3B47C1E}" type="pres">
      <dgm:prSet presAssocID="{13D77EB8-6C92-4D21-AC8A-C47F5F28937D}" presName="hierRoot2" presStyleCnt="0">
        <dgm:presLayoutVars>
          <dgm:hierBranch val="init"/>
        </dgm:presLayoutVars>
      </dgm:prSet>
      <dgm:spPr/>
    </dgm:pt>
    <dgm:pt modelId="{291CA1DA-AE24-4495-A4DC-A0C1CE06DB7D}" type="pres">
      <dgm:prSet presAssocID="{13D77EB8-6C92-4D21-AC8A-C47F5F28937D}" presName="rootComposite" presStyleCnt="0"/>
      <dgm:spPr/>
    </dgm:pt>
    <dgm:pt modelId="{BEFED354-D98F-46D0-BFD6-A8FD8970E6CE}" type="pres">
      <dgm:prSet presAssocID="{13D77EB8-6C92-4D21-AC8A-C47F5F28937D}" presName="rootText" presStyleLbl="node2" presStyleIdx="5" presStyleCnt="9" custScaleY="199959">
        <dgm:presLayoutVars>
          <dgm:chPref val="3"/>
        </dgm:presLayoutVars>
      </dgm:prSet>
      <dgm:spPr>
        <a:prstGeom prst="rect">
          <a:avLst/>
        </a:prstGeom>
      </dgm:spPr>
    </dgm:pt>
    <dgm:pt modelId="{38085E09-5699-44DA-91C0-209726547495}" type="pres">
      <dgm:prSet presAssocID="{13D77EB8-6C92-4D21-AC8A-C47F5F28937D}" presName="rootConnector" presStyleLbl="node2" presStyleIdx="5" presStyleCnt="9"/>
      <dgm:spPr/>
    </dgm:pt>
    <dgm:pt modelId="{C1E60B11-B745-4663-BA06-6C9B17DB5C71}" type="pres">
      <dgm:prSet presAssocID="{13D77EB8-6C92-4D21-AC8A-C47F5F28937D}" presName="hierChild4" presStyleCnt="0"/>
      <dgm:spPr/>
    </dgm:pt>
    <dgm:pt modelId="{8136AE76-F5CA-4F56-8240-9340786C11E3}" type="pres">
      <dgm:prSet presAssocID="{13D77EB8-6C92-4D21-AC8A-C47F5F28937D}" presName="hierChild5" presStyleCnt="0"/>
      <dgm:spPr/>
    </dgm:pt>
    <dgm:pt modelId="{FE55AD8B-3B21-4682-9437-5FF9314BEB8E}" type="pres">
      <dgm:prSet presAssocID="{E7EB2CD9-83DA-4EB2-B0B8-0220AC7CE067}" presName="Name37" presStyleLbl="parChTrans1D2" presStyleIdx="6" presStyleCnt="9"/>
      <dgm:spPr>
        <a:custGeom>
          <a:avLst/>
          <a:gdLst/>
          <a:ahLst/>
          <a:cxnLst/>
          <a:rect l="0" t="0" r="0" b="0"/>
          <a:pathLst>
            <a:path>
              <a:moveTo>
                <a:pt x="0" y="0"/>
              </a:moveTo>
              <a:lnTo>
                <a:pt x="0" y="57344"/>
              </a:lnTo>
              <a:lnTo>
                <a:pt x="1321664" y="57344"/>
              </a:lnTo>
              <a:lnTo>
                <a:pt x="1321664" y="114689"/>
              </a:lnTo>
            </a:path>
          </a:pathLst>
        </a:custGeom>
      </dgm:spPr>
    </dgm:pt>
    <dgm:pt modelId="{12F1C442-3F58-4AE6-8745-DF241F9BC964}" type="pres">
      <dgm:prSet presAssocID="{4B6CCECE-C841-4EF5-8ECB-6AA77A831AF3}" presName="hierRoot2" presStyleCnt="0">
        <dgm:presLayoutVars>
          <dgm:hierBranch val="init"/>
        </dgm:presLayoutVars>
      </dgm:prSet>
      <dgm:spPr/>
    </dgm:pt>
    <dgm:pt modelId="{162BD5FA-F18E-4C8F-B436-8E8E3903B24E}" type="pres">
      <dgm:prSet presAssocID="{4B6CCECE-C841-4EF5-8ECB-6AA77A831AF3}" presName="rootComposite" presStyleCnt="0"/>
      <dgm:spPr/>
    </dgm:pt>
    <dgm:pt modelId="{35E469F9-4E74-4062-9358-E5A006E4CAD1}" type="pres">
      <dgm:prSet presAssocID="{4B6CCECE-C841-4EF5-8ECB-6AA77A831AF3}" presName="rootText" presStyleLbl="node2" presStyleIdx="6" presStyleCnt="9" custScaleY="249916">
        <dgm:presLayoutVars>
          <dgm:chPref val="3"/>
        </dgm:presLayoutVars>
      </dgm:prSet>
      <dgm:spPr>
        <a:prstGeom prst="rect">
          <a:avLst/>
        </a:prstGeom>
      </dgm:spPr>
    </dgm:pt>
    <dgm:pt modelId="{64648C1A-3956-4D24-944B-BCA56E95418A}" type="pres">
      <dgm:prSet presAssocID="{4B6CCECE-C841-4EF5-8ECB-6AA77A831AF3}" presName="rootConnector" presStyleLbl="node2" presStyleIdx="6" presStyleCnt="9"/>
      <dgm:spPr/>
    </dgm:pt>
    <dgm:pt modelId="{D7A79FF0-A856-4FBF-8EFF-5BF2E13D987F}" type="pres">
      <dgm:prSet presAssocID="{4B6CCECE-C841-4EF5-8ECB-6AA77A831AF3}" presName="hierChild4" presStyleCnt="0"/>
      <dgm:spPr/>
    </dgm:pt>
    <dgm:pt modelId="{B8698634-4543-4DEF-B060-A30EBD771DBB}" type="pres">
      <dgm:prSet presAssocID="{4B6CCECE-C841-4EF5-8ECB-6AA77A831AF3}" presName="hierChild5" presStyleCnt="0"/>
      <dgm:spPr/>
    </dgm:pt>
    <dgm:pt modelId="{BCADA67D-8970-450A-903A-FB57639ABA0A}" type="pres">
      <dgm:prSet presAssocID="{CE60F601-A229-447D-8480-F705132672A0}" presName="Name37" presStyleLbl="parChTrans1D2" presStyleIdx="7" presStyleCnt="9"/>
      <dgm:spPr>
        <a:custGeom>
          <a:avLst/>
          <a:gdLst/>
          <a:ahLst/>
          <a:cxnLst/>
          <a:rect l="0" t="0" r="0" b="0"/>
          <a:pathLst>
            <a:path>
              <a:moveTo>
                <a:pt x="0" y="0"/>
              </a:moveTo>
              <a:lnTo>
                <a:pt x="0" y="57344"/>
              </a:lnTo>
              <a:lnTo>
                <a:pt x="1982497" y="57344"/>
              </a:lnTo>
              <a:lnTo>
                <a:pt x="1982497" y="114689"/>
              </a:lnTo>
            </a:path>
          </a:pathLst>
        </a:custGeom>
      </dgm:spPr>
    </dgm:pt>
    <dgm:pt modelId="{4F2DF3BA-1379-4535-9390-A574FEE78EEE}" type="pres">
      <dgm:prSet presAssocID="{BDE8921C-06C1-41C0-B5E0-989792CA2CA0}" presName="hierRoot2" presStyleCnt="0">
        <dgm:presLayoutVars>
          <dgm:hierBranch val="init"/>
        </dgm:presLayoutVars>
      </dgm:prSet>
      <dgm:spPr/>
    </dgm:pt>
    <dgm:pt modelId="{F784A146-5774-4E2A-A738-66A12F04BA44}" type="pres">
      <dgm:prSet presAssocID="{BDE8921C-06C1-41C0-B5E0-989792CA2CA0}" presName="rootComposite" presStyleCnt="0"/>
      <dgm:spPr/>
    </dgm:pt>
    <dgm:pt modelId="{4634E1B1-E61D-4BE7-A9E5-374F164E3879}" type="pres">
      <dgm:prSet presAssocID="{BDE8921C-06C1-41C0-B5E0-989792CA2CA0}" presName="rootText" presStyleLbl="node2" presStyleIdx="7" presStyleCnt="9" custScaleY="249923">
        <dgm:presLayoutVars>
          <dgm:chPref val="3"/>
        </dgm:presLayoutVars>
      </dgm:prSet>
      <dgm:spPr>
        <a:prstGeom prst="rect">
          <a:avLst/>
        </a:prstGeom>
      </dgm:spPr>
    </dgm:pt>
    <dgm:pt modelId="{CE57D062-0B27-431B-B500-9B2B3C638CA3}" type="pres">
      <dgm:prSet presAssocID="{BDE8921C-06C1-41C0-B5E0-989792CA2CA0}" presName="rootConnector" presStyleLbl="node2" presStyleIdx="7" presStyleCnt="9"/>
      <dgm:spPr/>
    </dgm:pt>
    <dgm:pt modelId="{5D010533-B8C0-47C4-A969-90BAFBAC53F0}" type="pres">
      <dgm:prSet presAssocID="{BDE8921C-06C1-41C0-B5E0-989792CA2CA0}" presName="hierChild4" presStyleCnt="0"/>
      <dgm:spPr/>
    </dgm:pt>
    <dgm:pt modelId="{FC8B3398-A68E-4724-B227-086BB279FB22}" type="pres">
      <dgm:prSet presAssocID="{BDE8921C-06C1-41C0-B5E0-989792CA2CA0}" presName="hierChild5" presStyleCnt="0"/>
      <dgm:spPr/>
    </dgm:pt>
    <dgm:pt modelId="{A0882FD8-8D95-4E5B-BD99-DDE82D57748E}" type="pres">
      <dgm:prSet presAssocID="{5F94DB27-9C88-431C-938B-8FC01E0BA543}" presName="Name37" presStyleLbl="parChTrans1D2" presStyleIdx="8" presStyleCnt="9"/>
      <dgm:spPr>
        <a:custGeom>
          <a:avLst/>
          <a:gdLst/>
          <a:ahLst/>
          <a:cxnLst/>
          <a:rect l="0" t="0" r="0" b="0"/>
          <a:pathLst>
            <a:path>
              <a:moveTo>
                <a:pt x="0" y="0"/>
              </a:moveTo>
              <a:lnTo>
                <a:pt x="0" y="57344"/>
              </a:lnTo>
              <a:lnTo>
                <a:pt x="2643329" y="57344"/>
              </a:lnTo>
              <a:lnTo>
                <a:pt x="2643329" y="114689"/>
              </a:lnTo>
            </a:path>
          </a:pathLst>
        </a:custGeom>
      </dgm:spPr>
    </dgm:pt>
    <dgm:pt modelId="{58783D6B-26D1-4A5F-858B-0B5F8F7530CD}" type="pres">
      <dgm:prSet presAssocID="{EF914A0E-87C3-4632-8A30-0EDC0E1771E8}" presName="hierRoot2" presStyleCnt="0">
        <dgm:presLayoutVars>
          <dgm:hierBranch val="init"/>
        </dgm:presLayoutVars>
      </dgm:prSet>
      <dgm:spPr/>
    </dgm:pt>
    <dgm:pt modelId="{DD1EC7D0-3FF6-425B-B377-B3F3919E60FC}" type="pres">
      <dgm:prSet presAssocID="{EF914A0E-87C3-4632-8A30-0EDC0E1771E8}" presName="rootComposite" presStyleCnt="0"/>
      <dgm:spPr/>
    </dgm:pt>
    <dgm:pt modelId="{03229632-C5DE-40B2-AC1E-08047099BEAD}" type="pres">
      <dgm:prSet presAssocID="{EF914A0E-87C3-4632-8A30-0EDC0E1771E8}" presName="rootText" presStyleLbl="node2" presStyleIdx="8" presStyleCnt="9" custScaleY="207098">
        <dgm:presLayoutVars>
          <dgm:chPref val="3"/>
        </dgm:presLayoutVars>
      </dgm:prSet>
      <dgm:spPr>
        <a:prstGeom prst="rect">
          <a:avLst/>
        </a:prstGeom>
      </dgm:spPr>
    </dgm:pt>
    <dgm:pt modelId="{80F6A3EB-992B-433A-8D4D-F422C3E38B02}" type="pres">
      <dgm:prSet presAssocID="{EF914A0E-87C3-4632-8A30-0EDC0E1771E8}" presName="rootConnector" presStyleLbl="node2" presStyleIdx="8" presStyleCnt="9"/>
      <dgm:spPr/>
    </dgm:pt>
    <dgm:pt modelId="{F580D614-41D0-4B50-A3A3-1E85450F06BC}" type="pres">
      <dgm:prSet presAssocID="{EF914A0E-87C3-4632-8A30-0EDC0E1771E8}" presName="hierChild4" presStyleCnt="0"/>
      <dgm:spPr/>
    </dgm:pt>
    <dgm:pt modelId="{2C35F536-9E6A-44A3-B864-078396453EF8}" type="pres">
      <dgm:prSet presAssocID="{EF914A0E-87C3-4632-8A30-0EDC0E1771E8}" presName="hierChild5" presStyleCnt="0"/>
      <dgm:spPr/>
    </dgm:pt>
    <dgm:pt modelId="{21880990-EC95-4043-B450-B30FE7ED24DE}" type="pres">
      <dgm:prSet presAssocID="{A0A35C08-A15E-4476-8E69-6814ACB96294}" presName="hierChild3" presStyleCnt="0"/>
      <dgm:spPr/>
    </dgm:pt>
  </dgm:ptLst>
  <dgm:cxnLst>
    <dgm:cxn modelId="{38C28F04-6CDC-4F00-81BC-8B1A487FC2FB}" type="presOf" srcId="{F431A2C0-F281-4659-A157-F7ACB377EB58}" destId="{2D278721-87CD-499B-8A97-0D32337F9737}" srcOrd="0" destOrd="0" presId="urn:microsoft.com/office/officeart/2005/8/layout/orgChart1"/>
    <dgm:cxn modelId="{877C6B05-4F67-4735-8B2F-0D7B0DAF0CB5}" srcId="{A0A35C08-A15E-4476-8E69-6814ACB96294}" destId="{AF400E81-AC37-4B37-B9D0-1326B812E142}" srcOrd="4" destOrd="0" parTransId="{77D1AD1A-4D17-48A0-8C19-4E8108AE2389}" sibTransId="{3EAFB852-09AC-4C1D-A816-4FE99F4D6511}"/>
    <dgm:cxn modelId="{0F15100A-556F-48F1-8687-3E9EF8A1BF0C}" type="presOf" srcId="{E584A3A3-BE4B-4350-A3CF-CFB0C3CB01F0}" destId="{65F4F319-63F2-4AA0-9BAA-B27DACFED383}" srcOrd="0" destOrd="0" presId="urn:microsoft.com/office/officeart/2005/8/layout/orgChart1"/>
    <dgm:cxn modelId="{46D6830A-77B3-4B7D-8651-E662C90175AF}" type="presOf" srcId="{A0A35C08-A15E-4476-8E69-6814ACB96294}" destId="{F76D751A-C41A-4B6A-B276-F63E08FCFD32}" srcOrd="0" destOrd="0" presId="urn:microsoft.com/office/officeart/2005/8/layout/orgChart1"/>
    <dgm:cxn modelId="{D94BAA0D-A5B4-4761-87E7-2B4D82F00F76}" type="presOf" srcId="{171766D4-B420-418C-A0E7-FE24142D32E3}" destId="{68D73298-CC8F-4838-A2A1-C3678B06D998}" srcOrd="1" destOrd="0" presId="urn:microsoft.com/office/officeart/2005/8/layout/orgChart1"/>
    <dgm:cxn modelId="{8501D413-D790-4BAC-955B-EC974B42F07B}" type="presOf" srcId="{E7EB2CD9-83DA-4EB2-B0B8-0220AC7CE067}" destId="{FE55AD8B-3B21-4682-9437-5FF9314BEB8E}" srcOrd="0" destOrd="0" presId="urn:microsoft.com/office/officeart/2005/8/layout/orgChart1"/>
    <dgm:cxn modelId="{3A203B16-44BA-4983-95FC-26937F644987}" type="presOf" srcId="{4B6CCECE-C841-4EF5-8ECB-6AA77A831AF3}" destId="{64648C1A-3956-4D24-944B-BCA56E95418A}" srcOrd="1" destOrd="0" presId="urn:microsoft.com/office/officeart/2005/8/layout/orgChart1"/>
    <dgm:cxn modelId="{5EE73C1A-898C-4512-93C8-69A655390F71}" type="presOf" srcId="{E584A3A3-BE4B-4350-A3CF-CFB0C3CB01F0}" destId="{57A32632-C3A6-409F-B298-5CC7E2F9CB9C}" srcOrd="1" destOrd="0" presId="urn:microsoft.com/office/officeart/2005/8/layout/orgChart1"/>
    <dgm:cxn modelId="{FFD88C1D-4B34-412C-B9F8-1BB1C539AED8}" type="presOf" srcId="{E4CFE03E-0D6A-474C-932A-7A11AAC1F5BF}" destId="{F1347A98-F215-4339-BE2D-C2E804431DBC}" srcOrd="0" destOrd="0" presId="urn:microsoft.com/office/officeart/2005/8/layout/orgChart1"/>
    <dgm:cxn modelId="{9134381F-A665-4FD4-8C63-2D23F3A0D39B}" srcId="{A0A35C08-A15E-4476-8E69-6814ACB96294}" destId="{E584A3A3-BE4B-4350-A3CF-CFB0C3CB01F0}" srcOrd="2" destOrd="0" parTransId="{F431A2C0-F281-4659-A157-F7ACB377EB58}" sibTransId="{A9710578-7137-4975-9B8F-622807982B94}"/>
    <dgm:cxn modelId="{85B0DD26-B041-473A-8626-CC585CB7B03C}" type="presOf" srcId="{171766D4-B420-418C-A0E7-FE24142D32E3}" destId="{9E963C8D-DBCB-45A2-94A5-ABF149066A55}" srcOrd="0" destOrd="0" presId="urn:microsoft.com/office/officeart/2005/8/layout/orgChart1"/>
    <dgm:cxn modelId="{2C0CD527-C72C-42C1-B69B-9D4DBD3AED70}" type="presOf" srcId="{2069FDF7-60D4-4BCB-A630-0AB6BE09D376}" destId="{D68C1CBA-0E18-42ED-AA1C-A84BDC20F418}" srcOrd="0" destOrd="0" presId="urn:microsoft.com/office/officeart/2005/8/layout/orgChart1"/>
    <dgm:cxn modelId="{4C110429-E529-4861-878D-692C07E2BB3A}" type="presOf" srcId="{EF914A0E-87C3-4632-8A30-0EDC0E1771E8}" destId="{03229632-C5DE-40B2-AC1E-08047099BEAD}" srcOrd="0" destOrd="0" presId="urn:microsoft.com/office/officeart/2005/8/layout/orgChart1"/>
    <dgm:cxn modelId="{9E1E0B2B-0F7B-49A8-838A-A132DC794EAA}" srcId="{C2A587F5-8F0E-44C4-829F-3B6246C242C9}" destId="{A0A35C08-A15E-4476-8E69-6814ACB96294}" srcOrd="0" destOrd="0" parTransId="{55C0FE19-9CA8-49C0-9984-65CB8FBF209B}" sibTransId="{96F29CD4-45BA-458C-9F68-1A60E9776A9C}"/>
    <dgm:cxn modelId="{39AD1F2E-7FAE-405C-9334-4C43D4390B13}" type="presOf" srcId="{A0A35C08-A15E-4476-8E69-6814ACB96294}" destId="{EAB5E9E7-B4E0-4B7F-8109-97EDC2699C2E}" srcOrd="1" destOrd="0" presId="urn:microsoft.com/office/officeart/2005/8/layout/orgChart1"/>
    <dgm:cxn modelId="{F03E3230-7067-4917-87BA-74A290F8D0FA}" srcId="{A0A35C08-A15E-4476-8E69-6814ACB96294}" destId="{EF914A0E-87C3-4632-8A30-0EDC0E1771E8}" srcOrd="8" destOrd="0" parTransId="{5F94DB27-9C88-431C-938B-8FC01E0BA543}" sibTransId="{87BC0C97-88D1-4A26-B770-20B35C622679}"/>
    <dgm:cxn modelId="{D64CE336-78F6-4DB1-8E17-1AAFE129E4BF}" srcId="{A0A35C08-A15E-4476-8E69-6814ACB96294}" destId="{171766D4-B420-418C-A0E7-FE24142D32E3}" srcOrd="3" destOrd="0" parTransId="{E4CFE03E-0D6A-474C-932A-7A11AAC1F5BF}" sibTransId="{FEF752CC-37B3-4FC8-8643-905D3C8575EF}"/>
    <dgm:cxn modelId="{D65F2A3A-C9AE-4D9E-AFB8-3B7CAC5544F5}" srcId="{A0A35C08-A15E-4476-8E69-6814ACB96294}" destId="{4B6CCECE-C841-4EF5-8ECB-6AA77A831AF3}" srcOrd="6" destOrd="0" parTransId="{E7EB2CD9-83DA-4EB2-B0B8-0220AC7CE067}" sibTransId="{7894B496-65AA-49CA-88C4-265D99E64A65}"/>
    <dgm:cxn modelId="{3F1D773A-F100-4269-A747-F6EACBBE2A1B}" type="presOf" srcId="{C2A587F5-8F0E-44C4-829F-3B6246C242C9}" destId="{63108B1A-98E9-43A8-B094-47FD9756EB62}" srcOrd="0" destOrd="0" presId="urn:microsoft.com/office/officeart/2005/8/layout/orgChart1"/>
    <dgm:cxn modelId="{71884E5E-ECF6-431C-B743-700D5A674115}" type="presOf" srcId="{4B6CCECE-C841-4EF5-8ECB-6AA77A831AF3}" destId="{35E469F9-4E74-4062-9358-E5A006E4CAD1}" srcOrd="0" destOrd="0" presId="urn:microsoft.com/office/officeart/2005/8/layout/orgChart1"/>
    <dgm:cxn modelId="{1403CF42-E0B2-4215-BB10-82727A7F0BF0}" type="presOf" srcId="{CE60F601-A229-447D-8480-F705132672A0}" destId="{BCADA67D-8970-450A-903A-FB57639ABA0A}" srcOrd="0" destOrd="0" presId="urn:microsoft.com/office/officeart/2005/8/layout/orgChart1"/>
    <dgm:cxn modelId="{13A8DC67-E13A-4327-A9A3-15353A49E337}" srcId="{A0A35C08-A15E-4476-8E69-6814ACB96294}" destId="{13D77EB8-6C92-4D21-AC8A-C47F5F28937D}" srcOrd="5" destOrd="0" parTransId="{254430DB-CD36-4549-B35E-30E5D85F6B3A}" sibTransId="{3403BA16-1680-4537-BEA1-91BB4C9E387D}"/>
    <dgm:cxn modelId="{BE345C69-F169-4A3F-8936-934C2637429F}" type="presOf" srcId="{5F94DB27-9C88-431C-938B-8FC01E0BA543}" destId="{A0882FD8-8D95-4E5B-BD99-DDE82D57748E}" srcOrd="0" destOrd="0" presId="urn:microsoft.com/office/officeart/2005/8/layout/orgChart1"/>
    <dgm:cxn modelId="{E395656B-6D6F-41E6-BCA6-B77AE2342BEE}" type="presOf" srcId="{EF914A0E-87C3-4632-8A30-0EDC0E1771E8}" destId="{80F6A3EB-992B-433A-8D4D-F422C3E38B02}" srcOrd="1" destOrd="0" presId="urn:microsoft.com/office/officeart/2005/8/layout/orgChart1"/>
    <dgm:cxn modelId="{2DFB4A6C-6D42-4F75-8DBC-4256B937A7F2}" type="presOf" srcId="{77D1AD1A-4D17-48A0-8C19-4E8108AE2389}" destId="{CCC34872-2038-48A7-9E36-7D237E13300B}" srcOrd="0" destOrd="0" presId="urn:microsoft.com/office/officeart/2005/8/layout/orgChart1"/>
    <dgm:cxn modelId="{AED99E4D-ACA5-4465-9A12-468B614F20DE}" type="presOf" srcId="{2069FDF7-60D4-4BCB-A630-0AB6BE09D376}" destId="{EA753C40-88FD-4C21-B895-709BADDBA662}" srcOrd="1" destOrd="0" presId="urn:microsoft.com/office/officeart/2005/8/layout/orgChart1"/>
    <dgm:cxn modelId="{5A85154E-54C5-4A96-B2EC-6E2D16A34642}" type="presOf" srcId="{BDE8921C-06C1-41C0-B5E0-989792CA2CA0}" destId="{CE57D062-0B27-431B-B500-9B2B3C638CA3}" srcOrd="1" destOrd="0" presId="urn:microsoft.com/office/officeart/2005/8/layout/orgChart1"/>
    <dgm:cxn modelId="{B2D03C52-BEB3-479C-BC30-467EA5B942E8}" type="presOf" srcId="{13D77EB8-6C92-4D21-AC8A-C47F5F28937D}" destId="{BEFED354-D98F-46D0-BFD6-A8FD8970E6CE}" srcOrd="0" destOrd="0" presId="urn:microsoft.com/office/officeart/2005/8/layout/orgChart1"/>
    <dgm:cxn modelId="{45335372-2C46-4491-B83D-849331F229F6}" srcId="{A0A35C08-A15E-4476-8E69-6814ACB96294}" destId="{2069FDF7-60D4-4BCB-A630-0AB6BE09D376}" srcOrd="0" destOrd="0" parTransId="{493EA62B-47D3-4198-8463-79AA7286D61C}" sibTransId="{C6920298-549F-4F69-BA88-F464009C9150}"/>
    <dgm:cxn modelId="{1C0FDD76-0E00-452D-9120-923714D83C2D}" type="presOf" srcId="{493EA62B-47D3-4198-8463-79AA7286D61C}" destId="{C5A8A5CB-CD4C-4323-A5BC-CD2D4C2405CB}" srcOrd="0" destOrd="0" presId="urn:microsoft.com/office/officeart/2005/8/layout/orgChart1"/>
    <dgm:cxn modelId="{4257537B-08D9-4456-B1DE-A705BA13E0A5}" type="presOf" srcId="{254430DB-CD36-4549-B35E-30E5D85F6B3A}" destId="{3E516A3B-CE24-4E57-BEDB-644540DE7E22}" srcOrd="0" destOrd="0" presId="urn:microsoft.com/office/officeart/2005/8/layout/orgChart1"/>
    <dgm:cxn modelId="{EEA75F8A-F271-46F8-961D-0FA8E6A565C1}" type="presOf" srcId="{AF400E81-AC37-4B37-B9D0-1326B812E142}" destId="{3DF72F4A-BACA-4701-944B-66B8BEBB427D}" srcOrd="1" destOrd="0" presId="urn:microsoft.com/office/officeart/2005/8/layout/orgChart1"/>
    <dgm:cxn modelId="{0E4E4F91-4913-44C6-8D76-5D599AD7BB47}" srcId="{A0A35C08-A15E-4476-8E69-6814ACB96294}" destId="{BDE8921C-06C1-41C0-B5E0-989792CA2CA0}" srcOrd="7" destOrd="0" parTransId="{CE60F601-A229-447D-8480-F705132672A0}" sibTransId="{F920D6FE-199B-4D78-B97B-A3B1AA776A35}"/>
    <dgm:cxn modelId="{A7CBE493-584A-4C9C-AF46-89E7826B7BCD}" type="presOf" srcId="{13D77EB8-6C92-4D21-AC8A-C47F5F28937D}" destId="{38085E09-5699-44DA-91C0-209726547495}" srcOrd="1" destOrd="0" presId="urn:microsoft.com/office/officeart/2005/8/layout/orgChart1"/>
    <dgm:cxn modelId="{64C65C99-236B-4935-8BA0-9025E7F989E5}" srcId="{A0A35C08-A15E-4476-8E69-6814ACB96294}" destId="{1EB60741-0F1E-438E-A3FD-BAF32EE6EBD2}" srcOrd="1" destOrd="0" parTransId="{762B7D5A-2B26-458B-803B-8C8D35E89C9E}" sibTransId="{7A464C23-A5C3-40C8-92B5-72D88F865F23}"/>
    <dgm:cxn modelId="{438C1CA4-B343-493C-97DE-4E96EB7CF99F}" type="presOf" srcId="{1EB60741-0F1E-438E-A3FD-BAF32EE6EBD2}" destId="{4671A9C1-BA9D-4C4B-A20A-50CBF2ECBDB8}" srcOrd="0" destOrd="0" presId="urn:microsoft.com/office/officeart/2005/8/layout/orgChart1"/>
    <dgm:cxn modelId="{2DAA18B9-1084-4B7F-B20E-87B28EA2D1DA}" type="presOf" srcId="{1EB60741-0F1E-438E-A3FD-BAF32EE6EBD2}" destId="{EB3D35BF-C05B-4BF7-B11F-FD8F7876ADF0}" srcOrd="1" destOrd="0" presId="urn:microsoft.com/office/officeart/2005/8/layout/orgChart1"/>
    <dgm:cxn modelId="{BD86E5BF-013A-40F8-8735-780EF9BE385B}" type="presOf" srcId="{AF400E81-AC37-4B37-B9D0-1326B812E142}" destId="{6A4486C7-8680-42E5-957C-135E2E435DCC}" srcOrd="0" destOrd="0" presId="urn:microsoft.com/office/officeart/2005/8/layout/orgChart1"/>
    <dgm:cxn modelId="{7CA360C3-670E-4BE1-9DBB-D2F39811E7FB}" type="presOf" srcId="{762B7D5A-2B26-458B-803B-8C8D35E89C9E}" destId="{78128D1E-AD7A-4458-AC36-05E7CDF9B911}" srcOrd="0" destOrd="0" presId="urn:microsoft.com/office/officeart/2005/8/layout/orgChart1"/>
    <dgm:cxn modelId="{C24CBCCB-B2FC-4D01-B4BB-208910C9857F}" type="presOf" srcId="{BDE8921C-06C1-41C0-B5E0-989792CA2CA0}" destId="{4634E1B1-E61D-4BE7-A9E5-374F164E3879}" srcOrd="0" destOrd="0" presId="urn:microsoft.com/office/officeart/2005/8/layout/orgChart1"/>
    <dgm:cxn modelId="{8F219C83-6632-45C2-85EE-38E35DA59D26}" type="presParOf" srcId="{63108B1A-98E9-43A8-B094-47FD9756EB62}" destId="{C78AC5A1-C7DE-4A60-BA59-F92A589982B4}" srcOrd="0" destOrd="0" presId="urn:microsoft.com/office/officeart/2005/8/layout/orgChart1"/>
    <dgm:cxn modelId="{E1FEB439-7DA5-4264-B354-CBDAE9C35AF2}" type="presParOf" srcId="{C78AC5A1-C7DE-4A60-BA59-F92A589982B4}" destId="{BA780547-73E4-44E5-85FA-F8F2BA5B5418}" srcOrd="0" destOrd="0" presId="urn:microsoft.com/office/officeart/2005/8/layout/orgChart1"/>
    <dgm:cxn modelId="{5C8C04F3-6567-4BBE-B77C-34C7286F5850}" type="presParOf" srcId="{BA780547-73E4-44E5-85FA-F8F2BA5B5418}" destId="{F76D751A-C41A-4B6A-B276-F63E08FCFD32}" srcOrd="0" destOrd="0" presId="urn:microsoft.com/office/officeart/2005/8/layout/orgChart1"/>
    <dgm:cxn modelId="{0121A29F-B018-454D-BFB8-2B93444AC66A}" type="presParOf" srcId="{BA780547-73E4-44E5-85FA-F8F2BA5B5418}" destId="{EAB5E9E7-B4E0-4B7F-8109-97EDC2699C2E}" srcOrd="1" destOrd="0" presId="urn:microsoft.com/office/officeart/2005/8/layout/orgChart1"/>
    <dgm:cxn modelId="{E9693B5F-977F-4064-BC03-46A32F1C2E84}" type="presParOf" srcId="{C78AC5A1-C7DE-4A60-BA59-F92A589982B4}" destId="{00883DFA-B1F0-438B-97F0-635B06FFDCC0}" srcOrd="1" destOrd="0" presId="urn:microsoft.com/office/officeart/2005/8/layout/orgChart1"/>
    <dgm:cxn modelId="{04E1B5BA-CE85-44DF-9993-545FA2FF34D0}" type="presParOf" srcId="{00883DFA-B1F0-438B-97F0-635B06FFDCC0}" destId="{C5A8A5CB-CD4C-4323-A5BC-CD2D4C2405CB}" srcOrd="0" destOrd="0" presId="urn:microsoft.com/office/officeart/2005/8/layout/orgChart1"/>
    <dgm:cxn modelId="{82744E80-BE33-44BD-BF2B-AB2034F7FEAA}" type="presParOf" srcId="{00883DFA-B1F0-438B-97F0-635B06FFDCC0}" destId="{ABBF389E-B331-488E-A461-8E05094E2E4A}" srcOrd="1" destOrd="0" presId="urn:microsoft.com/office/officeart/2005/8/layout/orgChart1"/>
    <dgm:cxn modelId="{C287BBAF-09CD-4DA9-B9E2-DAB199818DB3}" type="presParOf" srcId="{ABBF389E-B331-488E-A461-8E05094E2E4A}" destId="{5798CEBF-860B-470E-958C-AFFDBC124F7E}" srcOrd="0" destOrd="0" presId="urn:microsoft.com/office/officeart/2005/8/layout/orgChart1"/>
    <dgm:cxn modelId="{9C29D30F-B767-4F50-A1C3-EBC3B883489B}" type="presParOf" srcId="{5798CEBF-860B-470E-958C-AFFDBC124F7E}" destId="{D68C1CBA-0E18-42ED-AA1C-A84BDC20F418}" srcOrd="0" destOrd="0" presId="urn:microsoft.com/office/officeart/2005/8/layout/orgChart1"/>
    <dgm:cxn modelId="{6B8E3657-BF52-4856-BD15-3D2878ABF21B}" type="presParOf" srcId="{5798CEBF-860B-470E-958C-AFFDBC124F7E}" destId="{EA753C40-88FD-4C21-B895-709BADDBA662}" srcOrd="1" destOrd="0" presId="urn:microsoft.com/office/officeart/2005/8/layout/orgChart1"/>
    <dgm:cxn modelId="{D4951031-F282-43CD-AB8F-311F207790E3}" type="presParOf" srcId="{ABBF389E-B331-488E-A461-8E05094E2E4A}" destId="{FCE67118-5C26-4DDB-B290-5F1DA3322331}" srcOrd="1" destOrd="0" presId="urn:microsoft.com/office/officeart/2005/8/layout/orgChart1"/>
    <dgm:cxn modelId="{7DACEC5D-FA53-4545-B43E-31C93B1A662F}" type="presParOf" srcId="{ABBF389E-B331-488E-A461-8E05094E2E4A}" destId="{86BEAF43-692D-45E6-A1B1-F4E5413CC4B7}" srcOrd="2" destOrd="0" presId="urn:microsoft.com/office/officeart/2005/8/layout/orgChart1"/>
    <dgm:cxn modelId="{6B370D4F-8783-4279-9FBC-8E9A21299CBA}" type="presParOf" srcId="{00883DFA-B1F0-438B-97F0-635B06FFDCC0}" destId="{78128D1E-AD7A-4458-AC36-05E7CDF9B911}" srcOrd="2" destOrd="0" presId="urn:microsoft.com/office/officeart/2005/8/layout/orgChart1"/>
    <dgm:cxn modelId="{A3CBE1FC-9989-4F40-95ED-99DDA1CA11EF}" type="presParOf" srcId="{00883DFA-B1F0-438B-97F0-635B06FFDCC0}" destId="{D12BD3B8-4617-4693-91C2-B3F27B1E679F}" srcOrd="3" destOrd="0" presId="urn:microsoft.com/office/officeart/2005/8/layout/orgChart1"/>
    <dgm:cxn modelId="{5D3AF790-E94E-4BC1-95CE-57FCEAC8E291}" type="presParOf" srcId="{D12BD3B8-4617-4693-91C2-B3F27B1E679F}" destId="{F249A8FF-B890-42C5-9247-3FD3B8B677BD}" srcOrd="0" destOrd="0" presId="urn:microsoft.com/office/officeart/2005/8/layout/orgChart1"/>
    <dgm:cxn modelId="{01FC798F-1719-4EC2-BC08-752257F6AE35}" type="presParOf" srcId="{F249A8FF-B890-42C5-9247-3FD3B8B677BD}" destId="{4671A9C1-BA9D-4C4B-A20A-50CBF2ECBDB8}" srcOrd="0" destOrd="0" presId="urn:microsoft.com/office/officeart/2005/8/layout/orgChart1"/>
    <dgm:cxn modelId="{01556494-5156-45CF-B78A-B6A8F183FBEB}" type="presParOf" srcId="{F249A8FF-B890-42C5-9247-3FD3B8B677BD}" destId="{EB3D35BF-C05B-4BF7-B11F-FD8F7876ADF0}" srcOrd="1" destOrd="0" presId="urn:microsoft.com/office/officeart/2005/8/layout/orgChart1"/>
    <dgm:cxn modelId="{4AF6B4E4-11AA-4C45-B6C7-3627895D9AF2}" type="presParOf" srcId="{D12BD3B8-4617-4693-91C2-B3F27B1E679F}" destId="{5F7B7609-6A39-4582-AE1F-BE54758D83FA}" srcOrd="1" destOrd="0" presId="urn:microsoft.com/office/officeart/2005/8/layout/orgChart1"/>
    <dgm:cxn modelId="{400B5869-CC44-481F-BACB-BAC128B0CA36}" type="presParOf" srcId="{D12BD3B8-4617-4693-91C2-B3F27B1E679F}" destId="{9987E4F8-617D-4EC6-8A82-693ACEFBD2CC}" srcOrd="2" destOrd="0" presId="urn:microsoft.com/office/officeart/2005/8/layout/orgChart1"/>
    <dgm:cxn modelId="{4D2F12EE-FE41-4720-A880-4CAC3C6A0A47}" type="presParOf" srcId="{00883DFA-B1F0-438B-97F0-635B06FFDCC0}" destId="{2D278721-87CD-499B-8A97-0D32337F9737}" srcOrd="4" destOrd="0" presId="urn:microsoft.com/office/officeart/2005/8/layout/orgChart1"/>
    <dgm:cxn modelId="{6F9C2C73-E7E7-4916-9705-49159E9AF9F6}" type="presParOf" srcId="{00883DFA-B1F0-438B-97F0-635B06FFDCC0}" destId="{1A104281-BE90-413A-8505-B04738021C89}" srcOrd="5" destOrd="0" presId="urn:microsoft.com/office/officeart/2005/8/layout/orgChart1"/>
    <dgm:cxn modelId="{143308F7-D513-4632-ABB2-B08AF1DCEF82}" type="presParOf" srcId="{1A104281-BE90-413A-8505-B04738021C89}" destId="{93563B02-5E94-4899-98C5-24614C9D3E6C}" srcOrd="0" destOrd="0" presId="urn:microsoft.com/office/officeart/2005/8/layout/orgChart1"/>
    <dgm:cxn modelId="{ACF21A0C-B840-4247-945F-7F77C671574D}" type="presParOf" srcId="{93563B02-5E94-4899-98C5-24614C9D3E6C}" destId="{65F4F319-63F2-4AA0-9BAA-B27DACFED383}" srcOrd="0" destOrd="0" presId="urn:microsoft.com/office/officeart/2005/8/layout/orgChart1"/>
    <dgm:cxn modelId="{1D5E0314-921D-405A-BC2E-A314C1553C7F}" type="presParOf" srcId="{93563B02-5E94-4899-98C5-24614C9D3E6C}" destId="{57A32632-C3A6-409F-B298-5CC7E2F9CB9C}" srcOrd="1" destOrd="0" presId="urn:microsoft.com/office/officeart/2005/8/layout/orgChart1"/>
    <dgm:cxn modelId="{85C8A02A-7ECB-406A-95B8-8A87A82BA586}" type="presParOf" srcId="{1A104281-BE90-413A-8505-B04738021C89}" destId="{664B917A-DB8E-4E3B-A98D-D09A83252061}" srcOrd="1" destOrd="0" presId="urn:microsoft.com/office/officeart/2005/8/layout/orgChart1"/>
    <dgm:cxn modelId="{9FD2D949-20EF-4CFE-8F74-BEDA99365F7F}" type="presParOf" srcId="{1A104281-BE90-413A-8505-B04738021C89}" destId="{0B4ABCD0-9524-4A26-BF2C-9E2EC0EA3E56}" srcOrd="2" destOrd="0" presId="urn:microsoft.com/office/officeart/2005/8/layout/orgChart1"/>
    <dgm:cxn modelId="{F8329295-62F3-4234-915C-070167E32C98}" type="presParOf" srcId="{00883DFA-B1F0-438B-97F0-635B06FFDCC0}" destId="{F1347A98-F215-4339-BE2D-C2E804431DBC}" srcOrd="6" destOrd="0" presId="urn:microsoft.com/office/officeart/2005/8/layout/orgChart1"/>
    <dgm:cxn modelId="{39E9254D-CC86-40F9-A992-80DCCB296E1C}" type="presParOf" srcId="{00883DFA-B1F0-438B-97F0-635B06FFDCC0}" destId="{B5DF28A3-B353-41B7-B540-3C92D528F7F7}" srcOrd="7" destOrd="0" presId="urn:microsoft.com/office/officeart/2005/8/layout/orgChart1"/>
    <dgm:cxn modelId="{8F3F6ED7-34DB-4CBD-907C-E184AE5D30FD}" type="presParOf" srcId="{B5DF28A3-B353-41B7-B540-3C92D528F7F7}" destId="{7BA9B9E8-5627-4B24-BE91-AA7B387AA220}" srcOrd="0" destOrd="0" presId="urn:microsoft.com/office/officeart/2005/8/layout/orgChart1"/>
    <dgm:cxn modelId="{8A9D8866-288F-49B9-A4AE-C72237CA2CFF}" type="presParOf" srcId="{7BA9B9E8-5627-4B24-BE91-AA7B387AA220}" destId="{9E963C8D-DBCB-45A2-94A5-ABF149066A55}" srcOrd="0" destOrd="0" presId="urn:microsoft.com/office/officeart/2005/8/layout/orgChart1"/>
    <dgm:cxn modelId="{76585E52-DFAB-4AB5-849B-AF92D1D6ABE4}" type="presParOf" srcId="{7BA9B9E8-5627-4B24-BE91-AA7B387AA220}" destId="{68D73298-CC8F-4838-A2A1-C3678B06D998}" srcOrd="1" destOrd="0" presId="urn:microsoft.com/office/officeart/2005/8/layout/orgChart1"/>
    <dgm:cxn modelId="{35E1D263-A232-4313-836A-560D51020A74}" type="presParOf" srcId="{B5DF28A3-B353-41B7-B540-3C92D528F7F7}" destId="{C8BFF761-ABB3-4065-B47B-F030B6A0BDFF}" srcOrd="1" destOrd="0" presId="urn:microsoft.com/office/officeart/2005/8/layout/orgChart1"/>
    <dgm:cxn modelId="{9EBFAB2F-3C32-4BDF-946F-122D1B26F8AC}" type="presParOf" srcId="{B5DF28A3-B353-41B7-B540-3C92D528F7F7}" destId="{B3FE7F03-CE80-49C1-9C2C-322E59EDB3F5}" srcOrd="2" destOrd="0" presId="urn:microsoft.com/office/officeart/2005/8/layout/orgChart1"/>
    <dgm:cxn modelId="{64808A18-6EA5-42E5-B465-A9B814E6DAD5}" type="presParOf" srcId="{00883DFA-B1F0-438B-97F0-635B06FFDCC0}" destId="{CCC34872-2038-48A7-9E36-7D237E13300B}" srcOrd="8" destOrd="0" presId="urn:microsoft.com/office/officeart/2005/8/layout/orgChart1"/>
    <dgm:cxn modelId="{C8A5CE17-BDF0-4B89-9FB4-82CF23F3085E}" type="presParOf" srcId="{00883DFA-B1F0-438B-97F0-635B06FFDCC0}" destId="{1C01BBB0-9927-49EC-8669-CEA8608CC440}" srcOrd="9" destOrd="0" presId="urn:microsoft.com/office/officeart/2005/8/layout/orgChart1"/>
    <dgm:cxn modelId="{62DDF2CE-5FAA-4512-9413-327F89A453E2}" type="presParOf" srcId="{1C01BBB0-9927-49EC-8669-CEA8608CC440}" destId="{50D5633B-3051-49D8-AF81-D4A7D3B81D66}" srcOrd="0" destOrd="0" presId="urn:microsoft.com/office/officeart/2005/8/layout/orgChart1"/>
    <dgm:cxn modelId="{30DA0D31-00F0-4158-A80A-111FD0DACA0A}" type="presParOf" srcId="{50D5633B-3051-49D8-AF81-D4A7D3B81D66}" destId="{6A4486C7-8680-42E5-957C-135E2E435DCC}" srcOrd="0" destOrd="0" presId="urn:microsoft.com/office/officeart/2005/8/layout/orgChart1"/>
    <dgm:cxn modelId="{3ADBD386-6362-4986-BFFF-F879BD15FDBA}" type="presParOf" srcId="{50D5633B-3051-49D8-AF81-D4A7D3B81D66}" destId="{3DF72F4A-BACA-4701-944B-66B8BEBB427D}" srcOrd="1" destOrd="0" presId="urn:microsoft.com/office/officeart/2005/8/layout/orgChart1"/>
    <dgm:cxn modelId="{B53A8D18-EE8C-4E7C-A652-272116F2B5FE}" type="presParOf" srcId="{1C01BBB0-9927-49EC-8669-CEA8608CC440}" destId="{8BFBCB7C-9C28-4E73-8671-288FE6C24C5F}" srcOrd="1" destOrd="0" presId="urn:microsoft.com/office/officeart/2005/8/layout/orgChart1"/>
    <dgm:cxn modelId="{3EAE14E2-46F3-4CC9-BBB5-3F721531049C}" type="presParOf" srcId="{1C01BBB0-9927-49EC-8669-CEA8608CC440}" destId="{17047EFF-1687-47E6-921E-44741499E8BF}" srcOrd="2" destOrd="0" presId="urn:microsoft.com/office/officeart/2005/8/layout/orgChart1"/>
    <dgm:cxn modelId="{A525C274-2798-460F-A6D8-7F4EE92AA53A}" type="presParOf" srcId="{00883DFA-B1F0-438B-97F0-635B06FFDCC0}" destId="{3E516A3B-CE24-4E57-BEDB-644540DE7E22}" srcOrd="10" destOrd="0" presId="urn:microsoft.com/office/officeart/2005/8/layout/orgChart1"/>
    <dgm:cxn modelId="{D2293026-901B-4212-A419-734045234C31}" type="presParOf" srcId="{00883DFA-B1F0-438B-97F0-635B06FFDCC0}" destId="{EA9567CA-7634-4620-99BB-CFF9B3B47C1E}" srcOrd="11" destOrd="0" presId="urn:microsoft.com/office/officeart/2005/8/layout/orgChart1"/>
    <dgm:cxn modelId="{C3ED1C1B-3A1E-4C2F-98C8-821A055415FD}" type="presParOf" srcId="{EA9567CA-7634-4620-99BB-CFF9B3B47C1E}" destId="{291CA1DA-AE24-4495-A4DC-A0C1CE06DB7D}" srcOrd="0" destOrd="0" presId="urn:microsoft.com/office/officeart/2005/8/layout/orgChart1"/>
    <dgm:cxn modelId="{50B077EC-F0E0-403E-BBCE-869C4D316506}" type="presParOf" srcId="{291CA1DA-AE24-4495-A4DC-A0C1CE06DB7D}" destId="{BEFED354-D98F-46D0-BFD6-A8FD8970E6CE}" srcOrd="0" destOrd="0" presId="urn:microsoft.com/office/officeart/2005/8/layout/orgChart1"/>
    <dgm:cxn modelId="{84B0854E-1B77-438C-B45A-8D9B920FF879}" type="presParOf" srcId="{291CA1DA-AE24-4495-A4DC-A0C1CE06DB7D}" destId="{38085E09-5699-44DA-91C0-209726547495}" srcOrd="1" destOrd="0" presId="urn:microsoft.com/office/officeart/2005/8/layout/orgChart1"/>
    <dgm:cxn modelId="{43809325-3B2D-442C-BDEE-5DD3161870DE}" type="presParOf" srcId="{EA9567CA-7634-4620-99BB-CFF9B3B47C1E}" destId="{C1E60B11-B745-4663-BA06-6C9B17DB5C71}" srcOrd="1" destOrd="0" presId="urn:microsoft.com/office/officeart/2005/8/layout/orgChart1"/>
    <dgm:cxn modelId="{02D2D4E5-1B5F-436D-AEDD-A8B18171A5CD}" type="presParOf" srcId="{EA9567CA-7634-4620-99BB-CFF9B3B47C1E}" destId="{8136AE76-F5CA-4F56-8240-9340786C11E3}" srcOrd="2" destOrd="0" presId="urn:microsoft.com/office/officeart/2005/8/layout/orgChart1"/>
    <dgm:cxn modelId="{46FCAFEC-5708-4970-B75E-85C9C823E63D}" type="presParOf" srcId="{00883DFA-B1F0-438B-97F0-635B06FFDCC0}" destId="{FE55AD8B-3B21-4682-9437-5FF9314BEB8E}" srcOrd="12" destOrd="0" presId="urn:microsoft.com/office/officeart/2005/8/layout/orgChart1"/>
    <dgm:cxn modelId="{757ED9B7-5939-44D3-BCA3-4575A39E3E1B}" type="presParOf" srcId="{00883DFA-B1F0-438B-97F0-635B06FFDCC0}" destId="{12F1C442-3F58-4AE6-8745-DF241F9BC964}" srcOrd="13" destOrd="0" presId="urn:microsoft.com/office/officeart/2005/8/layout/orgChart1"/>
    <dgm:cxn modelId="{60FC7957-88F9-4527-BF77-24095F096D5D}" type="presParOf" srcId="{12F1C442-3F58-4AE6-8745-DF241F9BC964}" destId="{162BD5FA-F18E-4C8F-B436-8E8E3903B24E}" srcOrd="0" destOrd="0" presId="urn:microsoft.com/office/officeart/2005/8/layout/orgChart1"/>
    <dgm:cxn modelId="{D1EEF1E4-E86E-44EB-BAED-413E502D920B}" type="presParOf" srcId="{162BD5FA-F18E-4C8F-B436-8E8E3903B24E}" destId="{35E469F9-4E74-4062-9358-E5A006E4CAD1}" srcOrd="0" destOrd="0" presId="urn:microsoft.com/office/officeart/2005/8/layout/orgChart1"/>
    <dgm:cxn modelId="{DDC49180-E143-48B4-85C8-51F5283C9953}" type="presParOf" srcId="{162BD5FA-F18E-4C8F-B436-8E8E3903B24E}" destId="{64648C1A-3956-4D24-944B-BCA56E95418A}" srcOrd="1" destOrd="0" presId="urn:microsoft.com/office/officeart/2005/8/layout/orgChart1"/>
    <dgm:cxn modelId="{FFAFA0AC-83F0-4B92-B9FF-B716089BECD9}" type="presParOf" srcId="{12F1C442-3F58-4AE6-8745-DF241F9BC964}" destId="{D7A79FF0-A856-4FBF-8EFF-5BF2E13D987F}" srcOrd="1" destOrd="0" presId="urn:microsoft.com/office/officeart/2005/8/layout/orgChart1"/>
    <dgm:cxn modelId="{D12411B5-397B-4895-8D2E-4C38E84DA682}" type="presParOf" srcId="{12F1C442-3F58-4AE6-8745-DF241F9BC964}" destId="{B8698634-4543-4DEF-B060-A30EBD771DBB}" srcOrd="2" destOrd="0" presId="urn:microsoft.com/office/officeart/2005/8/layout/orgChart1"/>
    <dgm:cxn modelId="{6E4DE2BA-4BBA-4707-8F8B-5BD9261E8E9C}" type="presParOf" srcId="{00883DFA-B1F0-438B-97F0-635B06FFDCC0}" destId="{BCADA67D-8970-450A-903A-FB57639ABA0A}" srcOrd="14" destOrd="0" presId="urn:microsoft.com/office/officeart/2005/8/layout/orgChart1"/>
    <dgm:cxn modelId="{46369D7E-9FE1-4F85-B5D7-1A8EB141E6DB}" type="presParOf" srcId="{00883DFA-B1F0-438B-97F0-635B06FFDCC0}" destId="{4F2DF3BA-1379-4535-9390-A574FEE78EEE}" srcOrd="15" destOrd="0" presId="urn:microsoft.com/office/officeart/2005/8/layout/orgChart1"/>
    <dgm:cxn modelId="{D4210357-E1F7-4252-854D-9B6BDECB6AC1}" type="presParOf" srcId="{4F2DF3BA-1379-4535-9390-A574FEE78EEE}" destId="{F784A146-5774-4E2A-A738-66A12F04BA44}" srcOrd="0" destOrd="0" presId="urn:microsoft.com/office/officeart/2005/8/layout/orgChart1"/>
    <dgm:cxn modelId="{EE512AD3-F08D-49E9-A165-98188B653BA3}" type="presParOf" srcId="{F784A146-5774-4E2A-A738-66A12F04BA44}" destId="{4634E1B1-E61D-4BE7-A9E5-374F164E3879}" srcOrd="0" destOrd="0" presId="urn:microsoft.com/office/officeart/2005/8/layout/orgChart1"/>
    <dgm:cxn modelId="{D1819FAF-73C1-4B8C-95DE-E16C91102408}" type="presParOf" srcId="{F784A146-5774-4E2A-A738-66A12F04BA44}" destId="{CE57D062-0B27-431B-B500-9B2B3C638CA3}" srcOrd="1" destOrd="0" presId="urn:microsoft.com/office/officeart/2005/8/layout/orgChart1"/>
    <dgm:cxn modelId="{DF672B41-5D39-4D79-B8CC-459885995580}" type="presParOf" srcId="{4F2DF3BA-1379-4535-9390-A574FEE78EEE}" destId="{5D010533-B8C0-47C4-A969-90BAFBAC53F0}" srcOrd="1" destOrd="0" presId="urn:microsoft.com/office/officeart/2005/8/layout/orgChart1"/>
    <dgm:cxn modelId="{7E08D942-86A3-4AF5-AA54-3EEB54C08C3F}" type="presParOf" srcId="{4F2DF3BA-1379-4535-9390-A574FEE78EEE}" destId="{FC8B3398-A68E-4724-B227-086BB279FB22}" srcOrd="2" destOrd="0" presId="urn:microsoft.com/office/officeart/2005/8/layout/orgChart1"/>
    <dgm:cxn modelId="{20723DBB-1336-47E0-982A-F5C90B906867}" type="presParOf" srcId="{00883DFA-B1F0-438B-97F0-635B06FFDCC0}" destId="{A0882FD8-8D95-4E5B-BD99-DDE82D57748E}" srcOrd="16" destOrd="0" presId="urn:microsoft.com/office/officeart/2005/8/layout/orgChart1"/>
    <dgm:cxn modelId="{D8C0D644-0D96-483A-9747-E9D53D5A46B6}" type="presParOf" srcId="{00883DFA-B1F0-438B-97F0-635B06FFDCC0}" destId="{58783D6B-26D1-4A5F-858B-0B5F8F7530CD}" srcOrd="17" destOrd="0" presId="urn:microsoft.com/office/officeart/2005/8/layout/orgChart1"/>
    <dgm:cxn modelId="{00B910C9-3ACC-435B-ADD3-29AE6ECFB271}" type="presParOf" srcId="{58783D6B-26D1-4A5F-858B-0B5F8F7530CD}" destId="{DD1EC7D0-3FF6-425B-B377-B3F3919E60FC}" srcOrd="0" destOrd="0" presId="urn:microsoft.com/office/officeart/2005/8/layout/orgChart1"/>
    <dgm:cxn modelId="{460ABA8D-B42C-4569-A8EF-E2B07A09C8C7}" type="presParOf" srcId="{DD1EC7D0-3FF6-425B-B377-B3F3919E60FC}" destId="{03229632-C5DE-40B2-AC1E-08047099BEAD}" srcOrd="0" destOrd="0" presId="urn:microsoft.com/office/officeart/2005/8/layout/orgChart1"/>
    <dgm:cxn modelId="{ABB31996-B777-447E-A47D-C2B5A57FD8CE}" type="presParOf" srcId="{DD1EC7D0-3FF6-425B-B377-B3F3919E60FC}" destId="{80F6A3EB-992B-433A-8D4D-F422C3E38B02}" srcOrd="1" destOrd="0" presId="urn:microsoft.com/office/officeart/2005/8/layout/orgChart1"/>
    <dgm:cxn modelId="{A167952D-B5A0-46DA-A681-8098450EFDA0}" type="presParOf" srcId="{58783D6B-26D1-4A5F-858B-0B5F8F7530CD}" destId="{F580D614-41D0-4B50-A3A3-1E85450F06BC}" srcOrd="1" destOrd="0" presId="urn:microsoft.com/office/officeart/2005/8/layout/orgChart1"/>
    <dgm:cxn modelId="{DD0F4D0E-FE12-41DA-9E58-DA2E7DD3352A}" type="presParOf" srcId="{58783D6B-26D1-4A5F-858B-0B5F8F7530CD}" destId="{2C35F536-9E6A-44A3-B864-078396453EF8}" srcOrd="2" destOrd="0" presId="urn:microsoft.com/office/officeart/2005/8/layout/orgChart1"/>
    <dgm:cxn modelId="{83B6AF4B-EE6B-4903-9B1B-1F69BF540DA4}" type="presParOf" srcId="{C78AC5A1-C7DE-4A60-BA59-F92A589982B4}" destId="{21880990-EC95-4043-B450-B30FE7ED24DE}" srcOrd="2" destOrd="0" presId="urn:microsoft.com/office/officeart/2005/8/layout/orgChart1"/>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719B0B1E-C326-4A95-B621-D280DDB9CBF3}" type="doc">
      <dgm:prSet loTypeId="urn:microsoft.com/office/officeart/2005/8/layout/process4" loCatId="list" qsTypeId="urn:microsoft.com/office/officeart/2005/8/quickstyle/simple4" qsCatId="simple" csTypeId="urn:microsoft.com/office/officeart/2005/8/colors/accent1_2" csCatId="accent1" phldr="1"/>
      <dgm:spPr/>
      <dgm:t>
        <a:bodyPr/>
        <a:lstStyle/>
        <a:p>
          <a:endParaRPr lang="ru-RU"/>
        </a:p>
      </dgm:t>
    </dgm:pt>
    <dgm:pt modelId="{B7067443-D407-4DB2-B0C3-BB938D85A452}">
      <dgm:prSet phldrT="[Текст]" custT="1"/>
      <dgm:spPr>
        <a:xfrm>
          <a:off x="0" y="1865"/>
          <a:ext cx="5666739" cy="1908214"/>
        </a:xfr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dgm:spPr>
      <dgm:t>
        <a:bodyPr/>
        <a:lstStyle/>
        <a:p>
          <a:r>
            <a:rPr lang="ru-RU" sz="1200">
              <a:solidFill>
                <a:sysClr val="window" lastClr="FFFFFF"/>
              </a:solidFill>
              <a:latin typeface="Calibri"/>
              <a:ea typeface="+mn-ea"/>
              <a:cs typeface="+mn-cs"/>
            </a:rPr>
            <a:t>Участник дорожного движения – лицо, принимающее непосредственное участие в процессе движения в качестве водителя, пешехода, пассажира транспортного средства</a:t>
          </a:r>
        </a:p>
      </dgm:t>
    </dgm:pt>
    <dgm:pt modelId="{904FC089-A733-462D-BF54-01977980B358}" type="parTrans" cxnId="{E7C976D8-5D2D-430E-805B-E86DF82ABEAF}">
      <dgm:prSet/>
      <dgm:spPr/>
      <dgm:t>
        <a:bodyPr/>
        <a:lstStyle/>
        <a:p>
          <a:endParaRPr lang="ru-RU" sz="1600"/>
        </a:p>
      </dgm:t>
    </dgm:pt>
    <dgm:pt modelId="{A7D3C036-57C2-41E6-9332-56B6E3A5836C}" type="sibTrans" cxnId="{E7C976D8-5D2D-430E-805B-E86DF82ABEAF}">
      <dgm:prSet/>
      <dgm:spPr/>
      <dgm:t>
        <a:bodyPr/>
        <a:lstStyle/>
        <a:p>
          <a:endParaRPr lang="ru-RU" sz="1600"/>
        </a:p>
      </dgm:t>
    </dgm:pt>
    <dgm:pt modelId="{137BBBD8-CB6F-4DD0-9E70-E8AD5B5F270E}">
      <dgm:prSet phldrT="[Текст]" custT="1"/>
      <dgm:spPr>
        <a:xfrm>
          <a:off x="0" y="993204"/>
          <a:ext cx="2833370" cy="877778"/>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dgm:spPr>
      <dgm:t>
        <a:bodyPr/>
        <a:lstStyle/>
        <a:p>
          <a:r>
            <a:rPr lang="ru-RU" sz="800">
              <a:solidFill>
                <a:srgbClr val="FF0000"/>
              </a:solidFill>
              <a:latin typeface="Calibri"/>
              <a:ea typeface="+mn-ea"/>
              <a:cs typeface="+mn-cs"/>
            </a:rPr>
            <a:t>Пассажир</a:t>
          </a:r>
          <a:r>
            <a:rPr lang="ru-RU" sz="800">
              <a:solidFill>
                <a:sysClr val="windowText" lastClr="000000">
                  <a:hueOff val="0"/>
                  <a:satOff val="0"/>
                  <a:lumOff val="0"/>
                  <a:alphaOff val="0"/>
                </a:sysClr>
              </a:solidFill>
              <a:latin typeface="Calibri"/>
              <a:ea typeface="+mn-ea"/>
              <a:cs typeface="+mn-cs"/>
            </a:rPr>
            <a:t> – лицо, кроме водителя, находящееся в транспортном средстве (на нем), а также лицо, которое входит в транспортное средство (садится на него) или выходит из транспортного средства (сходит с него)</a:t>
          </a:r>
        </a:p>
      </dgm:t>
    </dgm:pt>
    <dgm:pt modelId="{6889EAD1-3642-428C-8813-55E0100B8DDB}" type="parTrans" cxnId="{0740D40A-BABD-4A07-862D-B54FF771A2C2}">
      <dgm:prSet/>
      <dgm:spPr/>
      <dgm:t>
        <a:bodyPr/>
        <a:lstStyle/>
        <a:p>
          <a:endParaRPr lang="ru-RU" sz="1600"/>
        </a:p>
      </dgm:t>
    </dgm:pt>
    <dgm:pt modelId="{046AA867-2B87-4870-82AC-98AF406CF25E}" type="sibTrans" cxnId="{0740D40A-BABD-4A07-862D-B54FF771A2C2}">
      <dgm:prSet/>
      <dgm:spPr/>
      <dgm:t>
        <a:bodyPr/>
        <a:lstStyle/>
        <a:p>
          <a:endParaRPr lang="ru-RU" sz="1600"/>
        </a:p>
      </dgm:t>
    </dgm:pt>
    <dgm:pt modelId="{7528C275-FA66-4068-ADA1-FF9853FB6CA9}">
      <dgm:prSet phldrT="[Текст]" custT="1"/>
      <dgm:spPr>
        <a:xfrm>
          <a:off x="2833370" y="993204"/>
          <a:ext cx="2833370" cy="877778"/>
        </a:xfr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ln>
        <a:effectLst/>
      </dgm:spPr>
      <dgm:t>
        <a:bodyPr/>
        <a:lstStyle/>
        <a:p>
          <a:r>
            <a:rPr lang="ru-RU" sz="800">
              <a:solidFill>
                <a:srgbClr val="FF0000"/>
              </a:solidFill>
              <a:latin typeface="Calibri"/>
              <a:ea typeface="+mn-ea"/>
              <a:cs typeface="+mn-cs"/>
            </a:rPr>
            <a:t>Пешеход</a:t>
          </a:r>
          <a:r>
            <a:rPr lang="ru-RU" sz="800">
              <a:solidFill>
                <a:sysClr val="windowText" lastClr="000000">
                  <a:hueOff val="0"/>
                  <a:satOff val="0"/>
                  <a:lumOff val="0"/>
                  <a:alphaOff val="0"/>
                </a:sysClr>
              </a:solidFill>
              <a:latin typeface="Calibri"/>
              <a:ea typeface="+mn-ea"/>
              <a:cs typeface="+mn-cs"/>
            </a:rPr>
            <a:t> – лицо, находящееся вне транспортного средства на дороге либо на пешеходной или велопешеходной дорожке и не производящее на них работу. К пешеходам приравниваются лица, передвигающиеся в инвалидных колясках, ведущие велосипед, мопед, мотоцикл, везущие санки, тележку, детскую или инвалидную коляску, а также использующие для передвижения роликовые коньки, самокаты и иные аналогичные средства.</a:t>
          </a:r>
        </a:p>
      </dgm:t>
    </dgm:pt>
    <dgm:pt modelId="{B2A8F0EB-554F-4470-A384-8113316FC4DD}" type="parTrans" cxnId="{FBA7E9DA-1B2D-432C-923D-B5AACB6A604D}">
      <dgm:prSet/>
      <dgm:spPr/>
      <dgm:t>
        <a:bodyPr/>
        <a:lstStyle/>
        <a:p>
          <a:endParaRPr lang="ru-RU" sz="1600"/>
        </a:p>
      </dgm:t>
    </dgm:pt>
    <dgm:pt modelId="{1E4D0CBD-C8F6-4CC5-820E-36FEBD950C50}" type="sibTrans" cxnId="{FBA7E9DA-1B2D-432C-923D-B5AACB6A604D}">
      <dgm:prSet/>
      <dgm:spPr/>
      <dgm:t>
        <a:bodyPr/>
        <a:lstStyle/>
        <a:p>
          <a:endParaRPr lang="ru-RU" sz="1600"/>
        </a:p>
      </dgm:t>
    </dgm:pt>
    <dgm:pt modelId="{76786C95-7B91-442A-8713-111FFC9F4C13}" type="pres">
      <dgm:prSet presAssocID="{719B0B1E-C326-4A95-B621-D280DDB9CBF3}" presName="Name0" presStyleCnt="0">
        <dgm:presLayoutVars>
          <dgm:dir/>
          <dgm:animLvl val="lvl"/>
          <dgm:resizeHandles val="exact"/>
        </dgm:presLayoutVars>
      </dgm:prSet>
      <dgm:spPr/>
    </dgm:pt>
    <dgm:pt modelId="{3E39423E-87AD-4EA7-98F7-F44AEAABF28E}" type="pres">
      <dgm:prSet presAssocID="{B7067443-D407-4DB2-B0C3-BB938D85A452}" presName="boxAndChildren" presStyleCnt="0"/>
      <dgm:spPr/>
    </dgm:pt>
    <dgm:pt modelId="{199F8994-A71B-4AAB-B88E-4276BD3FF9E2}" type="pres">
      <dgm:prSet presAssocID="{B7067443-D407-4DB2-B0C3-BB938D85A452}" presName="parentTextBox" presStyleLbl="node1" presStyleIdx="0" presStyleCnt="1"/>
      <dgm:spPr>
        <a:prstGeom prst="rect">
          <a:avLst/>
        </a:prstGeom>
      </dgm:spPr>
    </dgm:pt>
    <dgm:pt modelId="{0F8C10EF-BA9A-4C66-B725-8303BC171881}" type="pres">
      <dgm:prSet presAssocID="{B7067443-D407-4DB2-B0C3-BB938D85A452}" presName="entireBox" presStyleLbl="node1" presStyleIdx="0" presStyleCnt="1" custLinFactNeighborX="-1009" custLinFactNeighborY="-13027"/>
      <dgm:spPr/>
    </dgm:pt>
    <dgm:pt modelId="{57A4E3E0-FC88-4B6B-8EFA-C8F92AB8D7A7}" type="pres">
      <dgm:prSet presAssocID="{B7067443-D407-4DB2-B0C3-BB938D85A452}" presName="descendantBox" presStyleCnt="0"/>
      <dgm:spPr/>
    </dgm:pt>
    <dgm:pt modelId="{9651FBAB-E6F3-4F6D-8629-F7C837DA6673}" type="pres">
      <dgm:prSet presAssocID="{137BBBD8-CB6F-4DD0-9E70-E8AD5B5F270E}" presName="childTextBox" presStyleLbl="fgAccFollowNode1" presStyleIdx="0" presStyleCnt="2">
        <dgm:presLayoutVars>
          <dgm:bulletEnabled val="1"/>
        </dgm:presLayoutVars>
      </dgm:prSet>
      <dgm:spPr>
        <a:prstGeom prst="rect">
          <a:avLst/>
        </a:prstGeom>
      </dgm:spPr>
    </dgm:pt>
    <dgm:pt modelId="{20E64EE4-B2D8-4446-BCBB-B30FFEB36EB6}" type="pres">
      <dgm:prSet presAssocID="{7528C275-FA66-4068-ADA1-FF9853FB6CA9}" presName="childTextBox" presStyleLbl="fgAccFollowNode1" presStyleIdx="1" presStyleCnt="2">
        <dgm:presLayoutVars>
          <dgm:bulletEnabled val="1"/>
        </dgm:presLayoutVars>
      </dgm:prSet>
      <dgm:spPr>
        <a:prstGeom prst="rect">
          <a:avLst/>
        </a:prstGeom>
      </dgm:spPr>
    </dgm:pt>
  </dgm:ptLst>
  <dgm:cxnLst>
    <dgm:cxn modelId="{0740D40A-BABD-4A07-862D-B54FF771A2C2}" srcId="{B7067443-D407-4DB2-B0C3-BB938D85A452}" destId="{137BBBD8-CB6F-4DD0-9E70-E8AD5B5F270E}" srcOrd="0" destOrd="0" parTransId="{6889EAD1-3642-428C-8813-55E0100B8DDB}" sibTransId="{046AA867-2B87-4870-82AC-98AF406CF25E}"/>
    <dgm:cxn modelId="{8E13CE27-D7C0-4E1B-8669-B10EF9A115E7}" type="presOf" srcId="{137BBBD8-CB6F-4DD0-9E70-E8AD5B5F270E}" destId="{9651FBAB-E6F3-4F6D-8629-F7C837DA6673}" srcOrd="0" destOrd="0" presId="urn:microsoft.com/office/officeart/2005/8/layout/process4"/>
    <dgm:cxn modelId="{9705B33F-AB7E-4950-8778-FCD43DBCD8A2}" type="presOf" srcId="{7528C275-FA66-4068-ADA1-FF9853FB6CA9}" destId="{20E64EE4-B2D8-4446-BCBB-B30FFEB36EB6}" srcOrd="0" destOrd="0" presId="urn:microsoft.com/office/officeart/2005/8/layout/process4"/>
    <dgm:cxn modelId="{4FC2DA6C-1B7B-42F3-BCD2-734AF433EEB1}" type="presOf" srcId="{B7067443-D407-4DB2-B0C3-BB938D85A452}" destId="{199F8994-A71B-4AAB-B88E-4276BD3FF9E2}" srcOrd="0" destOrd="0" presId="urn:microsoft.com/office/officeart/2005/8/layout/process4"/>
    <dgm:cxn modelId="{E4ADEA57-673F-4C38-963A-DF6CFE813DC9}" type="presOf" srcId="{B7067443-D407-4DB2-B0C3-BB938D85A452}" destId="{0F8C10EF-BA9A-4C66-B725-8303BC171881}" srcOrd="1" destOrd="0" presId="urn:microsoft.com/office/officeart/2005/8/layout/process4"/>
    <dgm:cxn modelId="{4F51EAA0-4760-40C4-8EC7-143F110C1CED}" type="presOf" srcId="{719B0B1E-C326-4A95-B621-D280DDB9CBF3}" destId="{76786C95-7B91-442A-8713-111FFC9F4C13}" srcOrd="0" destOrd="0" presId="urn:microsoft.com/office/officeart/2005/8/layout/process4"/>
    <dgm:cxn modelId="{E7C976D8-5D2D-430E-805B-E86DF82ABEAF}" srcId="{719B0B1E-C326-4A95-B621-D280DDB9CBF3}" destId="{B7067443-D407-4DB2-B0C3-BB938D85A452}" srcOrd="0" destOrd="0" parTransId="{904FC089-A733-462D-BF54-01977980B358}" sibTransId="{A7D3C036-57C2-41E6-9332-56B6E3A5836C}"/>
    <dgm:cxn modelId="{FBA7E9DA-1B2D-432C-923D-B5AACB6A604D}" srcId="{B7067443-D407-4DB2-B0C3-BB938D85A452}" destId="{7528C275-FA66-4068-ADA1-FF9853FB6CA9}" srcOrd="1" destOrd="0" parTransId="{B2A8F0EB-554F-4470-A384-8113316FC4DD}" sibTransId="{1E4D0CBD-C8F6-4CC5-820E-36FEBD950C50}"/>
    <dgm:cxn modelId="{6FF8EE20-EC14-4302-A795-0F7FC910442F}" type="presParOf" srcId="{76786C95-7B91-442A-8713-111FFC9F4C13}" destId="{3E39423E-87AD-4EA7-98F7-F44AEAABF28E}" srcOrd="0" destOrd="0" presId="urn:microsoft.com/office/officeart/2005/8/layout/process4"/>
    <dgm:cxn modelId="{A1F9E2DB-734B-4398-BD6B-6E42CEFA9542}" type="presParOf" srcId="{3E39423E-87AD-4EA7-98F7-F44AEAABF28E}" destId="{199F8994-A71B-4AAB-B88E-4276BD3FF9E2}" srcOrd="0" destOrd="0" presId="urn:microsoft.com/office/officeart/2005/8/layout/process4"/>
    <dgm:cxn modelId="{1CEF65C8-F2F5-4A9B-A714-E3A0F6EA1987}" type="presParOf" srcId="{3E39423E-87AD-4EA7-98F7-F44AEAABF28E}" destId="{0F8C10EF-BA9A-4C66-B725-8303BC171881}" srcOrd="1" destOrd="0" presId="urn:microsoft.com/office/officeart/2005/8/layout/process4"/>
    <dgm:cxn modelId="{54B32F9C-FC0B-4F1D-A71B-5A6E2733FA46}" type="presParOf" srcId="{3E39423E-87AD-4EA7-98F7-F44AEAABF28E}" destId="{57A4E3E0-FC88-4B6B-8EFA-C8F92AB8D7A7}" srcOrd="2" destOrd="0" presId="urn:microsoft.com/office/officeart/2005/8/layout/process4"/>
    <dgm:cxn modelId="{59178C22-FC6A-4FBA-A686-5DCD2E21297A}" type="presParOf" srcId="{57A4E3E0-FC88-4B6B-8EFA-C8F92AB8D7A7}" destId="{9651FBAB-E6F3-4F6D-8629-F7C837DA6673}" srcOrd="0" destOrd="0" presId="urn:microsoft.com/office/officeart/2005/8/layout/process4"/>
    <dgm:cxn modelId="{26A1E89D-25C4-436E-8D64-5554EA691FB8}" type="presParOf" srcId="{57A4E3E0-FC88-4B6B-8EFA-C8F92AB8D7A7}" destId="{20E64EE4-B2D8-4446-BCBB-B30FFEB36EB6}" srcOrd="1" destOrd="0" presId="urn:microsoft.com/office/officeart/2005/8/layout/process4"/>
  </dgm:cxnLst>
  <dgm:bg/>
  <dgm:whole/>
  <dgm:extLst>
    <a:ext uri="http://schemas.microsoft.com/office/drawing/2008/diagram">
      <dsp:dataModelExt xmlns:dsp="http://schemas.microsoft.com/office/drawing/2008/diagram" relId="rId26"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5AED94FA-D1B3-4911-85F8-B270A5AF4504}" type="doc">
      <dgm:prSet loTypeId="urn:microsoft.com/office/officeart/2005/8/layout/hierarchy3" loCatId="list" qsTypeId="urn:microsoft.com/office/officeart/2005/8/quickstyle/simple1" qsCatId="simple" csTypeId="urn:microsoft.com/office/officeart/2005/8/colors/accent1_2" csCatId="accent1" phldr="1"/>
      <dgm:spPr/>
      <dgm:t>
        <a:bodyPr/>
        <a:lstStyle/>
        <a:p>
          <a:endParaRPr lang="ru-RU"/>
        </a:p>
      </dgm:t>
    </dgm:pt>
    <dgm:pt modelId="{F365EAF2-92E5-41B2-BBCE-D312F904EF34}">
      <dgm:prSet phldrT="[Текст]" custT="1"/>
      <dgm:spPr>
        <a:xfrm>
          <a:off x="210415" y="0"/>
          <a:ext cx="3424536" cy="689019"/>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ru-RU" sz="1050">
              <a:solidFill>
                <a:sysClr val="window" lastClr="FFFFFF"/>
              </a:solidFill>
              <a:latin typeface="Calibri"/>
              <a:ea typeface="+mn-ea"/>
              <a:cs typeface="+mn-cs"/>
            </a:rPr>
            <a:t>Дорога – обустроенная или приспособленная и используемая для движения транспортных средств полоса земли либо поверхность искусственного сооружения</a:t>
          </a:r>
        </a:p>
      </dgm:t>
    </dgm:pt>
    <dgm:pt modelId="{61C6D5A0-98AA-4494-A7F6-D60124D2E4D9}" type="parTrans" cxnId="{7B31563B-73AE-4E93-91F7-8C7949EF4504}">
      <dgm:prSet/>
      <dgm:spPr/>
      <dgm:t>
        <a:bodyPr/>
        <a:lstStyle/>
        <a:p>
          <a:endParaRPr lang="ru-RU" sz="1050"/>
        </a:p>
      </dgm:t>
    </dgm:pt>
    <dgm:pt modelId="{AD20216C-0573-42FF-A486-E739C1CBC9E1}" type="sibTrans" cxnId="{7B31563B-73AE-4E93-91F7-8C7949EF4504}">
      <dgm:prSet/>
      <dgm:spPr/>
      <dgm:t>
        <a:bodyPr/>
        <a:lstStyle/>
        <a:p>
          <a:endParaRPr lang="ru-RU" sz="1050"/>
        </a:p>
      </dgm:t>
    </dgm:pt>
    <dgm:pt modelId="{E063C064-A1D6-4DAA-ABF8-F6363CE44F00}">
      <dgm:prSet phldrT="[Текст]" custT="1"/>
      <dgm:spPr>
        <a:xfrm>
          <a:off x="864068" y="770605"/>
          <a:ext cx="4532968" cy="450777"/>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r>
            <a:rPr lang="ru-RU" sz="1050">
              <a:solidFill>
                <a:sysClr val="windowText" lastClr="000000">
                  <a:hueOff val="0"/>
                  <a:satOff val="0"/>
                  <a:lumOff val="0"/>
                  <a:alphaOff val="0"/>
                </a:sysClr>
              </a:solidFill>
              <a:latin typeface="Calibri"/>
              <a:ea typeface="+mn-ea"/>
              <a:cs typeface="+mn-cs"/>
            </a:rPr>
            <a:t>включает в себя одну или несколько проезжих частей (предназначена для движения безрельсовых транспортных средств (легковых и грузовых автомобилей, автобусов, троллейбусов))</a:t>
          </a:r>
        </a:p>
      </dgm:t>
    </dgm:pt>
    <dgm:pt modelId="{4664A730-5C93-44C7-83C0-D4A1BE197FF9}" type="parTrans" cxnId="{E70BCD45-BEFB-45FD-8F3C-BE3779D13B3A}">
      <dgm:prSet/>
      <dgm:spPr>
        <a:xfrm>
          <a:off x="552869" y="689019"/>
          <a:ext cx="311199" cy="306974"/>
        </a:xfrm>
        <a:noFill/>
        <a:ln w="25400" cap="flat" cmpd="sng" algn="ctr">
          <a:solidFill>
            <a:srgbClr val="4F81BD">
              <a:shade val="60000"/>
              <a:hueOff val="0"/>
              <a:satOff val="0"/>
              <a:lumOff val="0"/>
              <a:alphaOff val="0"/>
            </a:srgbClr>
          </a:solidFill>
          <a:prstDash val="solid"/>
        </a:ln>
        <a:effectLst/>
      </dgm:spPr>
      <dgm:t>
        <a:bodyPr/>
        <a:lstStyle/>
        <a:p>
          <a:endParaRPr lang="ru-RU" sz="1050"/>
        </a:p>
      </dgm:t>
    </dgm:pt>
    <dgm:pt modelId="{24CEB709-ADDC-4EC7-AF1B-1ACEF6CBABB3}" type="sibTrans" cxnId="{E70BCD45-BEFB-45FD-8F3C-BE3779D13B3A}">
      <dgm:prSet/>
      <dgm:spPr/>
      <dgm:t>
        <a:bodyPr/>
        <a:lstStyle/>
        <a:p>
          <a:endParaRPr lang="ru-RU" sz="1050"/>
        </a:p>
      </dgm:t>
    </dgm:pt>
    <dgm:pt modelId="{719FA2D6-7908-43EA-AFC4-AD21A777A4BD}">
      <dgm:prSet custT="1"/>
      <dgm:spPr>
        <a:xfrm>
          <a:off x="864068" y="1708106"/>
          <a:ext cx="5042515" cy="324482"/>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r>
            <a:rPr lang="ru-RU" sz="1050">
              <a:solidFill>
                <a:sysClr val="windowText" lastClr="000000">
                  <a:hueOff val="0"/>
                  <a:satOff val="0"/>
                  <a:lumOff val="0"/>
                  <a:alphaOff val="0"/>
                </a:sysClr>
              </a:solidFill>
              <a:latin typeface="Calibri"/>
              <a:ea typeface="+mn-ea"/>
              <a:cs typeface="+mn-cs"/>
            </a:rPr>
            <a:t>тротуары (для пешеходов)</a:t>
          </a:r>
        </a:p>
      </dgm:t>
    </dgm:pt>
    <dgm:pt modelId="{68813278-B9DB-4E28-826A-5F5C40C073BF}" type="parTrans" cxnId="{CEF3A033-23F7-4774-ABAC-0341DBE4C41E}">
      <dgm:prSet/>
      <dgm:spPr>
        <a:xfrm>
          <a:off x="552869" y="689019"/>
          <a:ext cx="311199" cy="1181328"/>
        </a:xfrm>
        <a:noFill/>
        <a:ln w="25400" cap="flat" cmpd="sng" algn="ctr">
          <a:solidFill>
            <a:srgbClr val="4F81BD">
              <a:shade val="60000"/>
              <a:hueOff val="0"/>
              <a:satOff val="0"/>
              <a:lumOff val="0"/>
              <a:alphaOff val="0"/>
            </a:srgbClr>
          </a:solidFill>
          <a:prstDash val="solid"/>
        </a:ln>
        <a:effectLst/>
      </dgm:spPr>
      <dgm:t>
        <a:bodyPr/>
        <a:lstStyle/>
        <a:p>
          <a:endParaRPr lang="ru-RU" sz="1050"/>
        </a:p>
      </dgm:t>
    </dgm:pt>
    <dgm:pt modelId="{F031E6A6-17B9-48B6-9B6F-54AB54429D45}" type="sibTrans" cxnId="{CEF3A033-23F7-4774-ABAC-0341DBE4C41E}">
      <dgm:prSet/>
      <dgm:spPr/>
      <dgm:t>
        <a:bodyPr/>
        <a:lstStyle/>
        <a:p>
          <a:endParaRPr lang="ru-RU" sz="1050"/>
        </a:p>
      </dgm:t>
    </dgm:pt>
    <dgm:pt modelId="{A87868D7-642E-44FB-9C95-EEF0A1885386}">
      <dgm:prSet custT="1"/>
      <dgm:spPr>
        <a:xfrm>
          <a:off x="861623" y="2113709"/>
          <a:ext cx="5109919" cy="605529"/>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r>
            <a:rPr lang="ru-RU" sz="1050">
              <a:solidFill>
                <a:sysClr val="windowText" lastClr="000000">
                  <a:hueOff val="0"/>
                  <a:satOff val="0"/>
                  <a:lumOff val="0"/>
                  <a:alphaOff val="0"/>
                </a:sysClr>
              </a:solidFill>
              <a:latin typeface="Calibri"/>
              <a:ea typeface="+mn-ea"/>
              <a:cs typeface="+mn-cs"/>
            </a:rPr>
            <a:t>обочины (для движения пешеходов и для остановки автомобилей) и разделительные полосы (разделяют смежные проезжие части и не предназначены для движения или остановки транспортных средств и пешеходов) при их наличии</a:t>
          </a:r>
        </a:p>
      </dgm:t>
    </dgm:pt>
    <dgm:pt modelId="{65B67F44-7EE9-4E1C-A675-F7EC7225A97D}" type="parTrans" cxnId="{14FE8C47-03FE-44C2-B601-E77B30869DA3}">
      <dgm:prSet/>
      <dgm:spPr>
        <a:xfrm>
          <a:off x="552869" y="689019"/>
          <a:ext cx="308754" cy="1727455"/>
        </a:xfrm>
        <a:noFill/>
        <a:ln w="25400" cap="flat" cmpd="sng" algn="ctr">
          <a:solidFill>
            <a:srgbClr val="4F81BD">
              <a:shade val="60000"/>
              <a:hueOff val="0"/>
              <a:satOff val="0"/>
              <a:lumOff val="0"/>
              <a:alphaOff val="0"/>
            </a:srgbClr>
          </a:solidFill>
          <a:prstDash val="solid"/>
        </a:ln>
        <a:effectLst/>
      </dgm:spPr>
      <dgm:t>
        <a:bodyPr/>
        <a:lstStyle/>
        <a:p>
          <a:endParaRPr lang="ru-RU" sz="1050"/>
        </a:p>
      </dgm:t>
    </dgm:pt>
    <dgm:pt modelId="{B3025F30-2096-4101-88CA-04F0463EA7B7}" type="sibTrans" cxnId="{14FE8C47-03FE-44C2-B601-E77B30869DA3}">
      <dgm:prSet/>
      <dgm:spPr/>
      <dgm:t>
        <a:bodyPr/>
        <a:lstStyle/>
        <a:p>
          <a:endParaRPr lang="ru-RU" sz="1050"/>
        </a:p>
      </dgm:t>
    </dgm:pt>
    <dgm:pt modelId="{D598F951-FC86-41F5-909B-10F01C4EFFA0}">
      <dgm:prSet custT="1"/>
      <dgm:spPr>
        <a:xfrm>
          <a:off x="864068" y="1302503"/>
          <a:ext cx="4208579" cy="324482"/>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r>
            <a:rPr lang="ru-RU" sz="1050">
              <a:solidFill>
                <a:sysClr val="windowText" lastClr="000000">
                  <a:hueOff val="0"/>
                  <a:satOff val="0"/>
                  <a:lumOff val="0"/>
                  <a:alphaOff val="0"/>
                </a:sysClr>
              </a:solidFill>
              <a:latin typeface="Calibri"/>
              <a:ea typeface="+mn-ea"/>
              <a:cs typeface="+mn-cs"/>
            </a:rPr>
            <a:t>трамвайные пути (для трамваев)</a:t>
          </a:r>
          <a:endParaRPr lang="ru-RU">
            <a:solidFill>
              <a:sysClr val="windowText" lastClr="000000">
                <a:hueOff val="0"/>
                <a:satOff val="0"/>
                <a:lumOff val="0"/>
                <a:alphaOff val="0"/>
              </a:sysClr>
            </a:solidFill>
            <a:latin typeface="Calibri"/>
            <a:ea typeface="+mn-ea"/>
            <a:cs typeface="+mn-cs"/>
          </a:endParaRPr>
        </a:p>
      </dgm:t>
    </dgm:pt>
    <dgm:pt modelId="{B8CA54EB-EE52-43DE-AE07-A2BEBF019585}" type="parTrans" cxnId="{E729674C-5A29-4807-9E75-C7BA6F601CC3}">
      <dgm:prSet/>
      <dgm:spPr>
        <a:xfrm>
          <a:off x="552869" y="689019"/>
          <a:ext cx="311199" cy="775725"/>
        </a:xfrm>
        <a:noFill/>
        <a:ln w="25400" cap="flat" cmpd="sng" algn="ctr">
          <a:solidFill>
            <a:srgbClr val="4F81BD">
              <a:shade val="60000"/>
              <a:hueOff val="0"/>
              <a:satOff val="0"/>
              <a:lumOff val="0"/>
              <a:alphaOff val="0"/>
            </a:srgbClr>
          </a:solidFill>
          <a:prstDash val="solid"/>
        </a:ln>
        <a:effectLst/>
      </dgm:spPr>
      <dgm:t>
        <a:bodyPr/>
        <a:lstStyle/>
        <a:p>
          <a:endParaRPr lang="ru-RU"/>
        </a:p>
      </dgm:t>
    </dgm:pt>
    <dgm:pt modelId="{2A3F8D70-82C5-430E-90AF-14DEBB71B39A}" type="sibTrans" cxnId="{E729674C-5A29-4807-9E75-C7BA6F601CC3}">
      <dgm:prSet/>
      <dgm:spPr/>
      <dgm:t>
        <a:bodyPr/>
        <a:lstStyle/>
        <a:p>
          <a:endParaRPr lang="ru-RU"/>
        </a:p>
      </dgm:t>
    </dgm:pt>
    <dgm:pt modelId="{73E58D45-D813-40E4-805B-924BBD0D2E9F}" type="pres">
      <dgm:prSet presAssocID="{5AED94FA-D1B3-4911-85F8-B270A5AF4504}" presName="diagram" presStyleCnt="0">
        <dgm:presLayoutVars>
          <dgm:chPref val="1"/>
          <dgm:dir/>
          <dgm:animOne val="branch"/>
          <dgm:animLvl val="lvl"/>
          <dgm:resizeHandles/>
        </dgm:presLayoutVars>
      </dgm:prSet>
      <dgm:spPr/>
    </dgm:pt>
    <dgm:pt modelId="{2DE2CDB0-AF3D-491B-8E6B-60EED72D5524}" type="pres">
      <dgm:prSet presAssocID="{F365EAF2-92E5-41B2-BBCE-D312F904EF34}" presName="root" presStyleCnt="0"/>
      <dgm:spPr/>
    </dgm:pt>
    <dgm:pt modelId="{6BCA59A1-E3BA-4A28-8AF4-29452EEA2BFC}" type="pres">
      <dgm:prSet presAssocID="{F365EAF2-92E5-41B2-BBCE-D312F904EF34}" presName="rootComposite" presStyleCnt="0"/>
      <dgm:spPr/>
    </dgm:pt>
    <dgm:pt modelId="{AEBC7F0F-670C-48E9-8206-401991559DA5}" type="pres">
      <dgm:prSet presAssocID="{F365EAF2-92E5-41B2-BBCE-D312F904EF34}" presName="rootText" presStyleLbl="node1" presStyleIdx="0" presStyleCnt="1" custScaleX="527692" custScaleY="212344" custLinFactY="-200000" custLinFactNeighborX="-9861" custLinFactNeighborY="-208170"/>
      <dgm:spPr>
        <a:prstGeom prst="roundRect">
          <a:avLst>
            <a:gd name="adj" fmla="val 10000"/>
          </a:avLst>
        </a:prstGeom>
      </dgm:spPr>
    </dgm:pt>
    <dgm:pt modelId="{AA2E4846-A700-4824-908C-00D7D8B242C5}" type="pres">
      <dgm:prSet presAssocID="{F365EAF2-92E5-41B2-BBCE-D312F904EF34}" presName="rootConnector" presStyleLbl="node1" presStyleIdx="0" presStyleCnt="1"/>
      <dgm:spPr/>
    </dgm:pt>
    <dgm:pt modelId="{C32F1375-45DB-460F-9DB9-FD383F610D58}" type="pres">
      <dgm:prSet presAssocID="{F365EAF2-92E5-41B2-BBCE-D312F904EF34}" presName="childShape" presStyleCnt="0"/>
      <dgm:spPr/>
    </dgm:pt>
    <dgm:pt modelId="{3F4B6924-D96A-46A5-9211-23D1F6C9CE72}" type="pres">
      <dgm:prSet presAssocID="{4664A730-5C93-44C7-83C0-D4A1BE197FF9}" presName="Name13" presStyleLbl="parChTrans1D2" presStyleIdx="0" presStyleCnt="4"/>
      <dgm:spPr>
        <a:custGeom>
          <a:avLst/>
          <a:gdLst/>
          <a:ahLst/>
          <a:cxnLst/>
          <a:rect l="0" t="0" r="0" b="0"/>
          <a:pathLst>
            <a:path>
              <a:moveTo>
                <a:pt x="0" y="0"/>
              </a:moveTo>
              <a:lnTo>
                <a:pt x="0" y="306974"/>
              </a:lnTo>
              <a:lnTo>
                <a:pt x="311199" y="306974"/>
              </a:lnTo>
            </a:path>
          </a:pathLst>
        </a:custGeom>
      </dgm:spPr>
    </dgm:pt>
    <dgm:pt modelId="{4AB0D993-041A-4CAB-A743-14532CE6CF40}" type="pres">
      <dgm:prSet presAssocID="{E063C064-A1D6-4DAA-ABF8-F6363CE44F00}" presName="childText" presStyleLbl="bgAcc1" presStyleIdx="0" presStyleCnt="4" custScaleX="873115" custScaleY="138922">
        <dgm:presLayoutVars>
          <dgm:bulletEnabled val="1"/>
        </dgm:presLayoutVars>
      </dgm:prSet>
      <dgm:spPr>
        <a:prstGeom prst="roundRect">
          <a:avLst>
            <a:gd name="adj" fmla="val 10000"/>
          </a:avLst>
        </a:prstGeom>
      </dgm:spPr>
    </dgm:pt>
    <dgm:pt modelId="{5AD7E5D1-A6B5-4472-A467-F199566E7170}" type="pres">
      <dgm:prSet presAssocID="{B8CA54EB-EE52-43DE-AE07-A2BEBF019585}" presName="Name13" presStyleLbl="parChTrans1D2" presStyleIdx="1" presStyleCnt="4"/>
      <dgm:spPr>
        <a:custGeom>
          <a:avLst/>
          <a:gdLst/>
          <a:ahLst/>
          <a:cxnLst/>
          <a:rect l="0" t="0" r="0" b="0"/>
          <a:pathLst>
            <a:path>
              <a:moveTo>
                <a:pt x="0" y="0"/>
              </a:moveTo>
              <a:lnTo>
                <a:pt x="0" y="775725"/>
              </a:lnTo>
              <a:lnTo>
                <a:pt x="311199" y="775725"/>
              </a:lnTo>
            </a:path>
          </a:pathLst>
        </a:custGeom>
      </dgm:spPr>
    </dgm:pt>
    <dgm:pt modelId="{7F5E1195-6316-4297-8B5C-5E74364B1A7E}" type="pres">
      <dgm:prSet presAssocID="{D598F951-FC86-41F5-909B-10F01C4EFFA0}" presName="childText" presStyleLbl="bgAcc1" presStyleIdx="1" presStyleCnt="4" custScaleX="810633">
        <dgm:presLayoutVars>
          <dgm:bulletEnabled val="1"/>
        </dgm:presLayoutVars>
      </dgm:prSet>
      <dgm:spPr>
        <a:prstGeom prst="roundRect">
          <a:avLst>
            <a:gd name="adj" fmla="val 10000"/>
          </a:avLst>
        </a:prstGeom>
      </dgm:spPr>
    </dgm:pt>
    <dgm:pt modelId="{837D9796-B025-46D8-9A26-D9640283C527}" type="pres">
      <dgm:prSet presAssocID="{68813278-B9DB-4E28-826A-5F5C40C073BF}" presName="Name13" presStyleLbl="parChTrans1D2" presStyleIdx="2" presStyleCnt="4"/>
      <dgm:spPr>
        <a:custGeom>
          <a:avLst/>
          <a:gdLst/>
          <a:ahLst/>
          <a:cxnLst/>
          <a:rect l="0" t="0" r="0" b="0"/>
          <a:pathLst>
            <a:path>
              <a:moveTo>
                <a:pt x="0" y="0"/>
              </a:moveTo>
              <a:lnTo>
                <a:pt x="0" y="1181328"/>
              </a:lnTo>
              <a:lnTo>
                <a:pt x="311199" y="1181328"/>
              </a:lnTo>
            </a:path>
          </a:pathLst>
        </a:custGeom>
      </dgm:spPr>
    </dgm:pt>
    <dgm:pt modelId="{DBFAFC61-B8FC-4636-BC56-983B0D8F7B46}" type="pres">
      <dgm:prSet presAssocID="{719FA2D6-7908-43EA-AFC4-AD21A777A4BD}" presName="childText" presStyleLbl="bgAcc1" presStyleIdx="2" presStyleCnt="4" custScaleX="971261">
        <dgm:presLayoutVars>
          <dgm:bulletEnabled val="1"/>
        </dgm:presLayoutVars>
      </dgm:prSet>
      <dgm:spPr>
        <a:prstGeom prst="roundRect">
          <a:avLst>
            <a:gd name="adj" fmla="val 10000"/>
          </a:avLst>
        </a:prstGeom>
      </dgm:spPr>
    </dgm:pt>
    <dgm:pt modelId="{11D09CD0-1279-4947-AA00-D662AB9035BB}" type="pres">
      <dgm:prSet presAssocID="{65B67F44-7EE9-4E1C-A675-F7EC7225A97D}" presName="Name13" presStyleLbl="parChTrans1D2" presStyleIdx="3" presStyleCnt="4"/>
      <dgm:spPr>
        <a:custGeom>
          <a:avLst/>
          <a:gdLst/>
          <a:ahLst/>
          <a:cxnLst/>
          <a:rect l="0" t="0" r="0" b="0"/>
          <a:pathLst>
            <a:path>
              <a:moveTo>
                <a:pt x="0" y="0"/>
              </a:moveTo>
              <a:lnTo>
                <a:pt x="0" y="1727455"/>
              </a:lnTo>
              <a:lnTo>
                <a:pt x="308754" y="1727455"/>
              </a:lnTo>
            </a:path>
          </a:pathLst>
        </a:custGeom>
      </dgm:spPr>
    </dgm:pt>
    <dgm:pt modelId="{78A1C08A-6D47-45BC-8E44-4AE0FF87FDBB}" type="pres">
      <dgm:prSet presAssocID="{A87868D7-642E-44FB-9C95-EEF0A1885386}" presName="childText" presStyleLbl="bgAcc1" presStyleIdx="3" presStyleCnt="4" custScaleX="984244" custScaleY="186614" custLinFactNeighborX="-471">
        <dgm:presLayoutVars>
          <dgm:bulletEnabled val="1"/>
        </dgm:presLayoutVars>
      </dgm:prSet>
      <dgm:spPr>
        <a:prstGeom prst="roundRect">
          <a:avLst>
            <a:gd name="adj" fmla="val 10000"/>
          </a:avLst>
        </a:prstGeom>
      </dgm:spPr>
    </dgm:pt>
  </dgm:ptLst>
  <dgm:cxnLst>
    <dgm:cxn modelId="{4F1FAB15-3FB1-4454-A28E-CD381C2FFF1D}" type="presOf" srcId="{F365EAF2-92E5-41B2-BBCE-D312F904EF34}" destId="{AEBC7F0F-670C-48E9-8206-401991559DA5}" srcOrd="0" destOrd="0" presId="urn:microsoft.com/office/officeart/2005/8/layout/hierarchy3"/>
    <dgm:cxn modelId="{3D66C428-9527-4F01-8B8F-1D21B5E497C1}" type="presOf" srcId="{719FA2D6-7908-43EA-AFC4-AD21A777A4BD}" destId="{DBFAFC61-B8FC-4636-BC56-983B0D8F7B46}" srcOrd="0" destOrd="0" presId="urn:microsoft.com/office/officeart/2005/8/layout/hierarchy3"/>
    <dgm:cxn modelId="{CEF3A033-23F7-4774-ABAC-0341DBE4C41E}" srcId="{F365EAF2-92E5-41B2-BBCE-D312F904EF34}" destId="{719FA2D6-7908-43EA-AFC4-AD21A777A4BD}" srcOrd="2" destOrd="0" parTransId="{68813278-B9DB-4E28-826A-5F5C40C073BF}" sibTransId="{F031E6A6-17B9-48B6-9B6F-54AB54429D45}"/>
    <dgm:cxn modelId="{7B31563B-73AE-4E93-91F7-8C7949EF4504}" srcId="{5AED94FA-D1B3-4911-85F8-B270A5AF4504}" destId="{F365EAF2-92E5-41B2-BBCE-D312F904EF34}" srcOrd="0" destOrd="0" parTransId="{61C6D5A0-98AA-4494-A7F6-D60124D2E4D9}" sibTransId="{AD20216C-0573-42FF-A486-E739C1CBC9E1}"/>
    <dgm:cxn modelId="{E70BCD45-BEFB-45FD-8F3C-BE3779D13B3A}" srcId="{F365EAF2-92E5-41B2-BBCE-D312F904EF34}" destId="{E063C064-A1D6-4DAA-ABF8-F6363CE44F00}" srcOrd="0" destOrd="0" parTransId="{4664A730-5C93-44C7-83C0-D4A1BE197FF9}" sibTransId="{24CEB709-ADDC-4EC7-AF1B-1ACEF6CBABB3}"/>
    <dgm:cxn modelId="{14FE8C47-03FE-44C2-B601-E77B30869DA3}" srcId="{F365EAF2-92E5-41B2-BBCE-D312F904EF34}" destId="{A87868D7-642E-44FB-9C95-EEF0A1885386}" srcOrd="3" destOrd="0" parTransId="{65B67F44-7EE9-4E1C-A675-F7EC7225A97D}" sibTransId="{B3025F30-2096-4101-88CA-04F0463EA7B7}"/>
    <dgm:cxn modelId="{4D0A1248-F536-4DCB-980B-5686B9FF54E9}" type="presOf" srcId="{A87868D7-642E-44FB-9C95-EEF0A1885386}" destId="{78A1C08A-6D47-45BC-8E44-4AE0FF87FDBB}" srcOrd="0" destOrd="0" presId="urn:microsoft.com/office/officeart/2005/8/layout/hierarchy3"/>
    <dgm:cxn modelId="{BD45FC48-0C04-4159-AC74-5C0E36B89212}" type="presOf" srcId="{4664A730-5C93-44C7-83C0-D4A1BE197FF9}" destId="{3F4B6924-D96A-46A5-9211-23D1F6C9CE72}" srcOrd="0" destOrd="0" presId="urn:microsoft.com/office/officeart/2005/8/layout/hierarchy3"/>
    <dgm:cxn modelId="{E729674C-5A29-4807-9E75-C7BA6F601CC3}" srcId="{F365EAF2-92E5-41B2-BBCE-D312F904EF34}" destId="{D598F951-FC86-41F5-909B-10F01C4EFFA0}" srcOrd="1" destOrd="0" parTransId="{B8CA54EB-EE52-43DE-AE07-A2BEBF019585}" sibTransId="{2A3F8D70-82C5-430E-90AF-14DEBB71B39A}"/>
    <dgm:cxn modelId="{B4CB9052-DF6E-4AC6-8CD6-76FF4930524B}" type="presOf" srcId="{E063C064-A1D6-4DAA-ABF8-F6363CE44F00}" destId="{4AB0D993-041A-4CAB-A743-14532CE6CF40}" srcOrd="0" destOrd="0" presId="urn:microsoft.com/office/officeart/2005/8/layout/hierarchy3"/>
    <dgm:cxn modelId="{10C44174-5367-44EF-9004-FFFBBA0FDB0A}" type="presOf" srcId="{F365EAF2-92E5-41B2-BBCE-D312F904EF34}" destId="{AA2E4846-A700-4824-908C-00D7D8B242C5}" srcOrd="1" destOrd="0" presId="urn:microsoft.com/office/officeart/2005/8/layout/hierarchy3"/>
    <dgm:cxn modelId="{A82D0E5A-DA11-497D-BC04-B52A7A1E77EE}" type="presOf" srcId="{5AED94FA-D1B3-4911-85F8-B270A5AF4504}" destId="{73E58D45-D813-40E4-805B-924BBD0D2E9F}" srcOrd="0" destOrd="0" presId="urn:microsoft.com/office/officeart/2005/8/layout/hierarchy3"/>
    <dgm:cxn modelId="{58870B9C-39BD-4C4D-97E9-ACED46A843AE}" type="presOf" srcId="{68813278-B9DB-4E28-826A-5F5C40C073BF}" destId="{837D9796-B025-46D8-9A26-D9640283C527}" srcOrd="0" destOrd="0" presId="urn:microsoft.com/office/officeart/2005/8/layout/hierarchy3"/>
    <dgm:cxn modelId="{9B937DD6-8E0C-4C60-8EDD-5D511E88423B}" type="presOf" srcId="{65B67F44-7EE9-4E1C-A675-F7EC7225A97D}" destId="{11D09CD0-1279-4947-AA00-D662AB9035BB}" srcOrd="0" destOrd="0" presId="urn:microsoft.com/office/officeart/2005/8/layout/hierarchy3"/>
    <dgm:cxn modelId="{979D12FA-2EDD-470E-AA1B-798AD932CEF6}" type="presOf" srcId="{B8CA54EB-EE52-43DE-AE07-A2BEBF019585}" destId="{5AD7E5D1-A6B5-4472-A467-F199566E7170}" srcOrd="0" destOrd="0" presId="urn:microsoft.com/office/officeart/2005/8/layout/hierarchy3"/>
    <dgm:cxn modelId="{138745FC-95A6-41E9-BA9C-46537D0C6354}" type="presOf" srcId="{D598F951-FC86-41F5-909B-10F01C4EFFA0}" destId="{7F5E1195-6316-4297-8B5C-5E74364B1A7E}" srcOrd="0" destOrd="0" presId="urn:microsoft.com/office/officeart/2005/8/layout/hierarchy3"/>
    <dgm:cxn modelId="{BDA9EE7F-8C57-4488-AFB3-498B562B87A3}" type="presParOf" srcId="{73E58D45-D813-40E4-805B-924BBD0D2E9F}" destId="{2DE2CDB0-AF3D-491B-8E6B-60EED72D5524}" srcOrd="0" destOrd="0" presId="urn:microsoft.com/office/officeart/2005/8/layout/hierarchy3"/>
    <dgm:cxn modelId="{245431BB-D9FC-41DB-A8BB-BD053F62B024}" type="presParOf" srcId="{2DE2CDB0-AF3D-491B-8E6B-60EED72D5524}" destId="{6BCA59A1-E3BA-4A28-8AF4-29452EEA2BFC}" srcOrd="0" destOrd="0" presId="urn:microsoft.com/office/officeart/2005/8/layout/hierarchy3"/>
    <dgm:cxn modelId="{1E3C7137-23DA-4385-98AA-7D4CFCD6BDA4}" type="presParOf" srcId="{6BCA59A1-E3BA-4A28-8AF4-29452EEA2BFC}" destId="{AEBC7F0F-670C-48E9-8206-401991559DA5}" srcOrd="0" destOrd="0" presId="urn:microsoft.com/office/officeart/2005/8/layout/hierarchy3"/>
    <dgm:cxn modelId="{5B878863-6903-4DDC-B244-0074FE8A4F10}" type="presParOf" srcId="{6BCA59A1-E3BA-4A28-8AF4-29452EEA2BFC}" destId="{AA2E4846-A700-4824-908C-00D7D8B242C5}" srcOrd="1" destOrd="0" presId="urn:microsoft.com/office/officeart/2005/8/layout/hierarchy3"/>
    <dgm:cxn modelId="{5E860A7B-0DC6-40E7-9120-8A3BE5988BDB}" type="presParOf" srcId="{2DE2CDB0-AF3D-491B-8E6B-60EED72D5524}" destId="{C32F1375-45DB-460F-9DB9-FD383F610D58}" srcOrd="1" destOrd="0" presId="urn:microsoft.com/office/officeart/2005/8/layout/hierarchy3"/>
    <dgm:cxn modelId="{A51AEDA8-F723-41EF-B3CA-CE7AD55B6272}" type="presParOf" srcId="{C32F1375-45DB-460F-9DB9-FD383F610D58}" destId="{3F4B6924-D96A-46A5-9211-23D1F6C9CE72}" srcOrd="0" destOrd="0" presId="urn:microsoft.com/office/officeart/2005/8/layout/hierarchy3"/>
    <dgm:cxn modelId="{8D2C6858-916E-4080-A669-0088F3A975FF}" type="presParOf" srcId="{C32F1375-45DB-460F-9DB9-FD383F610D58}" destId="{4AB0D993-041A-4CAB-A743-14532CE6CF40}" srcOrd="1" destOrd="0" presId="urn:microsoft.com/office/officeart/2005/8/layout/hierarchy3"/>
    <dgm:cxn modelId="{21212C8F-A29D-4B49-8F95-42661AD51711}" type="presParOf" srcId="{C32F1375-45DB-460F-9DB9-FD383F610D58}" destId="{5AD7E5D1-A6B5-4472-A467-F199566E7170}" srcOrd="2" destOrd="0" presId="urn:microsoft.com/office/officeart/2005/8/layout/hierarchy3"/>
    <dgm:cxn modelId="{F5351A5F-3A95-439C-A416-C43594DECB48}" type="presParOf" srcId="{C32F1375-45DB-460F-9DB9-FD383F610D58}" destId="{7F5E1195-6316-4297-8B5C-5E74364B1A7E}" srcOrd="3" destOrd="0" presId="urn:microsoft.com/office/officeart/2005/8/layout/hierarchy3"/>
    <dgm:cxn modelId="{B454B9AB-8188-41AE-9621-228A154C9ACF}" type="presParOf" srcId="{C32F1375-45DB-460F-9DB9-FD383F610D58}" destId="{837D9796-B025-46D8-9A26-D9640283C527}" srcOrd="4" destOrd="0" presId="urn:microsoft.com/office/officeart/2005/8/layout/hierarchy3"/>
    <dgm:cxn modelId="{D3BB2BC5-9287-4343-849E-4C6E693C7329}" type="presParOf" srcId="{C32F1375-45DB-460F-9DB9-FD383F610D58}" destId="{DBFAFC61-B8FC-4636-BC56-983B0D8F7B46}" srcOrd="5" destOrd="0" presId="urn:microsoft.com/office/officeart/2005/8/layout/hierarchy3"/>
    <dgm:cxn modelId="{DE1EF726-FD0B-45A4-8F63-E68912C1C466}" type="presParOf" srcId="{C32F1375-45DB-460F-9DB9-FD383F610D58}" destId="{11D09CD0-1279-4947-AA00-D662AB9035BB}" srcOrd="6" destOrd="0" presId="urn:microsoft.com/office/officeart/2005/8/layout/hierarchy3"/>
    <dgm:cxn modelId="{F4F17C97-AA66-4E60-B489-474BE741B418}" type="presParOf" srcId="{C32F1375-45DB-460F-9DB9-FD383F610D58}" destId="{78A1C08A-6D47-45BC-8E44-4AE0FF87FDBB}" srcOrd="7" destOrd="0" presId="urn:microsoft.com/office/officeart/2005/8/layout/hierarchy3"/>
  </dgm:cxnLst>
  <dgm:bg/>
  <dgm:whole/>
  <dgm:extLst>
    <a:ext uri="http://schemas.microsoft.com/office/drawing/2008/diagram">
      <dsp:dataModelExt xmlns:dsp="http://schemas.microsoft.com/office/drawing/2008/diagram" relId="rId31"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0B4FE5B3-4B25-49BB-BA82-9A9B371F9F51}" type="doc">
      <dgm:prSet loTypeId="urn:microsoft.com/office/officeart/2005/8/layout/orgChart1" loCatId="hierarchy" qsTypeId="urn:microsoft.com/office/officeart/2005/8/quickstyle/simple1" qsCatId="simple" csTypeId="urn:microsoft.com/office/officeart/2005/8/colors/accent1_2" csCatId="accent1" phldr="1"/>
      <dgm:spPr/>
    </dgm:pt>
    <dgm:pt modelId="{8C076092-F805-41B2-8AA3-5C6AEE5B7848}">
      <dgm:prSet/>
      <dgm:spPr>
        <a:xfrm>
          <a:off x="1704101" y="232773"/>
          <a:ext cx="2704307" cy="433236"/>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ru-RU" baseline="0">
              <a:solidFill>
                <a:sysClr val="window" lastClr="FFFFFF"/>
              </a:solidFill>
              <a:latin typeface="Calibri"/>
              <a:ea typeface="+mn-ea"/>
              <a:cs typeface="+mn-cs"/>
            </a:rPr>
            <a:t>Пожар-неконтролируемый процесс горения вне специального очага, возникший непроизвольно или по злому умыслу, в ходе которого выделяются тепло и дым, а также который сопровождается материальным ущербом и угрожает здоровью или жизни людей</a:t>
          </a:r>
          <a:endParaRPr lang="ru-RU">
            <a:solidFill>
              <a:sysClr val="window" lastClr="FFFFFF"/>
            </a:solidFill>
            <a:latin typeface="Calibri"/>
            <a:ea typeface="+mn-ea"/>
            <a:cs typeface="+mn-cs"/>
          </a:endParaRPr>
        </a:p>
      </dgm:t>
    </dgm:pt>
    <dgm:pt modelId="{411F6EF4-5E0F-4DC3-B390-23C4408ECAF1}" type="parTrans" cxnId="{32340A71-F964-4170-8E4B-5BCABA4804BE}">
      <dgm:prSet/>
      <dgm:spPr/>
      <dgm:t>
        <a:bodyPr/>
        <a:lstStyle/>
        <a:p>
          <a:endParaRPr lang="ru-RU"/>
        </a:p>
      </dgm:t>
    </dgm:pt>
    <dgm:pt modelId="{2493ADDC-C7DC-4F2B-9619-1A0555A3CB48}" type="sibTrans" cxnId="{32340A71-F964-4170-8E4B-5BCABA4804BE}">
      <dgm:prSet/>
      <dgm:spPr/>
      <dgm:t>
        <a:bodyPr/>
        <a:lstStyle/>
        <a:p>
          <a:endParaRPr lang="ru-RU"/>
        </a:p>
      </dgm:t>
    </dgm:pt>
    <dgm:pt modelId="{DC4458F5-9EC8-4ED9-B8BC-16C985ED42B7}">
      <dgm:prSet custT="1"/>
      <dgm:spPr>
        <a:xfrm>
          <a:off x="1935" y="847969"/>
          <a:ext cx="866473" cy="433236"/>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ru-RU" sz="800" baseline="0">
              <a:solidFill>
                <a:sysClr val="window" lastClr="FFFFFF"/>
              </a:solidFill>
              <a:latin typeface="Calibri"/>
              <a:ea typeface="+mn-ea"/>
              <a:cs typeface="+mn-cs"/>
            </a:rPr>
            <a:t>На транспортных средствах</a:t>
          </a:r>
          <a:endParaRPr lang="ru-RU" sz="800">
            <a:solidFill>
              <a:sysClr val="window" lastClr="FFFFFF"/>
            </a:solidFill>
            <a:latin typeface="Calibri"/>
            <a:ea typeface="+mn-ea"/>
            <a:cs typeface="+mn-cs"/>
          </a:endParaRPr>
        </a:p>
      </dgm:t>
    </dgm:pt>
    <dgm:pt modelId="{65AB13CC-43FE-4787-8187-E835E276AE76}" type="parTrans" cxnId="{F0BDA3D2-2C0C-427E-B728-210E41AC5037}">
      <dgm:prSet/>
      <dgm:spPr>
        <a:xfrm>
          <a:off x="435172" y="666010"/>
          <a:ext cx="2621082" cy="181959"/>
        </a:xfrm>
        <a:noFill/>
        <a:ln w="25400" cap="flat" cmpd="sng" algn="ctr">
          <a:solidFill>
            <a:srgbClr val="4F81BD">
              <a:shade val="60000"/>
              <a:hueOff val="0"/>
              <a:satOff val="0"/>
              <a:lumOff val="0"/>
              <a:alphaOff val="0"/>
            </a:srgbClr>
          </a:solidFill>
          <a:prstDash val="solid"/>
        </a:ln>
        <a:effectLst/>
      </dgm:spPr>
      <dgm:t>
        <a:bodyPr/>
        <a:lstStyle/>
        <a:p>
          <a:endParaRPr lang="ru-RU"/>
        </a:p>
      </dgm:t>
    </dgm:pt>
    <dgm:pt modelId="{CAD6DAC3-2C52-4F6C-AAEC-6A851D32C285}" type="sibTrans" cxnId="{F0BDA3D2-2C0C-427E-B728-210E41AC5037}">
      <dgm:prSet/>
      <dgm:spPr/>
      <dgm:t>
        <a:bodyPr/>
        <a:lstStyle/>
        <a:p>
          <a:endParaRPr lang="ru-RU"/>
        </a:p>
      </dgm:t>
    </dgm:pt>
    <dgm:pt modelId="{5EC877D0-4EE7-4BBF-B14D-E000B8809D74}">
      <dgm:prSet custT="1"/>
      <dgm:spPr>
        <a:xfrm>
          <a:off x="1050368" y="847969"/>
          <a:ext cx="866473" cy="433236"/>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ru-RU" sz="800" baseline="0">
              <a:solidFill>
                <a:sysClr val="window" lastClr="FFFFFF"/>
              </a:solidFill>
              <a:latin typeface="Calibri"/>
              <a:ea typeface="+mn-ea"/>
              <a:cs typeface="+mn-cs"/>
            </a:rPr>
            <a:t>Лесные, торфяные </a:t>
          </a:r>
          <a:endParaRPr lang="ru-RU" sz="800">
            <a:solidFill>
              <a:sysClr val="window" lastClr="FFFFFF"/>
            </a:solidFill>
            <a:latin typeface="Calibri"/>
            <a:ea typeface="+mn-ea"/>
            <a:cs typeface="+mn-cs"/>
          </a:endParaRPr>
        </a:p>
      </dgm:t>
    </dgm:pt>
    <dgm:pt modelId="{6AA02880-4F67-40B7-A324-DB18C6F34A11}" type="parTrans" cxnId="{E0A4A14A-0CE2-49CB-9734-72810E464890}">
      <dgm:prSet/>
      <dgm:spPr>
        <a:xfrm>
          <a:off x="1483605" y="666010"/>
          <a:ext cx="1572649" cy="181959"/>
        </a:xfrm>
        <a:noFill/>
        <a:ln w="25400" cap="flat" cmpd="sng" algn="ctr">
          <a:solidFill>
            <a:srgbClr val="4F81BD">
              <a:shade val="60000"/>
              <a:hueOff val="0"/>
              <a:satOff val="0"/>
              <a:lumOff val="0"/>
              <a:alphaOff val="0"/>
            </a:srgbClr>
          </a:solidFill>
          <a:prstDash val="solid"/>
        </a:ln>
        <a:effectLst/>
      </dgm:spPr>
      <dgm:t>
        <a:bodyPr/>
        <a:lstStyle/>
        <a:p>
          <a:endParaRPr lang="ru-RU"/>
        </a:p>
      </dgm:t>
    </dgm:pt>
    <dgm:pt modelId="{28A36226-E91E-48BA-8562-448A65B98C41}" type="sibTrans" cxnId="{E0A4A14A-0CE2-49CB-9734-72810E464890}">
      <dgm:prSet/>
      <dgm:spPr/>
      <dgm:t>
        <a:bodyPr/>
        <a:lstStyle/>
        <a:p>
          <a:endParaRPr lang="ru-RU"/>
        </a:p>
      </dgm:t>
    </dgm:pt>
    <dgm:pt modelId="{C1BD0E2A-5339-4880-B3D9-25F93A7FB332}">
      <dgm:prSet custT="1"/>
      <dgm:spPr>
        <a:xfrm>
          <a:off x="2098801" y="847969"/>
          <a:ext cx="866473" cy="433236"/>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ru-RU" sz="800" baseline="0">
              <a:solidFill>
                <a:sysClr val="window" lastClr="FFFFFF"/>
              </a:solidFill>
              <a:latin typeface="Calibri"/>
              <a:ea typeface="+mn-ea"/>
              <a:cs typeface="+mn-cs"/>
            </a:rPr>
            <a:t>Пожары в зданиях и сооружениях</a:t>
          </a:r>
          <a:endParaRPr lang="ru-RU" sz="800">
            <a:solidFill>
              <a:sysClr val="window" lastClr="FFFFFF"/>
            </a:solidFill>
            <a:latin typeface="Calibri"/>
            <a:ea typeface="+mn-ea"/>
            <a:cs typeface="+mn-cs"/>
          </a:endParaRPr>
        </a:p>
      </dgm:t>
    </dgm:pt>
    <dgm:pt modelId="{C7140729-3CC3-4053-85C2-5AB2EC3DCC68}" type="parTrans" cxnId="{AC71B866-B438-41A3-9927-C985D2C2C892}">
      <dgm:prSet/>
      <dgm:spPr>
        <a:xfrm>
          <a:off x="2532038" y="666010"/>
          <a:ext cx="524216" cy="181959"/>
        </a:xfrm>
        <a:noFill/>
        <a:ln w="25400" cap="flat" cmpd="sng" algn="ctr">
          <a:solidFill>
            <a:srgbClr val="4F81BD">
              <a:shade val="60000"/>
              <a:hueOff val="0"/>
              <a:satOff val="0"/>
              <a:lumOff val="0"/>
              <a:alphaOff val="0"/>
            </a:srgbClr>
          </a:solidFill>
          <a:prstDash val="solid"/>
        </a:ln>
        <a:effectLst/>
      </dgm:spPr>
      <dgm:t>
        <a:bodyPr/>
        <a:lstStyle/>
        <a:p>
          <a:endParaRPr lang="ru-RU"/>
        </a:p>
      </dgm:t>
    </dgm:pt>
    <dgm:pt modelId="{0D717A2E-CDC7-4261-B709-E58A47C45C6A}" type="sibTrans" cxnId="{AC71B866-B438-41A3-9927-C985D2C2C892}">
      <dgm:prSet/>
      <dgm:spPr/>
      <dgm:t>
        <a:bodyPr/>
        <a:lstStyle/>
        <a:p>
          <a:endParaRPr lang="ru-RU"/>
        </a:p>
      </dgm:t>
    </dgm:pt>
    <dgm:pt modelId="{C6A1B481-CCDC-4149-AA67-F839C594BC1F}">
      <dgm:prSet custT="1"/>
      <dgm:spPr>
        <a:xfrm>
          <a:off x="1050368" y="1463165"/>
          <a:ext cx="866473" cy="433236"/>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ru-RU" sz="800" baseline="0">
              <a:solidFill>
                <a:sysClr val="window" lastClr="FFFFFF"/>
              </a:solidFill>
              <a:latin typeface="Calibri"/>
              <a:ea typeface="+mn-ea"/>
              <a:cs typeface="+mn-cs"/>
            </a:rPr>
            <a:t>Внутренние (закрытые) – скрытые пути распространения пламени</a:t>
          </a:r>
          <a:endParaRPr lang="ru-RU" sz="800">
            <a:solidFill>
              <a:sysClr val="window" lastClr="FFFFFF"/>
            </a:solidFill>
            <a:latin typeface="Calibri"/>
            <a:ea typeface="+mn-ea"/>
            <a:cs typeface="+mn-cs"/>
          </a:endParaRPr>
        </a:p>
      </dgm:t>
    </dgm:pt>
    <dgm:pt modelId="{BD4B8F66-0E40-46D0-A904-9C7FC1828C09}" type="parTrans" cxnId="{89BFFB98-F8E5-4B39-BA74-E37036427311}">
      <dgm:prSet/>
      <dgm:spPr>
        <a:xfrm>
          <a:off x="1483605" y="1281206"/>
          <a:ext cx="1048433" cy="181959"/>
        </a:xfrm>
        <a:noFill/>
        <a:ln w="25400" cap="flat" cmpd="sng" algn="ctr">
          <a:solidFill>
            <a:srgbClr val="4F81BD">
              <a:shade val="80000"/>
              <a:hueOff val="0"/>
              <a:satOff val="0"/>
              <a:lumOff val="0"/>
              <a:alphaOff val="0"/>
            </a:srgbClr>
          </a:solidFill>
          <a:prstDash val="solid"/>
        </a:ln>
        <a:effectLst/>
      </dgm:spPr>
      <dgm:t>
        <a:bodyPr/>
        <a:lstStyle/>
        <a:p>
          <a:endParaRPr lang="ru-RU"/>
        </a:p>
      </dgm:t>
    </dgm:pt>
    <dgm:pt modelId="{0B7E7E3A-9C3D-400E-93E0-E8489F710CC7}" type="sibTrans" cxnId="{89BFFB98-F8E5-4B39-BA74-E37036427311}">
      <dgm:prSet/>
      <dgm:spPr/>
      <dgm:t>
        <a:bodyPr/>
        <a:lstStyle/>
        <a:p>
          <a:endParaRPr lang="ru-RU"/>
        </a:p>
      </dgm:t>
    </dgm:pt>
    <dgm:pt modelId="{C4DF5CF3-A9E2-4BA4-9CD9-E7779B8D4181}">
      <dgm:prSet custT="1"/>
      <dgm:spPr>
        <a:xfrm>
          <a:off x="2098801" y="1463165"/>
          <a:ext cx="866473" cy="433236"/>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ru-RU" sz="800" baseline="0">
              <a:solidFill>
                <a:sysClr val="window" lastClr="FFFFFF"/>
              </a:solidFill>
              <a:latin typeface="Calibri"/>
              <a:ea typeface="+mn-ea"/>
              <a:cs typeface="+mn-cs"/>
            </a:rPr>
            <a:t>Домашние</a:t>
          </a:r>
          <a:endParaRPr lang="ru-RU" sz="800">
            <a:solidFill>
              <a:sysClr val="window" lastClr="FFFFFF"/>
            </a:solidFill>
            <a:latin typeface="Calibri"/>
            <a:ea typeface="+mn-ea"/>
            <a:cs typeface="+mn-cs"/>
          </a:endParaRPr>
        </a:p>
      </dgm:t>
    </dgm:pt>
    <dgm:pt modelId="{00C17821-0D18-47FF-9BD0-8E200A80905E}" type="parTrans" cxnId="{EEE7106B-A20B-4E48-BB76-94EA48EC5461}">
      <dgm:prSet/>
      <dgm:spPr>
        <a:xfrm>
          <a:off x="2486318" y="1281206"/>
          <a:ext cx="91440" cy="181959"/>
        </a:xfrm>
        <a:noFill/>
        <a:ln w="25400" cap="flat" cmpd="sng" algn="ctr">
          <a:solidFill>
            <a:srgbClr val="4F81BD">
              <a:shade val="80000"/>
              <a:hueOff val="0"/>
              <a:satOff val="0"/>
              <a:lumOff val="0"/>
              <a:alphaOff val="0"/>
            </a:srgbClr>
          </a:solidFill>
          <a:prstDash val="solid"/>
        </a:ln>
        <a:effectLst/>
      </dgm:spPr>
      <dgm:t>
        <a:bodyPr/>
        <a:lstStyle/>
        <a:p>
          <a:endParaRPr lang="ru-RU"/>
        </a:p>
      </dgm:t>
    </dgm:pt>
    <dgm:pt modelId="{49D566F2-9CF6-445A-87BB-95FC2ABBE48A}" type="sibTrans" cxnId="{EEE7106B-A20B-4E48-BB76-94EA48EC5461}">
      <dgm:prSet/>
      <dgm:spPr/>
      <dgm:t>
        <a:bodyPr/>
        <a:lstStyle/>
        <a:p>
          <a:endParaRPr lang="ru-RU"/>
        </a:p>
      </dgm:t>
    </dgm:pt>
    <dgm:pt modelId="{08BC6840-F12C-47A5-9E39-753C2A4D1B3B}">
      <dgm:prSet custT="1"/>
      <dgm:spPr>
        <a:xfrm>
          <a:off x="3147234" y="1463165"/>
          <a:ext cx="866473" cy="433236"/>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ru-RU" sz="800" baseline="0">
              <a:solidFill>
                <a:sysClr val="window" lastClr="FFFFFF"/>
              </a:solidFill>
              <a:latin typeface="Calibri"/>
              <a:ea typeface="+mn-ea"/>
              <a:cs typeface="+mn-cs"/>
            </a:rPr>
            <a:t>Наружные (открытые)-хорошо просматриваются пламя и дым</a:t>
          </a:r>
          <a:endParaRPr lang="ru-RU" sz="800">
            <a:solidFill>
              <a:sysClr val="window" lastClr="FFFFFF"/>
            </a:solidFill>
            <a:latin typeface="Calibri"/>
            <a:ea typeface="+mn-ea"/>
            <a:cs typeface="+mn-cs"/>
          </a:endParaRPr>
        </a:p>
      </dgm:t>
    </dgm:pt>
    <dgm:pt modelId="{0B0FB626-861B-4185-A01C-E9C8070466E2}" type="parTrans" cxnId="{6226E73B-AC38-4474-8322-E0DF423E3FA8}">
      <dgm:prSet/>
      <dgm:spPr>
        <a:xfrm>
          <a:off x="2532038" y="1281206"/>
          <a:ext cx="1048433" cy="181959"/>
        </a:xfrm>
        <a:noFill/>
        <a:ln w="25400" cap="flat" cmpd="sng" algn="ctr">
          <a:solidFill>
            <a:srgbClr val="4F81BD">
              <a:shade val="80000"/>
              <a:hueOff val="0"/>
              <a:satOff val="0"/>
              <a:lumOff val="0"/>
              <a:alphaOff val="0"/>
            </a:srgbClr>
          </a:solidFill>
          <a:prstDash val="solid"/>
        </a:ln>
        <a:effectLst/>
      </dgm:spPr>
      <dgm:t>
        <a:bodyPr/>
        <a:lstStyle/>
        <a:p>
          <a:endParaRPr lang="ru-RU"/>
        </a:p>
      </dgm:t>
    </dgm:pt>
    <dgm:pt modelId="{C53C5219-1969-4F22-BD67-D49541EE63D6}" type="sibTrans" cxnId="{6226E73B-AC38-4474-8322-E0DF423E3FA8}">
      <dgm:prSet/>
      <dgm:spPr/>
      <dgm:t>
        <a:bodyPr/>
        <a:lstStyle/>
        <a:p>
          <a:endParaRPr lang="ru-RU"/>
        </a:p>
      </dgm:t>
    </dgm:pt>
    <dgm:pt modelId="{30D3E119-3031-437B-81A7-06328C52B3DD}">
      <dgm:prSet custT="1"/>
      <dgm:spPr>
        <a:xfrm>
          <a:off x="3147234" y="847969"/>
          <a:ext cx="866473" cy="433236"/>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ru-RU" sz="800" baseline="0">
              <a:solidFill>
                <a:sysClr val="window" lastClr="FFFFFF"/>
              </a:solidFill>
              <a:latin typeface="Calibri"/>
              <a:ea typeface="+mn-ea"/>
              <a:cs typeface="+mn-cs"/>
            </a:rPr>
            <a:t>Техногенные </a:t>
          </a:r>
          <a:endParaRPr lang="ru-RU" sz="800">
            <a:solidFill>
              <a:sysClr val="window" lastClr="FFFFFF"/>
            </a:solidFill>
            <a:latin typeface="Calibri"/>
            <a:ea typeface="+mn-ea"/>
            <a:cs typeface="+mn-cs"/>
          </a:endParaRPr>
        </a:p>
      </dgm:t>
    </dgm:pt>
    <dgm:pt modelId="{520EAD3A-19A7-4501-84CA-34B2856B815A}" type="parTrans" cxnId="{AEB026E5-E48A-4D77-8820-B8ECE415B672}">
      <dgm:prSet/>
      <dgm:spPr>
        <a:xfrm>
          <a:off x="3056255" y="666010"/>
          <a:ext cx="524216" cy="181959"/>
        </a:xfrm>
        <a:noFill/>
        <a:ln w="25400" cap="flat" cmpd="sng" algn="ctr">
          <a:solidFill>
            <a:srgbClr val="4F81BD">
              <a:shade val="60000"/>
              <a:hueOff val="0"/>
              <a:satOff val="0"/>
              <a:lumOff val="0"/>
              <a:alphaOff val="0"/>
            </a:srgbClr>
          </a:solidFill>
          <a:prstDash val="solid"/>
        </a:ln>
        <a:effectLst/>
      </dgm:spPr>
      <dgm:t>
        <a:bodyPr/>
        <a:lstStyle/>
        <a:p>
          <a:endParaRPr lang="ru-RU"/>
        </a:p>
      </dgm:t>
    </dgm:pt>
    <dgm:pt modelId="{F2624086-8B0F-4453-87ED-269A904B5710}" type="sibTrans" cxnId="{AEB026E5-E48A-4D77-8820-B8ECE415B672}">
      <dgm:prSet/>
      <dgm:spPr/>
      <dgm:t>
        <a:bodyPr/>
        <a:lstStyle/>
        <a:p>
          <a:endParaRPr lang="ru-RU"/>
        </a:p>
      </dgm:t>
    </dgm:pt>
    <dgm:pt modelId="{7537589D-A5C0-4EBF-A043-7629AF0F4674}">
      <dgm:prSet custT="1"/>
      <dgm:spPr>
        <a:xfrm>
          <a:off x="4195667" y="847969"/>
          <a:ext cx="866473" cy="433236"/>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ru-RU" sz="800" baseline="0">
              <a:solidFill>
                <a:sysClr val="window" lastClr="FFFFFF"/>
              </a:solidFill>
              <a:latin typeface="Calibri"/>
              <a:ea typeface="+mn-ea"/>
              <a:cs typeface="+mn-cs"/>
            </a:rPr>
            <a:t>Подземные пожары в шахтах и рудниках</a:t>
          </a:r>
          <a:endParaRPr lang="ru-RU" sz="800">
            <a:solidFill>
              <a:sysClr val="window" lastClr="FFFFFF"/>
            </a:solidFill>
            <a:latin typeface="Calibri"/>
            <a:ea typeface="+mn-ea"/>
            <a:cs typeface="+mn-cs"/>
          </a:endParaRPr>
        </a:p>
      </dgm:t>
    </dgm:pt>
    <dgm:pt modelId="{74FE3994-1BF0-49F2-B2CB-C15E69CC3EF1}" type="parTrans" cxnId="{D9462928-CF53-4E1F-B5EC-05B23A72FDD9}">
      <dgm:prSet/>
      <dgm:spPr>
        <a:xfrm>
          <a:off x="3056255" y="666010"/>
          <a:ext cx="1572649" cy="181959"/>
        </a:xfrm>
        <a:noFill/>
        <a:ln w="25400" cap="flat" cmpd="sng" algn="ctr">
          <a:solidFill>
            <a:srgbClr val="4F81BD">
              <a:shade val="60000"/>
              <a:hueOff val="0"/>
              <a:satOff val="0"/>
              <a:lumOff val="0"/>
              <a:alphaOff val="0"/>
            </a:srgbClr>
          </a:solidFill>
          <a:prstDash val="solid"/>
        </a:ln>
        <a:effectLst/>
      </dgm:spPr>
      <dgm:t>
        <a:bodyPr/>
        <a:lstStyle/>
        <a:p>
          <a:endParaRPr lang="ru-RU"/>
        </a:p>
      </dgm:t>
    </dgm:pt>
    <dgm:pt modelId="{13727430-4BB0-4FEE-89C3-01FA4D0E24E5}" type="sibTrans" cxnId="{D9462928-CF53-4E1F-B5EC-05B23A72FDD9}">
      <dgm:prSet/>
      <dgm:spPr/>
      <dgm:t>
        <a:bodyPr/>
        <a:lstStyle/>
        <a:p>
          <a:endParaRPr lang="ru-RU"/>
        </a:p>
      </dgm:t>
    </dgm:pt>
    <dgm:pt modelId="{AD6807EA-6713-4E5E-9472-425272805ED5}">
      <dgm:prSet custT="1"/>
      <dgm:spPr>
        <a:xfrm>
          <a:off x="5244100" y="847969"/>
          <a:ext cx="866473" cy="433236"/>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ru-RU" sz="800" baseline="0">
              <a:solidFill>
                <a:sysClr val="window" lastClr="FFFFFF"/>
              </a:solidFill>
              <a:latin typeface="Calibri"/>
              <a:ea typeface="+mn-ea"/>
              <a:cs typeface="+mn-cs"/>
            </a:rPr>
            <a:t>Полевые, степные</a:t>
          </a:r>
          <a:endParaRPr lang="ru-RU" sz="800">
            <a:solidFill>
              <a:sysClr val="window" lastClr="FFFFFF"/>
            </a:solidFill>
            <a:latin typeface="Calibri"/>
            <a:ea typeface="+mn-ea"/>
            <a:cs typeface="+mn-cs"/>
          </a:endParaRPr>
        </a:p>
      </dgm:t>
    </dgm:pt>
    <dgm:pt modelId="{DA9E88AE-370C-4803-A9A0-5C3CDD5431B2}" type="parTrans" cxnId="{073EC50D-5F2C-4835-AB2A-9E4B5836AB8B}">
      <dgm:prSet/>
      <dgm:spPr>
        <a:xfrm>
          <a:off x="3056255" y="666010"/>
          <a:ext cx="2621082" cy="181959"/>
        </a:xfrm>
        <a:noFill/>
        <a:ln w="25400" cap="flat" cmpd="sng" algn="ctr">
          <a:solidFill>
            <a:srgbClr val="4F81BD">
              <a:shade val="60000"/>
              <a:hueOff val="0"/>
              <a:satOff val="0"/>
              <a:lumOff val="0"/>
              <a:alphaOff val="0"/>
            </a:srgbClr>
          </a:solidFill>
          <a:prstDash val="solid"/>
        </a:ln>
        <a:effectLst/>
      </dgm:spPr>
      <dgm:t>
        <a:bodyPr/>
        <a:lstStyle/>
        <a:p>
          <a:endParaRPr lang="ru-RU"/>
        </a:p>
      </dgm:t>
    </dgm:pt>
    <dgm:pt modelId="{9F91E0CF-3EB2-4D3B-8C3F-4DAE223A3BC3}" type="sibTrans" cxnId="{073EC50D-5F2C-4835-AB2A-9E4B5836AB8B}">
      <dgm:prSet/>
      <dgm:spPr/>
      <dgm:t>
        <a:bodyPr/>
        <a:lstStyle/>
        <a:p>
          <a:endParaRPr lang="ru-RU"/>
        </a:p>
      </dgm:t>
    </dgm:pt>
    <dgm:pt modelId="{A13CFE40-91B1-4F12-9BAA-02DFFBF5FCAC}" type="pres">
      <dgm:prSet presAssocID="{0B4FE5B3-4B25-49BB-BA82-9A9B371F9F51}" presName="hierChild1" presStyleCnt="0">
        <dgm:presLayoutVars>
          <dgm:orgChart val="1"/>
          <dgm:chPref val="1"/>
          <dgm:dir/>
          <dgm:animOne val="branch"/>
          <dgm:animLvl val="lvl"/>
          <dgm:resizeHandles/>
        </dgm:presLayoutVars>
      </dgm:prSet>
      <dgm:spPr/>
    </dgm:pt>
    <dgm:pt modelId="{A7BE625D-B356-437B-BA30-E9A52579B192}" type="pres">
      <dgm:prSet presAssocID="{8C076092-F805-41B2-8AA3-5C6AEE5B7848}" presName="hierRoot1" presStyleCnt="0">
        <dgm:presLayoutVars>
          <dgm:hierBranch/>
        </dgm:presLayoutVars>
      </dgm:prSet>
      <dgm:spPr/>
    </dgm:pt>
    <dgm:pt modelId="{48187702-76AA-46B0-A1A3-44CB85C49BDA}" type="pres">
      <dgm:prSet presAssocID="{8C076092-F805-41B2-8AA3-5C6AEE5B7848}" presName="rootComposite1" presStyleCnt="0"/>
      <dgm:spPr/>
    </dgm:pt>
    <dgm:pt modelId="{5109C033-E630-48E1-82F3-C314FD5A4746}" type="pres">
      <dgm:prSet presAssocID="{8C076092-F805-41B2-8AA3-5C6AEE5B7848}" presName="rootText1" presStyleLbl="node0" presStyleIdx="0" presStyleCnt="1" custScaleX="397391" custScaleY="145516">
        <dgm:presLayoutVars>
          <dgm:chPref val="3"/>
        </dgm:presLayoutVars>
      </dgm:prSet>
      <dgm:spPr>
        <a:prstGeom prst="rect">
          <a:avLst/>
        </a:prstGeom>
      </dgm:spPr>
    </dgm:pt>
    <dgm:pt modelId="{44B1EE21-98C9-4A13-A1A9-0038E96AEE34}" type="pres">
      <dgm:prSet presAssocID="{8C076092-F805-41B2-8AA3-5C6AEE5B7848}" presName="rootConnector1" presStyleLbl="node1" presStyleIdx="0" presStyleCnt="0"/>
      <dgm:spPr/>
    </dgm:pt>
    <dgm:pt modelId="{48749B8C-6968-42B5-BFA9-35A9C3DC5145}" type="pres">
      <dgm:prSet presAssocID="{8C076092-F805-41B2-8AA3-5C6AEE5B7848}" presName="hierChild2" presStyleCnt="0"/>
      <dgm:spPr/>
    </dgm:pt>
    <dgm:pt modelId="{2FD07257-5751-42BE-BB69-3A3B2EE37DFB}" type="pres">
      <dgm:prSet presAssocID="{65AB13CC-43FE-4787-8187-E835E276AE76}" presName="Name35" presStyleLbl="parChTrans1D2" presStyleIdx="0" presStyleCnt="6"/>
      <dgm:spPr>
        <a:custGeom>
          <a:avLst/>
          <a:gdLst/>
          <a:ahLst/>
          <a:cxnLst/>
          <a:rect l="0" t="0" r="0" b="0"/>
          <a:pathLst>
            <a:path>
              <a:moveTo>
                <a:pt x="2621082" y="0"/>
              </a:moveTo>
              <a:lnTo>
                <a:pt x="2621082" y="90979"/>
              </a:lnTo>
              <a:lnTo>
                <a:pt x="0" y="90979"/>
              </a:lnTo>
              <a:lnTo>
                <a:pt x="0" y="181959"/>
              </a:lnTo>
            </a:path>
          </a:pathLst>
        </a:custGeom>
      </dgm:spPr>
    </dgm:pt>
    <dgm:pt modelId="{6D316985-7D03-449B-8350-A38723C63D20}" type="pres">
      <dgm:prSet presAssocID="{DC4458F5-9EC8-4ED9-B8BC-16C985ED42B7}" presName="hierRoot2" presStyleCnt="0">
        <dgm:presLayoutVars>
          <dgm:hierBranch/>
        </dgm:presLayoutVars>
      </dgm:prSet>
      <dgm:spPr/>
    </dgm:pt>
    <dgm:pt modelId="{F665FBDE-E45E-4993-9211-E21F0342285A}" type="pres">
      <dgm:prSet presAssocID="{DC4458F5-9EC8-4ED9-B8BC-16C985ED42B7}" presName="rootComposite" presStyleCnt="0"/>
      <dgm:spPr/>
    </dgm:pt>
    <dgm:pt modelId="{BFDB1F86-AB0A-4A53-9459-86FC5B33DFC4}" type="pres">
      <dgm:prSet presAssocID="{DC4458F5-9EC8-4ED9-B8BC-16C985ED42B7}" presName="rootText" presStyleLbl="node2" presStyleIdx="0" presStyleCnt="6">
        <dgm:presLayoutVars>
          <dgm:chPref val="3"/>
        </dgm:presLayoutVars>
      </dgm:prSet>
      <dgm:spPr>
        <a:prstGeom prst="rect">
          <a:avLst/>
        </a:prstGeom>
      </dgm:spPr>
    </dgm:pt>
    <dgm:pt modelId="{01E533EC-52BB-4786-96DB-68D85FAF74C1}" type="pres">
      <dgm:prSet presAssocID="{DC4458F5-9EC8-4ED9-B8BC-16C985ED42B7}" presName="rootConnector" presStyleLbl="node2" presStyleIdx="0" presStyleCnt="6"/>
      <dgm:spPr/>
    </dgm:pt>
    <dgm:pt modelId="{D02CA7DE-799C-4D9E-A6BF-064E44BD7A34}" type="pres">
      <dgm:prSet presAssocID="{DC4458F5-9EC8-4ED9-B8BC-16C985ED42B7}" presName="hierChild4" presStyleCnt="0"/>
      <dgm:spPr/>
    </dgm:pt>
    <dgm:pt modelId="{B488AA64-9064-4EE6-9AEA-8D2BDD5D0C8B}" type="pres">
      <dgm:prSet presAssocID="{DC4458F5-9EC8-4ED9-B8BC-16C985ED42B7}" presName="hierChild5" presStyleCnt="0"/>
      <dgm:spPr/>
    </dgm:pt>
    <dgm:pt modelId="{EAD63D5B-CE7B-4D38-9A14-EAB1CE2A2B7C}" type="pres">
      <dgm:prSet presAssocID="{6AA02880-4F67-40B7-A324-DB18C6F34A11}" presName="Name35" presStyleLbl="parChTrans1D2" presStyleIdx="1" presStyleCnt="6"/>
      <dgm:spPr>
        <a:custGeom>
          <a:avLst/>
          <a:gdLst/>
          <a:ahLst/>
          <a:cxnLst/>
          <a:rect l="0" t="0" r="0" b="0"/>
          <a:pathLst>
            <a:path>
              <a:moveTo>
                <a:pt x="1572649" y="0"/>
              </a:moveTo>
              <a:lnTo>
                <a:pt x="1572649" y="90979"/>
              </a:lnTo>
              <a:lnTo>
                <a:pt x="0" y="90979"/>
              </a:lnTo>
              <a:lnTo>
                <a:pt x="0" y="181959"/>
              </a:lnTo>
            </a:path>
          </a:pathLst>
        </a:custGeom>
      </dgm:spPr>
    </dgm:pt>
    <dgm:pt modelId="{1EAFA7A6-BA85-463B-B5B6-A1D26350E07E}" type="pres">
      <dgm:prSet presAssocID="{5EC877D0-4EE7-4BBF-B14D-E000B8809D74}" presName="hierRoot2" presStyleCnt="0">
        <dgm:presLayoutVars>
          <dgm:hierBranch/>
        </dgm:presLayoutVars>
      </dgm:prSet>
      <dgm:spPr/>
    </dgm:pt>
    <dgm:pt modelId="{DEC36BE0-0754-459D-B969-AEA487D29F5D}" type="pres">
      <dgm:prSet presAssocID="{5EC877D0-4EE7-4BBF-B14D-E000B8809D74}" presName="rootComposite" presStyleCnt="0"/>
      <dgm:spPr/>
    </dgm:pt>
    <dgm:pt modelId="{6EE3DFB9-9C51-44C9-A0F9-D32A1E233480}" type="pres">
      <dgm:prSet presAssocID="{5EC877D0-4EE7-4BBF-B14D-E000B8809D74}" presName="rootText" presStyleLbl="node2" presStyleIdx="1" presStyleCnt="6">
        <dgm:presLayoutVars>
          <dgm:chPref val="3"/>
        </dgm:presLayoutVars>
      </dgm:prSet>
      <dgm:spPr>
        <a:prstGeom prst="rect">
          <a:avLst/>
        </a:prstGeom>
      </dgm:spPr>
    </dgm:pt>
    <dgm:pt modelId="{E100575B-CB43-46AA-B44D-116B39B96D60}" type="pres">
      <dgm:prSet presAssocID="{5EC877D0-4EE7-4BBF-B14D-E000B8809D74}" presName="rootConnector" presStyleLbl="node2" presStyleIdx="1" presStyleCnt="6"/>
      <dgm:spPr/>
    </dgm:pt>
    <dgm:pt modelId="{43B4CDA3-245C-4783-899E-5B3A44ABF84E}" type="pres">
      <dgm:prSet presAssocID="{5EC877D0-4EE7-4BBF-B14D-E000B8809D74}" presName="hierChild4" presStyleCnt="0"/>
      <dgm:spPr/>
    </dgm:pt>
    <dgm:pt modelId="{E93431A9-7008-469F-BFD1-9C3F3BA2C948}" type="pres">
      <dgm:prSet presAssocID="{5EC877D0-4EE7-4BBF-B14D-E000B8809D74}" presName="hierChild5" presStyleCnt="0"/>
      <dgm:spPr/>
    </dgm:pt>
    <dgm:pt modelId="{BCCB05CE-8DFE-447A-AA77-189F6FF40AB5}" type="pres">
      <dgm:prSet presAssocID="{C7140729-3CC3-4053-85C2-5AB2EC3DCC68}" presName="Name35" presStyleLbl="parChTrans1D2" presStyleIdx="2" presStyleCnt="6"/>
      <dgm:spPr>
        <a:custGeom>
          <a:avLst/>
          <a:gdLst/>
          <a:ahLst/>
          <a:cxnLst/>
          <a:rect l="0" t="0" r="0" b="0"/>
          <a:pathLst>
            <a:path>
              <a:moveTo>
                <a:pt x="524216" y="0"/>
              </a:moveTo>
              <a:lnTo>
                <a:pt x="524216" y="90979"/>
              </a:lnTo>
              <a:lnTo>
                <a:pt x="0" y="90979"/>
              </a:lnTo>
              <a:lnTo>
                <a:pt x="0" y="181959"/>
              </a:lnTo>
            </a:path>
          </a:pathLst>
        </a:custGeom>
      </dgm:spPr>
    </dgm:pt>
    <dgm:pt modelId="{2A3B0DA9-6885-4681-9C5C-8BE2F6990752}" type="pres">
      <dgm:prSet presAssocID="{C1BD0E2A-5339-4880-B3D9-25F93A7FB332}" presName="hierRoot2" presStyleCnt="0">
        <dgm:presLayoutVars>
          <dgm:hierBranch/>
        </dgm:presLayoutVars>
      </dgm:prSet>
      <dgm:spPr/>
    </dgm:pt>
    <dgm:pt modelId="{9F2167C4-E82B-4886-85BB-CACF283CF663}" type="pres">
      <dgm:prSet presAssocID="{C1BD0E2A-5339-4880-B3D9-25F93A7FB332}" presName="rootComposite" presStyleCnt="0"/>
      <dgm:spPr/>
    </dgm:pt>
    <dgm:pt modelId="{C5B4C8D2-FD79-49B7-A2FB-148C57CF85DD}" type="pres">
      <dgm:prSet presAssocID="{C1BD0E2A-5339-4880-B3D9-25F93A7FB332}" presName="rootText" presStyleLbl="node2" presStyleIdx="2" presStyleCnt="6">
        <dgm:presLayoutVars>
          <dgm:chPref val="3"/>
        </dgm:presLayoutVars>
      </dgm:prSet>
      <dgm:spPr>
        <a:prstGeom prst="rect">
          <a:avLst/>
        </a:prstGeom>
      </dgm:spPr>
    </dgm:pt>
    <dgm:pt modelId="{5CD7B6AE-E304-4859-A0E0-83231EB43604}" type="pres">
      <dgm:prSet presAssocID="{C1BD0E2A-5339-4880-B3D9-25F93A7FB332}" presName="rootConnector" presStyleLbl="node2" presStyleIdx="2" presStyleCnt="6"/>
      <dgm:spPr/>
    </dgm:pt>
    <dgm:pt modelId="{62C5A8AE-1F44-4265-8AD8-9E19167917C1}" type="pres">
      <dgm:prSet presAssocID="{C1BD0E2A-5339-4880-B3D9-25F93A7FB332}" presName="hierChild4" presStyleCnt="0"/>
      <dgm:spPr/>
    </dgm:pt>
    <dgm:pt modelId="{B294919C-51D4-41A8-90C7-271702BA348B}" type="pres">
      <dgm:prSet presAssocID="{BD4B8F66-0E40-46D0-A904-9C7FC1828C09}" presName="Name35" presStyleLbl="parChTrans1D3" presStyleIdx="0" presStyleCnt="3"/>
      <dgm:spPr>
        <a:custGeom>
          <a:avLst/>
          <a:gdLst/>
          <a:ahLst/>
          <a:cxnLst/>
          <a:rect l="0" t="0" r="0" b="0"/>
          <a:pathLst>
            <a:path>
              <a:moveTo>
                <a:pt x="1048433" y="0"/>
              </a:moveTo>
              <a:lnTo>
                <a:pt x="1048433" y="90979"/>
              </a:lnTo>
              <a:lnTo>
                <a:pt x="0" y="90979"/>
              </a:lnTo>
              <a:lnTo>
                <a:pt x="0" y="181959"/>
              </a:lnTo>
            </a:path>
          </a:pathLst>
        </a:custGeom>
      </dgm:spPr>
    </dgm:pt>
    <dgm:pt modelId="{DB8E99E0-9F74-4100-A504-D4F9FA1A46C2}" type="pres">
      <dgm:prSet presAssocID="{C6A1B481-CCDC-4149-AA67-F839C594BC1F}" presName="hierRoot2" presStyleCnt="0">
        <dgm:presLayoutVars>
          <dgm:hierBranch val="r"/>
        </dgm:presLayoutVars>
      </dgm:prSet>
      <dgm:spPr/>
    </dgm:pt>
    <dgm:pt modelId="{9B354F25-7E55-43A5-AFCF-BE29729A1A3D}" type="pres">
      <dgm:prSet presAssocID="{C6A1B481-CCDC-4149-AA67-F839C594BC1F}" presName="rootComposite" presStyleCnt="0"/>
      <dgm:spPr/>
    </dgm:pt>
    <dgm:pt modelId="{66428ECA-ECDC-49DD-B38B-48EEC63F3D9F}" type="pres">
      <dgm:prSet presAssocID="{C6A1B481-CCDC-4149-AA67-F839C594BC1F}" presName="rootText" presStyleLbl="node3" presStyleIdx="0" presStyleCnt="3" custScaleX="127092" custScaleY="113203">
        <dgm:presLayoutVars>
          <dgm:chPref val="3"/>
        </dgm:presLayoutVars>
      </dgm:prSet>
      <dgm:spPr>
        <a:prstGeom prst="rect">
          <a:avLst/>
        </a:prstGeom>
      </dgm:spPr>
    </dgm:pt>
    <dgm:pt modelId="{3FD8E3CA-A5E0-484D-A91A-7C5E2BDABCAC}" type="pres">
      <dgm:prSet presAssocID="{C6A1B481-CCDC-4149-AA67-F839C594BC1F}" presName="rootConnector" presStyleLbl="node3" presStyleIdx="0" presStyleCnt="3"/>
      <dgm:spPr/>
    </dgm:pt>
    <dgm:pt modelId="{0F26BD52-7B7B-46C6-B69B-4B699DD55942}" type="pres">
      <dgm:prSet presAssocID="{C6A1B481-CCDC-4149-AA67-F839C594BC1F}" presName="hierChild4" presStyleCnt="0"/>
      <dgm:spPr/>
    </dgm:pt>
    <dgm:pt modelId="{857585F9-4D56-4A4B-9028-8CCDEAD6D86A}" type="pres">
      <dgm:prSet presAssocID="{C6A1B481-CCDC-4149-AA67-F839C594BC1F}" presName="hierChild5" presStyleCnt="0"/>
      <dgm:spPr/>
    </dgm:pt>
    <dgm:pt modelId="{016284D7-1133-4CAE-A560-F88F019CDDFE}" type="pres">
      <dgm:prSet presAssocID="{00C17821-0D18-47FF-9BD0-8E200A80905E}" presName="Name35" presStyleLbl="parChTrans1D3" presStyleIdx="1" presStyleCnt="3"/>
      <dgm:spPr>
        <a:custGeom>
          <a:avLst/>
          <a:gdLst/>
          <a:ahLst/>
          <a:cxnLst/>
          <a:rect l="0" t="0" r="0" b="0"/>
          <a:pathLst>
            <a:path>
              <a:moveTo>
                <a:pt x="45720" y="0"/>
              </a:moveTo>
              <a:lnTo>
                <a:pt x="45720" y="181959"/>
              </a:lnTo>
            </a:path>
          </a:pathLst>
        </a:custGeom>
      </dgm:spPr>
    </dgm:pt>
    <dgm:pt modelId="{1F3E3C71-4850-4882-B4FE-2FE1C41B1677}" type="pres">
      <dgm:prSet presAssocID="{C4DF5CF3-A9E2-4BA4-9CD9-E7779B8D4181}" presName="hierRoot2" presStyleCnt="0">
        <dgm:presLayoutVars>
          <dgm:hierBranch val="r"/>
        </dgm:presLayoutVars>
      </dgm:prSet>
      <dgm:spPr/>
    </dgm:pt>
    <dgm:pt modelId="{A599D2A7-E43F-4A02-B73A-0364B1DF47DB}" type="pres">
      <dgm:prSet presAssocID="{C4DF5CF3-A9E2-4BA4-9CD9-E7779B8D4181}" presName="rootComposite" presStyleCnt="0"/>
      <dgm:spPr/>
    </dgm:pt>
    <dgm:pt modelId="{E55E8CA0-6091-4379-A377-1B8554CB1286}" type="pres">
      <dgm:prSet presAssocID="{C4DF5CF3-A9E2-4BA4-9CD9-E7779B8D4181}" presName="rootText" presStyleLbl="node3" presStyleIdx="1" presStyleCnt="3" custScaleX="117399" custScaleY="112324" custLinFactNeighborX="-11000">
        <dgm:presLayoutVars>
          <dgm:chPref val="3"/>
        </dgm:presLayoutVars>
      </dgm:prSet>
      <dgm:spPr>
        <a:prstGeom prst="rect">
          <a:avLst/>
        </a:prstGeom>
      </dgm:spPr>
    </dgm:pt>
    <dgm:pt modelId="{CCC3E72D-A0F3-4169-A49E-3D4F0A418A30}" type="pres">
      <dgm:prSet presAssocID="{C4DF5CF3-A9E2-4BA4-9CD9-E7779B8D4181}" presName="rootConnector" presStyleLbl="node3" presStyleIdx="1" presStyleCnt="3"/>
      <dgm:spPr/>
    </dgm:pt>
    <dgm:pt modelId="{7063FDDE-7DEB-41CD-BC12-3B3925D4DAC0}" type="pres">
      <dgm:prSet presAssocID="{C4DF5CF3-A9E2-4BA4-9CD9-E7779B8D4181}" presName="hierChild4" presStyleCnt="0"/>
      <dgm:spPr/>
    </dgm:pt>
    <dgm:pt modelId="{C5E101E6-2502-47EE-8B4E-2FC8F497EAA4}" type="pres">
      <dgm:prSet presAssocID="{C4DF5CF3-A9E2-4BA4-9CD9-E7779B8D4181}" presName="hierChild5" presStyleCnt="0"/>
      <dgm:spPr/>
    </dgm:pt>
    <dgm:pt modelId="{5354AEDF-F224-406A-862F-79A6F0C4BA63}" type="pres">
      <dgm:prSet presAssocID="{0B0FB626-861B-4185-A01C-E9C8070466E2}" presName="Name35" presStyleLbl="parChTrans1D3" presStyleIdx="2" presStyleCnt="3"/>
      <dgm:spPr>
        <a:custGeom>
          <a:avLst/>
          <a:gdLst/>
          <a:ahLst/>
          <a:cxnLst/>
          <a:rect l="0" t="0" r="0" b="0"/>
          <a:pathLst>
            <a:path>
              <a:moveTo>
                <a:pt x="0" y="0"/>
              </a:moveTo>
              <a:lnTo>
                <a:pt x="0" y="90979"/>
              </a:lnTo>
              <a:lnTo>
                <a:pt x="1048433" y="90979"/>
              </a:lnTo>
              <a:lnTo>
                <a:pt x="1048433" y="181959"/>
              </a:lnTo>
            </a:path>
          </a:pathLst>
        </a:custGeom>
      </dgm:spPr>
    </dgm:pt>
    <dgm:pt modelId="{4640BF69-8F23-4DF5-886E-5F0695A78F0A}" type="pres">
      <dgm:prSet presAssocID="{08BC6840-F12C-47A5-9E39-753C2A4D1B3B}" presName="hierRoot2" presStyleCnt="0">
        <dgm:presLayoutVars>
          <dgm:hierBranch val="r"/>
        </dgm:presLayoutVars>
      </dgm:prSet>
      <dgm:spPr/>
    </dgm:pt>
    <dgm:pt modelId="{2E9F63DD-CCB8-485F-A529-2D5619566345}" type="pres">
      <dgm:prSet presAssocID="{08BC6840-F12C-47A5-9E39-753C2A4D1B3B}" presName="rootComposite" presStyleCnt="0"/>
      <dgm:spPr/>
    </dgm:pt>
    <dgm:pt modelId="{37899D66-025E-4A32-A4B5-A79B114A6A2B}" type="pres">
      <dgm:prSet presAssocID="{08BC6840-F12C-47A5-9E39-753C2A4D1B3B}" presName="rootText" presStyleLbl="node3" presStyleIdx="2" presStyleCnt="3" custScaleX="130725" custScaleY="121547" custLinFactNeighborX="-19800">
        <dgm:presLayoutVars>
          <dgm:chPref val="3"/>
        </dgm:presLayoutVars>
      </dgm:prSet>
      <dgm:spPr>
        <a:prstGeom prst="rect">
          <a:avLst/>
        </a:prstGeom>
      </dgm:spPr>
    </dgm:pt>
    <dgm:pt modelId="{238AF676-CA37-4AF9-AF1C-F6FA697D0A5F}" type="pres">
      <dgm:prSet presAssocID="{08BC6840-F12C-47A5-9E39-753C2A4D1B3B}" presName="rootConnector" presStyleLbl="node3" presStyleIdx="2" presStyleCnt="3"/>
      <dgm:spPr/>
    </dgm:pt>
    <dgm:pt modelId="{024C3C7B-EF12-4F03-BB06-144FFC620453}" type="pres">
      <dgm:prSet presAssocID="{08BC6840-F12C-47A5-9E39-753C2A4D1B3B}" presName="hierChild4" presStyleCnt="0"/>
      <dgm:spPr/>
    </dgm:pt>
    <dgm:pt modelId="{3C38FE5F-A8DD-4492-B334-39353F0368EF}" type="pres">
      <dgm:prSet presAssocID="{08BC6840-F12C-47A5-9E39-753C2A4D1B3B}" presName="hierChild5" presStyleCnt="0"/>
      <dgm:spPr/>
    </dgm:pt>
    <dgm:pt modelId="{E6EBD8DF-B934-4EAB-BD03-6239612E52BC}" type="pres">
      <dgm:prSet presAssocID="{C1BD0E2A-5339-4880-B3D9-25F93A7FB332}" presName="hierChild5" presStyleCnt="0"/>
      <dgm:spPr/>
    </dgm:pt>
    <dgm:pt modelId="{EA4196DF-4A02-4881-A670-7DD1FB960555}" type="pres">
      <dgm:prSet presAssocID="{520EAD3A-19A7-4501-84CA-34B2856B815A}" presName="Name35" presStyleLbl="parChTrans1D2" presStyleIdx="3" presStyleCnt="6"/>
      <dgm:spPr>
        <a:custGeom>
          <a:avLst/>
          <a:gdLst/>
          <a:ahLst/>
          <a:cxnLst/>
          <a:rect l="0" t="0" r="0" b="0"/>
          <a:pathLst>
            <a:path>
              <a:moveTo>
                <a:pt x="0" y="0"/>
              </a:moveTo>
              <a:lnTo>
                <a:pt x="0" y="90979"/>
              </a:lnTo>
              <a:lnTo>
                <a:pt x="524216" y="90979"/>
              </a:lnTo>
              <a:lnTo>
                <a:pt x="524216" y="181959"/>
              </a:lnTo>
            </a:path>
          </a:pathLst>
        </a:custGeom>
      </dgm:spPr>
    </dgm:pt>
    <dgm:pt modelId="{BF24D9DD-E29B-471F-89C8-69D77858B972}" type="pres">
      <dgm:prSet presAssocID="{30D3E119-3031-437B-81A7-06328C52B3DD}" presName="hierRoot2" presStyleCnt="0">
        <dgm:presLayoutVars>
          <dgm:hierBranch/>
        </dgm:presLayoutVars>
      </dgm:prSet>
      <dgm:spPr/>
    </dgm:pt>
    <dgm:pt modelId="{4DA82591-D02A-4028-9B7F-1C130EA502BF}" type="pres">
      <dgm:prSet presAssocID="{30D3E119-3031-437B-81A7-06328C52B3DD}" presName="rootComposite" presStyleCnt="0"/>
      <dgm:spPr/>
    </dgm:pt>
    <dgm:pt modelId="{84D01126-BAA1-4E85-8B73-3AFE704DDD8A}" type="pres">
      <dgm:prSet presAssocID="{30D3E119-3031-437B-81A7-06328C52B3DD}" presName="rootText" presStyleLbl="node2" presStyleIdx="3" presStyleCnt="6">
        <dgm:presLayoutVars>
          <dgm:chPref val="3"/>
        </dgm:presLayoutVars>
      </dgm:prSet>
      <dgm:spPr>
        <a:prstGeom prst="rect">
          <a:avLst/>
        </a:prstGeom>
      </dgm:spPr>
    </dgm:pt>
    <dgm:pt modelId="{D37878A6-BB42-4777-BB82-086FE59A296E}" type="pres">
      <dgm:prSet presAssocID="{30D3E119-3031-437B-81A7-06328C52B3DD}" presName="rootConnector" presStyleLbl="node2" presStyleIdx="3" presStyleCnt="6"/>
      <dgm:spPr/>
    </dgm:pt>
    <dgm:pt modelId="{F9F220A1-E80F-4048-8EA4-F9F653B90D25}" type="pres">
      <dgm:prSet presAssocID="{30D3E119-3031-437B-81A7-06328C52B3DD}" presName="hierChild4" presStyleCnt="0"/>
      <dgm:spPr/>
    </dgm:pt>
    <dgm:pt modelId="{6C708C6C-552B-4A07-98FB-56C1743F22B1}" type="pres">
      <dgm:prSet presAssocID="{30D3E119-3031-437B-81A7-06328C52B3DD}" presName="hierChild5" presStyleCnt="0"/>
      <dgm:spPr/>
    </dgm:pt>
    <dgm:pt modelId="{2AFA62D5-7FFC-406D-8A44-BC8018E03FA6}" type="pres">
      <dgm:prSet presAssocID="{74FE3994-1BF0-49F2-B2CB-C15E69CC3EF1}" presName="Name35" presStyleLbl="parChTrans1D2" presStyleIdx="4" presStyleCnt="6"/>
      <dgm:spPr>
        <a:custGeom>
          <a:avLst/>
          <a:gdLst/>
          <a:ahLst/>
          <a:cxnLst/>
          <a:rect l="0" t="0" r="0" b="0"/>
          <a:pathLst>
            <a:path>
              <a:moveTo>
                <a:pt x="0" y="0"/>
              </a:moveTo>
              <a:lnTo>
                <a:pt x="0" y="90979"/>
              </a:lnTo>
              <a:lnTo>
                <a:pt x="1572649" y="90979"/>
              </a:lnTo>
              <a:lnTo>
                <a:pt x="1572649" y="181959"/>
              </a:lnTo>
            </a:path>
          </a:pathLst>
        </a:custGeom>
      </dgm:spPr>
    </dgm:pt>
    <dgm:pt modelId="{3AED2100-C729-4D12-B07F-34980744E846}" type="pres">
      <dgm:prSet presAssocID="{7537589D-A5C0-4EBF-A043-7629AF0F4674}" presName="hierRoot2" presStyleCnt="0">
        <dgm:presLayoutVars>
          <dgm:hierBranch/>
        </dgm:presLayoutVars>
      </dgm:prSet>
      <dgm:spPr/>
    </dgm:pt>
    <dgm:pt modelId="{EEE8D3A4-BB39-4C2F-A596-3937C3B0AB0E}" type="pres">
      <dgm:prSet presAssocID="{7537589D-A5C0-4EBF-A043-7629AF0F4674}" presName="rootComposite" presStyleCnt="0"/>
      <dgm:spPr/>
    </dgm:pt>
    <dgm:pt modelId="{89F71297-EE00-4B92-A50C-0F830D0964BB}" type="pres">
      <dgm:prSet presAssocID="{7537589D-A5C0-4EBF-A043-7629AF0F4674}" presName="rootText" presStyleLbl="node2" presStyleIdx="4" presStyleCnt="6">
        <dgm:presLayoutVars>
          <dgm:chPref val="3"/>
        </dgm:presLayoutVars>
      </dgm:prSet>
      <dgm:spPr>
        <a:prstGeom prst="rect">
          <a:avLst/>
        </a:prstGeom>
      </dgm:spPr>
    </dgm:pt>
    <dgm:pt modelId="{523EA18F-A14C-46E9-91BF-C09FFEE0C757}" type="pres">
      <dgm:prSet presAssocID="{7537589D-A5C0-4EBF-A043-7629AF0F4674}" presName="rootConnector" presStyleLbl="node2" presStyleIdx="4" presStyleCnt="6"/>
      <dgm:spPr/>
    </dgm:pt>
    <dgm:pt modelId="{56EE1B12-F046-4042-82C2-ADA64F793F5E}" type="pres">
      <dgm:prSet presAssocID="{7537589D-A5C0-4EBF-A043-7629AF0F4674}" presName="hierChild4" presStyleCnt="0"/>
      <dgm:spPr/>
    </dgm:pt>
    <dgm:pt modelId="{E98E9A03-1DE6-46DC-B233-EB5B2F1851EB}" type="pres">
      <dgm:prSet presAssocID="{7537589D-A5C0-4EBF-A043-7629AF0F4674}" presName="hierChild5" presStyleCnt="0"/>
      <dgm:spPr/>
    </dgm:pt>
    <dgm:pt modelId="{CCC2E4E6-7189-4C94-9171-B953B95C1215}" type="pres">
      <dgm:prSet presAssocID="{DA9E88AE-370C-4803-A9A0-5C3CDD5431B2}" presName="Name35" presStyleLbl="parChTrans1D2" presStyleIdx="5" presStyleCnt="6"/>
      <dgm:spPr>
        <a:custGeom>
          <a:avLst/>
          <a:gdLst/>
          <a:ahLst/>
          <a:cxnLst/>
          <a:rect l="0" t="0" r="0" b="0"/>
          <a:pathLst>
            <a:path>
              <a:moveTo>
                <a:pt x="0" y="0"/>
              </a:moveTo>
              <a:lnTo>
                <a:pt x="0" y="90979"/>
              </a:lnTo>
              <a:lnTo>
                <a:pt x="2621082" y="90979"/>
              </a:lnTo>
              <a:lnTo>
                <a:pt x="2621082" y="181959"/>
              </a:lnTo>
            </a:path>
          </a:pathLst>
        </a:custGeom>
      </dgm:spPr>
    </dgm:pt>
    <dgm:pt modelId="{18F84070-5F0F-4A7B-A88A-03277D265D84}" type="pres">
      <dgm:prSet presAssocID="{AD6807EA-6713-4E5E-9472-425272805ED5}" presName="hierRoot2" presStyleCnt="0">
        <dgm:presLayoutVars>
          <dgm:hierBranch/>
        </dgm:presLayoutVars>
      </dgm:prSet>
      <dgm:spPr/>
    </dgm:pt>
    <dgm:pt modelId="{1BD8DBFB-CF81-4A67-857E-D9BD46580B8E}" type="pres">
      <dgm:prSet presAssocID="{AD6807EA-6713-4E5E-9472-425272805ED5}" presName="rootComposite" presStyleCnt="0"/>
      <dgm:spPr/>
    </dgm:pt>
    <dgm:pt modelId="{B5810100-5516-411B-92A0-99D55293B374}" type="pres">
      <dgm:prSet presAssocID="{AD6807EA-6713-4E5E-9472-425272805ED5}" presName="rootText" presStyleLbl="node2" presStyleIdx="5" presStyleCnt="6">
        <dgm:presLayoutVars>
          <dgm:chPref val="3"/>
        </dgm:presLayoutVars>
      </dgm:prSet>
      <dgm:spPr>
        <a:prstGeom prst="rect">
          <a:avLst/>
        </a:prstGeom>
      </dgm:spPr>
    </dgm:pt>
    <dgm:pt modelId="{4B135E7C-B74D-492B-B07F-865EE1A3DD67}" type="pres">
      <dgm:prSet presAssocID="{AD6807EA-6713-4E5E-9472-425272805ED5}" presName="rootConnector" presStyleLbl="node2" presStyleIdx="5" presStyleCnt="6"/>
      <dgm:spPr/>
    </dgm:pt>
    <dgm:pt modelId="{6F8A9FDF-E2A1-4AD9-90EA-36AEFD24DBB0}" type="pres">
      <dgm:prSet presAssocID="{AD6807EA-6713-4E5E-9472-425272805ED5}" presName="hierChild4" presStyleCnt="0"/>
      <dgm:spPr/>
    </dgm:pt>
    <dgm:pt modelId="{16AEAE39-7146-4519-B2CC-EC358E819267}" type="pres">
      <dgm:prSet presAssocID="{AD6807EA-6713-4E5E-9472-425272805ED5}" presName="hierChild5" presStyleCnt="0"/>
      <dgm:spPr/>
    </dgm:pt>
    <dgm:pt modelId="{37096D62-222F-4040-8C23-5657F8ED0BAF}" type="pres">
      <dgm:prSet presAssocID="{8C076092-F805-41B2-8AA3-5C6AEE5B7848}" presName="hierChild3" presStyleCnt="0"/>
      <dgm:spPr/>
    </dgm:pt>
  </dgm:ptLst>
  <dgm:cxnLst>
    <dgm:cxn modelId="{E19C4C03-3F2B-495D-B021-97C3FF91D182}" type="presOf" srcId="{74FE3994-1BF0-49F2-B2CB-C15E69CC3EF1}" destId="{2AFA62D5-7FFC-406D-8A44-BC8018E03FA6}" srcOrd="0" destOrd="0" presId="urn:microsoft.com/office/officeart/2005/8/layout/orgChart1"/>
    <dgm:cxn modelId="{353B7305-783F-4D67-B431-225A4DA02939}" type="presOf" srcId="{C6A1B481-CCDC-4149-AA67-F839C594BC1F}" destId="{66428ECA-ECDC-49DD-B38B-48EEC63F3D9F}" srcOrd="0" destOrd="0" presId="urn:microsoft.com/office/officeart/2005/8/layout/orgChart1"/>
    <dgm:cxn modelId="{AC28D405-4970-4B5B-BC19-A63C87C25009}" type="presOf" srcId="{8C076092-F805-41B2-8AA3-5C6AEE5B7848}" destId="{44B1EE21-98C9-4A13-A1A9-0038E96AEE34}" srcOrd="1" destOrd="0" presId="urn:microsoft.com/office/officeart/2005/8/layout/orgChart1"/>
    <dgm:cxn modelId="{073EC50D-5F2C-4835-AB2A-9E4B5836AB8B}" srcId="{8C076092-F805-41B2-8AA3-5C6AEE5B7848}" destId="{AD6807EA-6713-4E5E-9472-425272805ED5}" srcOrd="5" destOrd="0" parTransId="{DA9E88AE-370C-4803-A9A0-5C3CDD5431B2}" sibTransId="{9F91E0CF-3EB2-4D3B-8C3F-4DAE223A3BC3}"/>
    <dgm:cxn modelId="{3DE2131B-3C4B-4C2C-A960-B9B06D5914D0}" type="presOf" srcId="{DA9E88AE-370C-4803-A9A0-5C3CDD5431B2}" destId="{CCC2E4E6-7189-4C94-9171-B953B95C1215}" srcOrd="0" destOrd="0" presId="urn:microsoft.com/office/officeart/2005/8/layout/orgChart1"/>
    <dgm:cxn modelId="{1710F81B-5CA2-47A2-9715-BE72D7CDA0C7}" type="presOf" srcId="{08BC6840-F12C-47A5-9E39-753C2A4D1B3B}" destId="{238AF676-CA37-4AF9-AF1C-F6FA697D0A5F}" srcOrd="1" destOrd="0" presId="urn:microsoft.com/office/officeart/2005/8/layout/orgChart1"/>
    <dgm:cxn modelId="{BF854A24-E1B9-417C-991D-4DC99E5ADE83}" type="presOf" srcId="{65AB13CC-43FE-4787-8187-E835E276AE76}" destId="{2FD07257-5751-42BE-BB69-3A3B2EE37DFB}" srcOrd="0" destOrd="0" presId="urn:microsoft.com/office/officeart/2005/8/layout/orgChart1"/>
    <dgm:cxn modelId="{D9462928-CF53-4E1F-B5EC-05B23A72FDD9}" srcId="{8C076092-F805-41B2-8AA3-5C6AEE5B7848}" destId="{7537589D-A5C0-4EBF-A043-7629AF0F4674}" srcOrd="4" destOrd="0" parTransId="{74FE3994-1BF0-49F2-B2CB-C15E69CC3EF1}" sibTransId="{13727430-4BB0-4FEE-89C3-01FA4D0E24E5}"/>
    <dgm:cxn modelId="{6226E73B-AC38-4474-8322-E0DF423E3FA8}" srcId="{C1BD0E2A-5339-4880-B3D9-25F93A7FB332}" destId="{08BC6840-F12C-47A5-9E39-753C2A4D1B3B}" srcOrd="2" destOrd="0" parTransId="{0B0FB626-861B-4185-A01C-E9C8070466E2}" sibTransId="{C53C5219-1969-4F22-BD67-D49541EE63D6}"/>
    <dgm:cxn modelId="{62A50040-48A5-4DC3-99D0-9766C86B3E47}" type="presOf" srcId="{C4DF5CF3-A9E2-4BA4-9CD9-E7779B8D4181}" destId="{E55E8CA0-6091-4379-A377-1B8554CB1286}" srcOrd="0" destOrd="0" presId="urn:microsoft.com/office/officeart/2005/8/layout/orgChart1"/>
    <dgm:cxn modelId="{A7381043-9577-4AD1-BEFC-D2094CDBA660}" type="presOf" srcId="{C1BD0E2A-5339-4880-B3D9-25F93A7FB332}" destId="{5CD7B6AE-E304-4859-A0E0-83231EB43604}" srcOrd="1" destOrd="0" presId="urn:microsoft.com/office/officeart/2005/8/layout/orgChart1"/>
    <dgm:cxn modelId="{AC71B866-B438-41A3-9927-C985D2C2C892}" srcId="{8C076092-F805-41B2-8AA3-5C6AEE5B7848}" destId="{C1BD0E2A-5339-4880-B3D9-25F93A7FB332}" srcOrd="2" destOrd="0" parTransId="{C7140729-3CC3-4053-85C2-5AB2EC3DCC68}" sibTransId="{0D717A2E-CDC7-4261-B709-E58A47C45C6A}"/>
    <dgm:cxn modelId="{1E114A48-099D-4006-B328-BBFB1A35A39F}" type="presOf" srcId="{7537589D-A5C0-4EBF-A043-7629AF0F4674}" destId="{89F71297-EE00-4B92-A50C-0F830D0964BB}" srcOrd="0" destOrd="0" presId="urn:microsoft.com/office/officeart/2005/8/layout/orgChart1"/>
    <dgm:cxn modelId="{E0A4A14A-0CE2-49CB-9734-72810E464890}" srcId="{8C076092-F805-41B2-8AA3-5C6AEE5B7848}" destId="{5EC877D0-4EE7-4BBF-B14D-E000B8809D74}" srcOrd="1" destOrd="0" parTransId="{6AA02880-4F67-40B7-A324-DB18C6F34A11}" sibTransId="{28A36226-E91E-48BA-8562-448A65B98C41}"/>
    <dgm:cxn modelId="{EEE7106B-A20B-4E48-BB76-94EA48EC5461}" srcId="{C1BD0E2A-5339-4880-B3D9-25F93A7FB332}" destId="{C4DF5CF3-A9E2-4BA4-9CD9-E7779B8D4181}" srcOrd="1" destOrd="0" parTransId="{00C17821-0D18-47FF-9BD0-8E200A80905E}" sibTransId="{49D566F2-9CF6-445A-87BB-95FC2ABBE48A}"/>
    <dgm:cxn modelId="{32340A71-F964-4170-8E4B-5BCABA4804BE}" srcId="{0B4FE5B3-4B25-49BB-BA82-9A9B371F9F51}" destId="{8C076092-F805-41B2-8AA3-5C6AEE5B7848}" srcOrd="0" destOrd="0" parTransId="{411F6EF4-5E0F-4DC3-B390-23C4408ECAF1}" sibTransId="{2493ADDC-C7DC-4F2B-9619-1A0555A3CB48}"/>
    <dgm:cxn modelId="{FC8B1182-FB56-4D29-A2D6-9F42D829CBE5}" type="presOf" srcId="{C6A1B481-CCDC-4149-AA67-F839C594BC1F}" destId="{3FD8E3CA-A5E0-484D-A91A-7C5E2BDABCAC}" srcOrd="1" destOrd="0" presId="urn:microsoft.com/office/officeart/2005/8/layout/orgChart1"/>
    <dgm:cxn modelId="{824CB295-247F-43F4-853F-1C6F0457A352}" type="presOf" srcId="{AD6807EA-6713-4E5E-9472-425272805ED5}" destId="{B5810100-5516-411B-92A0-99D55293B374}" srcOrd="0" destOrd="0" presId="urn:microsoft.com/office/officeart/2005/8/layout/orgChart1"/>
    <dgm:cxn modelId="{89BFFB98-F8E5-4B39-BA74-E37036427311}" srcId="{C1BD0E2A-5339-4880-B3D9-25F93A7FB332}" destId="{C6A1B481-CCDC-4149-AA67-F839C594BC1F}" srcOrd="0" destOrd="0" parTransId="{BD4B8F66-0E40-46D0-A904-9C7FC1828C09}" sibTransId="{0B7E7E3A-9C3D-400E-93E0-E8489F710CC7}"/>
    <dgm:cxn modelId="{B98C159F-76C0-4D5A-9C00-39EB8D6E523F}" type="presOf" srcId="{8C076092-F805-41B2-8AA3-5C6AEE5B7848}" destId="{5109C033-E630-48E1-82F3-C314FD5A4746}" srcOrd="0" destOrd="0" presId="urn:microsoft.com/office/officeart/2005/8/layout/orgChart1"/>
    <dgm:cxn modelId="{F2B1DD9F-18E5-408B-936D-F2994AD0A83D}" type="presOf" srcId="{DC4458F5-9EC8-4ED9-B8BC-16C985ED42B7}" destId="{01E533EC-52BB-4786-96DB-68D85FAF74C1}" srcOrd="1" destOrd="0" presId="urn:microsoft.com/office/officeart/2005/8/layout/orgChart1"/>
    <dgm:cxn modelId="{569411A1-7125-4757-91F9-E387461F0363}" type="presOf" srcId="{AD6807EA-6713-4E5E-9472-425272805ED5}" destId="{4B135E7C-B74D-492B-B07F-865EE1A3DD67}" srcOrd="1" destOrd="0" presId="urn:microsoft.com/office/officeart/2005/8/layout/orgChart1"/>
    <dgm:cxn modelId="{D6210FA6-9389-45E5-A7EC-2094B791F03F}" type="presOf" srcId="{0B4FE5B3-4B25-49BB-BA82-9A9B371F9F51}" destId="{A13CFE40-91B1-4F12-9BAA-02DFFBF5FCAC}" srcOrd="0" destOrd="0" presId="urn:microsoft.com/office/officeart/2005/8/layout/orgChart1"/>
    <dgm:cxn modelId="{A9F462AE-7911-4FB0-A191-27A8F93D01A2}" type="presOf" srcId="{5EC877D0-4EE7-4BBF-B14D-E000B8809D74}" destId="{E100575B-CB43-46AA-B44D-116B39B96D60}" srcOrd="1" destOrd="0" presId="urn:microsoft.com/office/officeart/2005/8/layout/orgChart1"/>
    <dgm:cxn modelId="{21214BBE-DB5C-4ADA-A3C8-FA011358D9EB}" type="presOf" srcId="{C1BD0E2A-5339-4880-B3D9-25F93A7FB332}" destId="{C5B4C8D2-FD79-49B7-A2FB-148C57CF85DD}" srcOrd="0" destOrd="0" presId="urn:microsoft.com/office/officeart/2005/8/layout/orgChart1"/>
    <dgm:cxn modelId="{7F9180BE-1286-47CE-83FF-E03C5F4A995C}" type="presOf" srcId="{30D3E119-3031-437B-81A7-06328C52B3DD}" destId="{D37878A6-BB42-4777-BB82-086FE59A296E}" srcOrd="1" destOrd="0" presId="urn:microsoft.com/office/officeart/2005/8/layout/orgChart1"/>
    <dgm:cxn modelId="{4DA433C0-00F1-488F-9560-D3DF88FF76D7}" type="presOf" srcId="{6AA02880-4F67-40B7-A324-DB18C6F34A11}" destId="{EAD63D5B-CE7B-4D38-9A14-EAB1CE2A2B7C}" srcOrd="0" destOrd="0" presId="urn:microsoft.com/office/officeart/2005/8/layout/orgChart1"/>
    <dgm:cxn modelId="{CAE071C5-9047-4761-AED4-F03006C38CE0}" type="presOf" srcId="{5EC877D0-4EE7-4BBF-B14D-E000B8809D74}" destId="{6EE3DFB9-9C51-44C9-A0F9-D32A1E233480}" srcOrd="0" destOrd="0" presId="urn:microsoft.com/office/officeart/2005/8/layout/orgChart1"/>
    <dgm:cxn modelId="{2BBDDBC6-DCD5-4744-80C1-E8947EB96FCB}" type="presOf" srcId="{7537589D-A5C0-4EBF-A043-7629AF0F4674}" destId="{523EA18F-A14C-46E9-91BF-C09FFEE0C757}" srcOrd="1" destOrd="0" presId="urn:microsoft.com/office/officeart/2005/8/layout/orgChart1"/>
    <dgm:cxn modelId="{F0BDA3D2-2C0C-427E-B728-210E41AC5037}" srcId="{8C076092-F805-41B2-8AA3-5C6AEE5B7848}" destId="{DC4458F5-9EC8-4ED9-B8BC-16C985ED42B7}" srcOrd="0" destOrd="0" parTransId="{65AB13CC-43FE-4787-8187-E835E276AE76}" sibTransId="{CAD6DAC3-2C52-4F6C-AAEC-6A851D32C285}"/>
    <dgm:cxn modelId="{B094EFE0-1571-4858-86CF-217ED47C32F4}" type="presOf" srcId="{08BC6840-F12C-47A5-9E39-753C2A4D1B3B}" destId="{37899D66-025E-4A32-A4B5-A79B114A6A2B}" srcOrd="0" destOrd="0" presId="urn:microsoft.com/office/officeart/2005/8/layout/orgChart1"/>
    <dgm:cxn modelId="{AEB026E5-E48A-4D77-8820-B8ECE415B672}" srcId="{8C076092-F805-41B2-8AA3-5C6AEE5B7848}" destId="{30D3E119-3031-437B-81A7-06328C52B3DD}" srcOrd="3" destOrd="0" parTransId="{520EAD3A-19A7-4501-84CA-34B2856B815A}" sibTransId="{F2624086-8B0F-4453-87ED-269A904B5710}"/>
    <dgm:cxn modelId="{F555A1E8-E2C0-40F3-A33E-8C1C57487A66}" type="presOf" srcId="{520EAD3A-19A7-4501-84CA-34B2856B815A}" destId="{EA4196DF-4A02-4881-A670-7DD1FB960555}" srcOrd="0" destOrd="0" presId="urn:microsoft.com/office/officeart/2005/8/layout/orgChart1"/>
    <dgm:cxn modelId="{1E9C89EB-03FF-4101-9224-8ABCF2A217AA}" type="presOf" srcId="{0B0FB626-861B-4185-A01C-E9C8070466E2}" destId="{5354AEDF-F224-406A-862F-79A6F0C4BA63}" srcOrd="0" destOrd="0" presId="urn:microsoft.com/office/officeart/2005/8/layout/orgChart1"/>
    <dgm:cxn modelId="{5E6992EF-BEDC-439E-B042-42369F99BBC3}" type="presOf" srcId="{DC4458F5-9EC8-4ED9-B8BC-16C985ED42B7}" destId="{BFDB1F86-AB0A-4A53-9459-86FC5B33DFC4}" srcOrd="0" destOrd="0" presId="urn:microsoft.com/office/officeart/2005/8/layout/orgChart1"/>
    <dgm:cxn modelId="{3FD71CF0-15E9-4C16-BB3D-6D9B8EBFEC89}" type="presOf" srcId="{30D3E119-3031-437B-81A7-06328C52B3DD}" destId="{84D01126-BAA1-4E85-8B73-3AFE704DDD8A}" srcOrd="0" destOrd="0" presId="urn:microsoft.com/office/officeart/2005/8/layout/orgChart1"/>
    <dgm:cxn modelId="{1EB046F1-FB28-49A8-9154-D3C25CE1260D}" type="presOf" srcId="{C4DF5CF3-A9E2-4BA4-9CD9-E7779B8D4181}" destId="{CCC3E72D-A0F3-4169-A49E-3D4F0A418A30}" srcOrd="1" destOrd="0" presId="urn:microsoft.com/office/officeart/2005/8/layout/orgChart1"/>
    <dgm:cxn modelId="{278E81F1-1765-4E32-B14A-D6DEFBAFF6CE}" type="presOf" srcId="{BD4B8F66-0E40-46D0-A904-9C7FC1828C09}" destId="{B294919C-51D4-41A8-90C7-271702BA348B}" srcOrd="0" destOrd="0" presId="urn:microsoft.com/office/officeart/2005/8/layout/orgChart1"/>
    <dgm:cxn modelId="{E263A6F8-EF9E-4C5B-AEB1-1A1746A01813}" type="presOf" srcId="{C7140729-3CC3-4053-85C2-5AB2EC3DCC68}" destId="{BCCB05CE-8DFE-447A-AA77-189F6FF40AB5}" srcOrd="0" destOrd="0" presId="urn:microsoft.com/office/officeart/2005/8/layout/orgChart1"/>
    <dgm:cxn modelId="{72F16FFC-9FAA-47A0-A22F-2CBD41690F03}" type="presOf" srcId="{00C17821-0D18-47FF-9BD0-8E200A80905E}" destId="{016284D7-1133-4CAE-A560-F88F019CDDFE}" srcOrd="0" destOrd="0" presId="urn:microsoft.com/office/officeart/2005/8/layout/orgChart1"/>
    <dgm:cxn modelId="{8AE13401-CE07-4E69-860D-A44F82800B90}" type="presParOf" srcId="{A13CFE40-91B1-4F12-9BAA-02DFFBF5FCAC}" destId="{A7BE625D-B356-437B-BA30-E9A52579B192}" srcOrd="0" destOrd="0" presId="urn:microsoft.com/office/officeart/2005/8/layout/orgChart1"/>
    <dgm:cxn modelId="{3C915A80-5F43-4FBB-8949-D8AA141BC6B2}" type="presParOf" srcId="{A7BE625D-B356-437B-BA30-E9A52579B192}" destId="{48187702-76AA-46B0-A1A3-44CB85C49BDA}" srcOrd="0" destOrd="0" presId="urn:microsoft.com/office/officeart/2005/8/layout/orgChart1"/>
    <dgm:cxn modelId="{602C7872-C6D4-4C27-AFB1-768125F90446}" type="presParOf" srcId="{48187702-76AA-46B0-A1A3-44CB85C49BDA}" destId="{5109C033-E630-48E1-82F3-C314FD5A4746}" srcOrd="0" destOrd="0" presId="urn:microsoft.com/office/officeart/2005/8/layout/orgChart1"/>
    <dgm:cxn modelId="{0E24FCB6-4882-44A2-9E1E-4F5A25EE4914}" type="presParOf" srcId="{48187702-76AA-46B0-A1A3-44CB85C49BDA}" destId="{44B1EE21-98C9-4A13-A1A9-0038E96AEE34}" srcOrd="1" destOrd="0" presId="urn:microsoft.com/office/officeart/2005/8/layout/orgChart1"/>
    <dgm:cxn modelId="{88C700C8-AF72-42B2-A7A1-3635303C97A4}" type="presParOf" srcId="{A7BE625D-B356-437B-BA30-E9A52579B192}" destId="{48749B8C-6968-42B5-BFA9-35A9C3DC5145}" srcOrd="1" destOrd="0" presId="urn:microsoft.com/office/officeart/2005/8/layout/orgChart1"/>
    <dgm:cxn modelId="{C63A54C9-6639-48EC-AB47-AA88063AC1CE}" type="presParOf" srcId="{48749B8C-6968-42B5-BFA9-35A9C3DC5145}" destId="{2FD07257-5751-42BE-BB69-3A3B2EE37DFB}" srcOrd="0" destOrd="0" presId="urn:microsoft.com/office/officeart/2005/8/layout/orgChart1"/>
    <dgm:cxn modelId="{263659BC-409D-4E9E-B814-58E858E4325A}" type="presParOf" srcId="{48749B8C-6968-42B5-BFA9-35A9C3DC5145}" destId="{6D316985-7D03-449B-8350-A38723C63D20}" srcOrd="1" destOrd="0" presId="urn:microsoft.com/office/officeart/2005/8/layout/orgChart1"/>
    <dgm:cxn modelId="{072BA6F5-F16F-4A6B-98BD-D4F0549C86E8}" type="presParOf" srcId="{6D316985-7D03-449B-8350-A38723C63D20}" destId="{F665FBDE-E45E-4993-9211-E21F0342285A}" srcOrd="0" destOrd="0" presId="urn:microsoft.com/office/officeart/2005/8/layout/orgChart1"/>
    <dgm:cxn modelId="{B1DC2856-A0E5-4CD9-80B6-ECE2DD26BF70}" type="presParOf" srcId="{F665FBDE-E45E-4993-9211-E21F0342285A}" destId="{BFDB1F86-AB0A-4A53-9459-86FC5B33DFC4}" srcOrd="0" destOrd="0" presId="urn:microsoft.com/office/officeart/2005/8/layout/orgChart1"/>
    <dgm:cxn modelId="{CA382E22-6610-4C3C-B9E0-3E2C81A2FE55}" type="presParOf" srcId="{F665FBDE-E45E-4993-9211-E21F0342285A}" destId="{01E533EC-52BB-4786-96DB-68D85FAF74C1}" srcOrd="1" destOrd="0" presId="urn:microsoft.com/office/officeart/2005/8/layout/orgChart1"/>
    <dgm:cxn modelId="{BF247AF8-05A2-45F8-8893-9FEB2D308A5B}" type="presParOf" srcId="{6D316985-7D03-449B-8350-A38723C63D20}" destId="{D02CA7DE-799C-4D9E-A6BF-064E44BD7A34}" srcOrd="1" destOrd="0" presId="urn:microsoft.com/office/officeart/2005/8/layout/orgChart1"/>
    <dgm:cxn modelId="{BEE427A2-0800-4833-86A0-17E590863E6F}" type="presParOf" srcId="{6D316985-7D03-449B-8350-A38723C63D20}" destId="{B488AA64-9064-4EE6-9AEA-8D2BDD5D0C8B}" srcOrd="2" destOrd="0" presId="urn:microsoft.com/office/officeart/2005/8/layout/orgChart1"/>
    <dgm:cxn modelId="{0B20E55D-8526-4308-8775-6B4EA5955E83}" type="presParOf" srcId="{48749B8C-6968-42B5-BFA9-35A9C3DC5145}" destId="{EAD63D5B-CE7B-4D38-9A14-EAB1CE2A2B7C}" srcOrd="2" destOrd="0" presId="urn:microsoft.com/office/officeart/2005/8/layout/orgChart1"/>
    <dgm:cxn modelId="{678E1C93-5B7A-4B3F-9398-63A2CC3339DA}" type="presParOf" srcId="{48749B8C-6968-42B5-BFA9-35A9C3DC5145}" destId="{1EAFA7A6-BA85-463B-B5B6-A1D26350E07E}" srcOrd="3" destOrd="0" presId="urn:microsoft.com/office/officeart/2005/8/layout/orgChart1"/>
    <dgm:cxn modelId="{D3699987-CD57-4B9C-9AFD-AABCE3F7F0B8}" type="presParOf" srcId="{1EAFA7A6-BA85-463B-B5B6-A1D26350E07E}" destId="{DEC36BE0-0754-459D-B969-AEA487D29F5D}" srcOrd="0" destOrd="0" presId="urn:microsoft.com/office/officeart/2005/8/layout/orgChart1"/>
    <dgm:cxn modelId="{4EEF29B6-8040-4577-9EF9-CCFF22553155}" type="presParOf" srcId="{DEC36BE0-0754-459D-B969-AEA487D29F5D}" destId="{6EE3DFB9-9C51-44C9-A0F9-D32A1E233480}" srcOrd="0" destOrd="0" presId="urn:microsoft.com/office/officeart/2005/8/layout/orgChart1"/>
    <dgm:cxn modelId="{0AC593F3-BC3B-4C54-93A7-A73027C7A163}" type="presParOf" srcId="{DEC36BE0-0754-459D-B969-AEA487D29F5D}" destId="{E100575B-CB43-46AA-B44D-116B39B96D60}" srcOrd="1" destOrd="0" presId="urn:microsoft.com/office/officeart/2005/8/layout/orgChart1"/>
    <dgm:cxn modelId="{9F82D0AC-3B20-429F-BB63-2924E926EDD4}" type="presParOf" srcId="{1EAFA7A6-BA85-463B-B5B6-A1D26350E07E}" destId="{43B4CDA3-245C-4783-899E-5B3A44ABF84E}" srcOrd="1" destOrd="0" presId="urn:microsoft.com/office/officeart/2005/8/layout/orgChart1"/>
    <dgm:cxn modelId="{2E3FBE63-CA6F-4312-947D-C1FE99E27A9F}" type="presParOf" srcId="{1EAFA7A6-BA85-463B-B5B6-A1D26350E07E}" destId="{E93431A9-7008-469F-BFD1-9C3F3BA2C948}" srcOrd="2" destOrd="0" presId="urn:microsoft.com/office/officeart/2005/8/layout/orgChart1"/>
    <dgm:cxn modelId="{4E7EE69B-2D49-45FD-BCFC-A15118DD0579}" type="presParOf" srcId="{48749B8C-6968-42B5-BFA9-35A9C3DC5145}" destId="{BCCB05CE-8DFE-447A-AA77-189F6FF40AB5}" srcOrd="4" destOrd="0" presId="urn:microsoft.com/office/officeart/2005/8/layout/orgChart1"/>
    <dgm:cxn modelId="{62B8B642-4D4C-45B2-81CE-893BF0395774}" type="presParOf" srcId="{48749B8C-6968-42B5-BFA9-35A9C3DC5145}" destId="{2A3B0DA9-6885-4681-9C5C-8BE2F6990752}" srcOrd="5" destOrd="0" presId="urn:microsoft.com/office/officeart/2005/8/layout/orgChart1"/>
    <dgm:cxn modelId="{FED6B530-57CB-46BA-AD6B-285A92DDB23D}" type="presParOf" srcId="{2A3B0DA9-6885-4681-9C5C-8BE2F6990752}" destId="{9F2167C4-E82B-4886-85BB-CACF283CF663}" srcOrd="0" destOrd="0" presId="urn:microsoft.com/office/officeart/2005/8/layout/orgChart1"/>
    <dgm:cxn modelId="{29D7C2B4-4A25-435F-B147-CDDDCD28B5A8}" type="presParOf" srcId="{9F2167C4-E82B-4886-85BB-CACF283CF663}" destId="{C5B4C8D2-FD79-49B7-A2FB-148C57CF85DD}" srcOrd="0" destOrd="0" presId="urn:microsoft.com/office/officeart/2005/8/layout/orgChart1"/>
    <dgm:cxn modelId="{F48A58E7-3398-4166-97C7-9CD5358DA21C}" type="presParOf" srcId="{9F2167C4-E82B-4886-85BB-CACF283CF663}" destId="{5CD7B6AE-E304-4859-A0E0-83231EB43604}" srcOrd="1" destOrd="0" presId="urn:microsoft.com/office/officeart/2005/8/layout/orgChart1"/>
    <dgm:cxn modelId="{69826DBF-594F-47CC-8A2B-4F619CE8734F}" type="presParOf" srcId="{2A3B0DA9-6885-4681-9C5C-8BE2F6990752}" destId="{62C5A8AE-1F44-4265-8AD8-9E19167917C1}" srcOrd="1" destOrd="0" presId="urn:microsoft.com/office/officeart/2005/8/layout/orgChart1"/>
    <dgm:cxn modelId="{D28B0CF1-28AC-4147-8F7A-4ED90DCEE497}" type="presParOf" srcId="{62C5A8AE-1F44-4265-8AD8-9E19167917C1}" destId="{B294919C-51D4-41A8-90C7-271702BA348B}" srcOrd="0" destOrd="0" presId="urn:microsoft.com/office/officeart/2005/8/layout/orgChart1"/>
    <dgm:cxn modelId="{9D559C45-67F6-4A18-BE1A-94EAF05D86FA}" type="presParOf" srcId="{62C5A8AE-1F44-4265-8AD8-9E19167917C1}" destId="{DB8E99E0-9F74-4100-A504-D4F9FA1A46C2}" srcOrd="1" destOrd="0" presId="urn:microsoft.com/office/officeart/2005/8/layout/orgChart1"/>
    <dgm:cxn modelId="{42256F8C-C805-4306-9F76-C691F1C2ADA4}" type="presParOf" srcId="{DB8E99E0-9F74-4100-A504-D4F9FA1A46C2}" destId="{9B354F25-7E55-43A5-AFCF-BE29729A1A3D}" srcOrd="0" destOrd="0" presId="urn:microsoft.com/office/officeart/2005/8/layout/orgChart1"/>
    <dgm:cxn modelId="{0A3E1CBF-7416-4425-9FC2-6773F3330679}" type="presParOf" srcId="{9B354F25-7E55-43A5-AFCF-BE29729A1A3D}" destId="{66428ECA-ECDC-49DD-B38B-48EEC63F3D9F}" srcOrd="0" destOrd="0" presId="urn:microsoft.com/office/officeart/2005/8/layout/orgChart1"/>
    <dgm:cxn modelId="{A9A03917-AEF1-4433-AE0B-CB3D42982907}" type="presParOf" srcId="{9B354F25-7E55-43A5-AFCF-BE29729A1A3D}" destId="{3FD8E3CA-A5E0-484D-A91A-7C5E2BDABCAC}" srcOrd="1" destOrd="0" presId="urn:microsoft.com/office/officeart/2005/8/layout/orgChart1"/>
    <dgm:cxn modelId="{1632CDCA-6F13-4F82-9C5F-1F07D296E329}" type="presParOf" srcId="{DB8E99E0-9F74-4100-A504-D4F9FA1A46C2}" destId="{0F26BD52-7B7B-46C6-B69B-4B699DD55942}" srcOrd="1" destOrd="0" presId="urn:microsoft.com/office/officeart/2005/8/layout/orgChart1"/>
    <dgm:cxn modelId="{427931D3-D289-4DC8-A07E-A049FAAAF911}" type="presParOf" srcId="{DB8E99E0-9F74-4100-A504-D4F9FA1A46C2}" destId="{857585F9-4D56-4A4B-9028-8CCDEAD6D86A}" srcOrd="2" destOrd="0" presId="urn:microsoft.com/office/officeart/2005/8/layout/orgChart1"/>
    <dgm:cxn modelId="{C4933C8C-C4D7-4E94-ACAB-20DDE41A8DC8}" type="presParOf" srcId="{62C5A8AE-1F44-4265-8AD8-9E19167917C1}" destId="{016284D7-1133-4CAE-A560-F88F019CDDFE}" srcOrd="2" destOrd="0" presId="urn:microsoft.com/office/officeart/2005/8/layout/orgChart1"/>
    <dgm:cxn modelId="{D62A13A8-88FD-4469-8D30-448F70522A61}" type="presParOf" srcId="{62C5A8AE-1F44-4265-8AD8-9E19167917C1}" destId="{1F3E3C71-4850-4882-B4FE-2FE1C41B1677}" srcOrd="3" destOrd="0" presId="urn:microsoft.com/office/officeart/2005/8/layout/orgChart1"/>
    <dgm:cxn modelId="{1DB07ED5-A4F4-4085-9688-020DA8F53712}" type="presParOf" srcId="{1F3E3C71-4850-4882-B4FE-2FE1C41B1677}" destId="{A599D2A7-E43F-4A02-B73A-0364B1DF47DB}" srcOrd="0" destOrd="0" presId="urn:microsoft.com/office/officeart/2005/8/layout/orgChart1"/>
    <dgm:cxn modelId="{DF24E53E-A227-47BF-9BD6-13095A936A01}" type="presParOf" srcId="{A599D2A7-E43F-4A02-B73A-0364B1DF47DB}" destId="{E55E8CA0-6091-4379-A377-1B8554CB1286}" srcOrd="0" destOrd="0" presId="urn:microsoft.com/office/officeart/2005/8/layout/orgChart1"/>
    <dgm:cxn modelId="{10A12AF1-AD5B-43A5-9735-12A9FA5EFBDD}" type="presParOf" srcId="{A599D2A7-E43F-4A02-B73A-0364B1DF47DB}" destId="{CCC3E72D-A0F3-4169-A49E-3D4F0A418A30}" srcOrd="1" destOrd="0" presId="urn:microsoft.com/office/officeart/2005/8/layout/orgChart1"/>
    <dgm:cxn modelId="{D0D2A4F3-6845-4FE6-917F-854EED20416E}" type="presParOf" srcId="{1F3E3C71-4850-4882-B4FE-2FE1C41B1677}" destId="{7063FDDE-7DEB-41CD-BC12-3B3925D4DAC0}" srcOrd="1" destOrd="0" presId="urn:microsoft.com/office/officeart/2005/8/layout/orgChart1"/>
    <dgm:cxn modelId="{52E9EBED-E33F-46B4-99E0-4D6F7F1F6CF0}" type="presParOf" srcId="{1F3E3C71-4850-4882-B4FE-2FE1C41B1677}" destId="{C5E101E6-2502-47EE-8B4E-2FC8F497EAA4}" srcOrd="2" destOrd="0" presId="urn:microsoft.com/office/officeart/2005/8/layout/orgChart1"/>
    <dgm:cxn modelId="{7F602864-DD3A-4F84-AACA-798C9C652625}" type="presParOf" srcId="{62C5A8AE-1F44-4265-8AD8-9E19167917C1}" destId="{5354AEDF-F224-406A-862F-79A6F0C4BA63}" srcOrd="4" destOrd="0" presId="urn:microsoft.com/office/officeart/2005/8/layout/orgChart1"/>
    <dgm:cxn modelId="{2A5F64BC-75A8-451D-8E6E-BF6C856F27EA}" type="presParOf" srcId="{62C5A8AE-1F44-4265-8AD8-9E19167917C1}" destId="{4640BF69-8F23-4DF5-886E-5F0695A78F0A}" srcOrd="5" destOrd="0" presId="urn:microsoft.com/office/officeart/2005/8/layout/orgChart1"/>
    <dgm:cxn modelId="{77B677E5-2D96-482D-A6C4-EA0852BA703D}" type="presParOf" srcId="{4640BF69-8F23-4DF5-886E-5F0695A78F0A}" destId="{2E9F63DD-CCB8-485F-A529-2D5619566345}" srcOrd="0" destOrd="0" presId="urn:microsoft.com/office/officeart/2005/8/layout/orgChart1"/>
    <dgm:cxn modelId="{477C4070-C7CA-444C-9946-6BC589F3AB17}" type="presParOf" srcId="{2E9F63DD-CCB8-485F-A529-2D5619566345}" destId="{37899D66-025E-4A32-A4B5-A79B114A6A2B}" srcOrd="0" destOrd="0" presId="urn:microsoft.com/office/officeart/2005/8/layout/orgChart1"/>
    <dgm:cxn modelId="{65BF04F2-E16F-448E-A8E6-C1A93B8036E6}" type="presParOf" srcId="{2E9F63DD-CCB8-485F-A529-2D5619566345}" destId="{238AF676-CA37-4AF9-AF1C-F6FA697D0A5F}" srcOrd="1" destOrd="0" presId="urn:microsoft.com/office/officeart/2005/8/layout/orgChart1"/>
    <dgm:cxn modelId="{23C8D98A-3A8B-4E98-987A-3EB87A7982A1}" type="presParOf" srcId="{4640BF69-8F23-4DF5-886E-5F0695A78F0A}" destId="{024C3C7B-EF12-4F03-BB06-144FFC620453}" srcOrd="1" destOrd="0" presId="urn:microsoft.com/office/officeart/2005/8/layout/orgChart1"/>
    <dgm:cxn modelId="{F901AA58-918D-49EE-93EE-D60610DE1166}" type="presParOf" srcId="{4640BF69-8F23-4DF5-886E-5F0695A78F0A}" destId="{3C38FE5F-A8DD-4492-B334-39353F0368EF}" srcOrd="2" destOrd="0" presId="urn:microsoft.com/office/officeart/2005/8/layout/orgChart1"/>
    <dgm:cxn modelId="{F337F63D-19C1-409F-BB47-DF036177F546}" type="presParOf" srcId="{2A3B0DA9-6885-4681-9C5C-8BE2F6990752}" destId="{E6EBD8DF-B934-4EAB-BD03-6239612E52BC}" srcOrd="2" destOrd="0" presId="urn:microsoft.com/office/officeart/2005/8/layout/orgChart1"/>
    <dgm:cxn modelId="{EC987D04-B4C6-4A67-B7C3-06F909F9C61D}" type="presParOf" srcId="{48749B8C-6968-42B5-BFA9-35A9C3DC5145}" destId="{EA4196DF-4A02-4881-A670-7DD1FB960555}" srcOrd="6" destOrd="0" presId="urn:microsoft.com/office/officeart/2005/8/layout/orgChart1"/>
    <dgm:cxn modelId="{CF686C83-4213-4C97-B297-1031865C1902}" type="presParOf" srcId="{48749B8C-6968-42B5-BFA9-35A9C3DC5145}" destId="{BF24D9DD-E29B-471F-89C8-69D77858B972}" srcOrd="7" destOrd="0" presId="urn:microsoft.com/office/officeart/2005/8/layout/orgChart1"/>
    <dgm:cxn modelId="{B197D1E0-37F5-40B4-91A0-5ACE0E5F13D5}" type="presParOf" srcId="{BF24D9DD-E29B-471F-89C8-69D77858B972}" destId="{4DA82591-D02A-4028-9B7F-1C130EA502BF}" srcOrd="0" destOrd="0" presId="urn:microsoft.com/office/officeart/2005/8/layout/orgChart1"/>
    <dgm:cxn modelId="{9C31D726-C758-4057-A635-DD60A25874F8}" type="presParOf" srcId="{4DA82591-D02A-4028-9B7F-1C130EA502BF}" destId="{84D01126-BAA1-4E85-8B73-3AFE704DDD8A}" srcOrd="0" destOrd="0" presId="urn:microsoft.com/office/officeart/2005/8/layout/orgChart1"/>
    <dgm:cxn modelId="{E13196FE-FA7B-45A2-9C68-14AAAD896A6E}" type="presParOf" srcId="{4DA82591-D02A-4028-9B7F-1C130EA502BF}" destId="{D37878A6-BB42-4777-BB82-086FE59A296E}" srcOrd="1" destOrd="0" presId="urn:microsoft.com/office/officeart/2005/8/layout/orgChart1"/>
    <dgm:cxn modelId="{7AEF1087-781B-405B-9007-F22BDE34320D}" type="presParOf" srcId="{BF24D9DD-E29B-471F-89C8-69D77858B972}" destId="{F9F220A1-E80F-4048-8EA4-F9F653B90D25}" srcOrd="1" destOrd="0" presId="urn:microsoft.com/office/officeart/2005/8/layout/orgChart1"/>
    <dgm:cxn modelId="{701B0BE3-6B50-4013-A8D5-5C59C6C4B89F}" type="presParOf" srcId="{BF24D9DD-E29B-471F-89C8-69D77858B972}" destId="{6C708C6C-552B-4A07-98FB-56C1743F22B1}" srcOrd="2" destOrd="0" presId="urn:microsoft.com/office/officeart/2005/8/layout/orgChart1"/>
    <dgm:cxn modelId="{7774F4D4-B129-4DAB-974E-5951B960AB53}" type="presParOf" srcId="{48749B8C-6968-42B5-BFA9-35A9C3DC5145}" destId="{2AFA62D5-7FFC-406D-8A44-BC8018E03FA6}" srcOrd="8" destOrd="0" presId="urn:microsoft.com/office/officeart/2005/8/layout/orgChart1"/>
    <dgm:cxn modelId="{A4C9111C-4D6A-49D9-B347-7283917DEDC7}" type="presParOf" srcId="{48749B8C-6968-42B5-BFA9-35A9C3DC5145}" destId="{3AED2100-C729-4D12-B07F-34980744E846}" srcOrd="9" destOrd="0" presId="urn:microsoft.com/office/officeart/2005/8/layout/orgChart1"/>
    <dgm:cxn modelId="{AE6149C2-94F9-43AC-B3B3-ADDBBF79E5C7}" type="presParOf" srcId="{3AED2100-C729-4D12-B07F-34980744E846}" destId="{EEE8D3A4-BB39-4C2F-A596-3937C3B0AB0E}" srcOrd="0" destOrd="0" presId="urn:microsoft.com/office/officeart/2005/8/layout/orgChart1"/>
    <dgm:cxn modelId="{140F6327-790D-4D17-9E3A-028BECFC7938}" type="presParOf" srcId="{EEE8D3A4-BB39-4C2F-A596-3937C3B0AB0E}" destId="{89F71297-EE00-4B92-A50C-0F830D0964BB}" srcOrd="0" destOrd="0" presId="urn:microsoft.com/office/officeart/2005/8/layout/orgChart1"/>
    <dgm:cxn modelId="{5C6D8971-1B09-4671-87EC-754135F65B6A}" type="presParOf" srcId="{EEE8D3A4-BB39-4C2F-A596-3937C3B0AB0E}" destId="{523EA18F-A14C-46E9-91BF-C09FFEE0C757}" srcOrd="1" destOrd="0" presId="urn:microsoft.com/office/officeart/2005/8/layout/orgChart1"/>
    <dgm:cxn modelId="{B13AC7F7-34C0-4E54-8F1E-957AF0EF54DC}" type="presParOf" srcId="{3AED2100-C729-4D12-B07F-34980744E846}" destId="{56EE1B12-F046-4042-82C2-ADA64F793F5E}" srcOrd="1" destOrd="0" presId="urn:microsoft.com/office/officeart/2005/8/layout/orgChart1"/>
    <dgm:cxn modelId="{E48DFE1D-38DE-4ABD-A45E-0F374338D848}" type="presParOf" srcId="{3AED2100-C729-4D12-B07F-34980744E846}" destId="{E98E9A03-1DE6-46DC-B233-EB5B2F1851EB}" srcOrd="2" destOrd="0" presId="urn:microsoft.com/office/officeart/2005/8/layout/orgChart1"/>
    <dgm:cxn modelId="{296B774F-D977-490B-A20B-E0CE3BF0FCA5}" type="presParOf" srcId="{48749B8C-6968-42B5-BFA9-35A9C3DC5145}" destId="{CCC2E4E6-7189-4C94-9171-B953B95C1215}" srcOrd="10" destOrd="0" presId="urn:microsoft.com/office/officeart/2005/8/layout/orgChart1"/>
    <dgm:cxn modelId="{9B1F41CA-1C54-4229-A6EF-BB453304EE09}" type="presParOf" srcId="{48749B8C-6968-42B5-BFA9-35A9C3DC5145}" destId="{18F84070-5F0F-4A7B-A88A-03277D265D84}" srcOrd="11" destOrd="0" presId="urn:microsoft.com/office/officeart/2005/8/layout/orgChart1"/>
    <dgm:cxn modelId="{D9393D0A-54DB-40E1-8C3F-A4E93A0D094B}" type="presParOf" srcId="{18F84070-5F0F-4A7B-A88A-03277D265D84}" destId="{1BD8DBFB-CF81-4A67-857E-D9BD46580B8E}" srcOrd="0" destOrd="0" presId="urn:microsoft.com/office/officeart/2005/8/layout/orgChart1"/>
    <dgm:cxn modelId="{A07F2FA8-C429-45B3-B22A-754926E3D54D}" type="presParOf" srcId="{1BD8DBFB-CF81-4A67-857E-D9BD46580B8E}" destId="{B5810100-5516-411B-92A0-99D55293B374}" srcOrd="0" destOrd="0" presId="urn:microsoft.com/office/officeart/2005/8/layout/orgChart1"/>
    <dgm:cxn modelId="{B4991DA9-4659-4CA4-AFBE-8C3AA5ED6E7C}" type="presParOf" srcId="{1BD8DBFB-CF81-4A67-857E-D9BD46580B8E}" destId="{4B135E7C-B74D-492B-B07F-865EE1A3DD67}" srcOrd="1" destOrd="0" presId="urn:microsoft.com/office/officeart/2005/8/layout/orgChart1"/>
    <dgm:cxn modelId="{B9735AF7-8DB4-4FFE-B3C7-2112219B12D6}" type="presParOf" srcId="{18F84070-5F0F-4A7B-A88A-03277D265D84}" destId="{6F8A9FDF-E2A1-4AD9-90EA-36AEFD24DBB0}" srcOrd="1" destOrd="0" presId="urn:microsoft.com/office/officeart/2005/8/layout/orgChart1"/>
    <dgm:cxn modelId="{86818F84-8EB0-4F2D-9363-36E2E5FD255C}" type="presParOf" srcId="{18F84070-5F0F-4A7B-A88A-03277D265D84}" destId="{16AEAE39-7146-4519-B2CC-EC358E819267}" srcOrd="2" destOrd="0" presId="urn:microsoft.com/office/officeart/2005/8/layout/orgChart1"/>
    <dgm:cxn modelId="{B04F1BDD-E976-4611-8892-225E15BD9D9D}" type="presParOf" srcId="{A7BE625D-B356-437B-BA30-E9A52579B192}" destId="{37096D62-222F-4040-8C23-5657F8ED0BAF}" srcOrd="2" destOrd="0" presId="urn:microsoft.com/office/officeart/2005/8/layout/orgChart1"/>
  </dgm:cxnLst>
  <dgm:bg/>
  <dgm:whole/>
  <dgm:extLst>
    <a:ext uri="http://schemas.microsoft.com/office/drawing/2008/diagram">
      <dsp:dataModelExt xmlns:dsp="http://schemas.microsoft.com/office/drawing/2008/diagram" relId="rId36"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460D3A47-6DB3-4974-BD7B-6216A45DFFA8}" type="doc">
      <dgm:prSet loTypeId="urn:microsoft.com/office/officeart/2005/8/layout/orgChart1" loCatId="hierarchy" qsTypeId="urn:microsoft.com/office/officeart/2005/8/quickstyle/simple1" qsCatId="simple" csTypeId="urn:microsoft.com/office/officeart/2005/8/colors/accent1_2" csCatId="accent1" phldr="1"/>
      <dgm:spPr/>
    </dgm:pt>
    <dgm:pt modelId="{0B314F02-FC97-4F85-97C9-30DEEBFE9A57}">
      <dgm:prSet custT="1"/>
      <dgm:spPr>
        <a:xfrm>
          <a:off x="2413252" y="87662"/>
          <a:ext cx="1192024" cy="596012"/>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ru-RU" sz="1050" baseline="0">
              <a:solidFill>
                <a:sysClr val="window" lastClr="FFFFFF"/>
              </a:solidFill>
              <a:latin typeface="Times New Roman" pitchFamily="18" charset="0"/>
              <a:ea typeface="+mn-ea"/>
              <a:cs typeface="Times New Roman" pitchFamily="18" charset="0"/>
            </a:rPr>
            <a:t>Призыв граждан на военную службу</a:t>
          </a:r>
          <a:endParaRPr lang="ru-RU" sz="1050">
            <a:solidFill>
              <a:sysClr val="window" lastClr="FFFFFF"/>
            </a:solidFill>
            <a:latin typeface="Times New Roman" pitchFamily="18" charset="0"/>
            <a:ea typeface="+mn-ea"/>
            <a:cs typeface="Times New Roman" pitchFamily="18" charset="0"/>
          </a:endParaRPr>
        </a:p>
      </dgm:t>
    </dgm:pt>
    <dgm:pt modelId="{7F3DAD69-C726-4C17-A909-E7D05B52DCCB}" type="parTrans" cxnId="{914AF825-11A0-4757-BE93-DEF76BB3CE88}">
      <dgm:prSet/>
      <dgm:spPr/>
      <dgm:t>
        <a:bodyPr/>
        <a:lstStyle/>
        <a:p>
          <a:endParaRPr lang="ru-RU" sz="700">
            <a:latin typeface="Times New Roman" pitchFamily="18" charset="0"/>
            <a:cs typeface="Times New Roman" pitchFamily="18" charset="0"/>
          </a:endParaRPr>
        </a:p>
      </dgm:t>
    </dgm:pt>
    <dgm:pt modelId="{553C8358-8CCC-4B6B-A52F-A01E62E39A9B}" type="sibTrans" cxnId="{914AF825-11A0-4757-BE93-DEF76BB3CE88}">
      <dgm:prSet/>
      <dgm:spPr/>
      <dgm:t>
        <a:bodyPr/>
        <a:lstStyle/>
        <a:p>
          <a:endParaRPr lang="ru-RU" sz="700">
            <a:latin typeface="Times New Roman" pitchFamily="18" charset="0"/>
            <a:cs typeface="Times New Roman" pitchFamily="18" charset="0"/>
          </a:endParaRPr>
        </a:p>
      </dgm:t>
    </dgm:pt>
    <dgm:pt modelId="{D47420D4-ED51-47DF-ACFE-FD6AF8A112D4}">
      <dgm:prSet custT="1"/>
      <dgm:spPr>
        <a:xfrm>
          <a:off x="1921059" y="933999"/>
          <a:ext cx="2176410" cy="596012"/>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ru-RU" sz="1100" baseline="0">
              <a:solidFill>
                <a:sysClr val="window" lastClr="FFFFFF"/>
              </a:solidFill>
              <a:latin typeface="Times New Roman" pitchFamily="18" charset="0"/>
              <a:ea typeface="+mn-ea"/>
              <a:cs typeface="Times New Roman" pitchFamily="18" charset="0"/>
            </a:rPr>
            <a:t>Призыву на военную службу подлежат</a:t>
          </a:r>
          <a:endParaRPr lang="ru-RU" sz="1100">
            <a:solidFill>
              <a:sysClr val="window" lastClr="FFFFFF"/>
            </a:solidFill>
            <a:latin typeface="Times New Roman" pitchFamily="18" charset="0"/>
            <a:ea typeface="+mn-ea"/>
            <a:cs typeface="Times New Roman" pitchFamily="18" charset="0"/>
          </a:endParaRPr>
        </a:p>
      </dgm:t>
    </dgm:pt>
    <dgm:pt modelId="{BD301EAC-065D-419E-8799-4A2531B1E593}" type="parTrans" cxnId="{78353FDF-461D-46AA-AD5A-FC549622228F}">
      <dgm:prSet/>
      <dgm:spPr>
        <a:xfrm>
          <a:off x="2963544" y="683674"/>
          <a:ext cx="91440" cy="250325"/>
        </a:xfrm>
        <a:noFill/>
        <a:ln w="25400" cap="flat" cmpd="sng" algn="ctr">
          <a:solidFill>
            <a:srgbClr val="4F81BD">
              <a:shade val="60000"/>
              <a:hueOff val="0"/>
              <a:satOff val="0"/>
              <a:lumOff val="0"/>
              <a:alphaOff val="0"/>
            </a:srgbClr>
          </a:solidFill>
          <a:prstDash val="solid"/>
        </a:ln>
        <a:effectLst/>
      </dgm:spPr>
      <dgm:t>
        <a:bodyPr/>
        <a:lstStyle/>
        <a:p>
          <a:endParaRPr lang="ru-RU" sz="700">
            <a:latin typeface="Times New Roman" pitchFamily="18" charset="0"/>
            <a:cs typeface="Times New Roman" pitchFamily="18" charset="0"/>
          </a:endParaRPr>
        </a:p>
      </dgm:t>
    </dgm:pt>
    <dgm:pt modelId="{3BBC7952-A93C-4DBA-9561-405D0E9FF932}" type="sibTrans" cxnId="{78353FDF-461D-46AA-AD5A-FC549622228F}">
      <dgm:prSet/>
      <dgm:spPr/>
      <dgm:t>
        <a:bodyPr/>
        <a:lstStyle/>
        <a:p>
          <a:endParaRPr lang="ru-RU" sz="700">
            <a:latin typeface="Times New Roman" pitchFamily="18" charset="0"/>
            <a:cs typeface="Times New Roman" pitchFamily="18" charset="0"/>
          </a:endParaRPr>
        </a:p>
      </dgm:t>
    </dgm:pt>
    <dgm:pt modelId="{C63115F5-E0CC-48E0-8AE1-0E0C03C95566}">
      <dgm:prSet custT="1"/>
      <dgm:spPr>
        <a:xfrm>
          <a:off x="3182740" y="1793473"/>
          <a:ext cx="2523706" cy="903393"/>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l" rtl="0"/>
          <a:endParaRPr lang="ru-RU" sz="1050" baseline="0">
            <a:solidFill>
              <a:sysClr val="window" lastClr="FFFFFF"/>
            </a:solidFill>
            <a:latin typeface="Times New Roman" pitchFamily="18" charset="0"/>
            <a:ea typeface="+mn-ea"/>
            <a:cs typeface="Times New Roman" pitchFamily="18" charset="0"/>
          </a:endParaRPr>
        </a:p>
        <a:p>
          <a:pPr marR="0" algn="l" rtl="0"/>
          <a:r>
            <a:rPr lang="ru-RU" sz="1050" baseline="0">
              <a:solidFill>
                <a:sysClr val="window" lastClr="FFFFFF"/>
              </a:solidFill>
              <a:latin typeface="Times New Roman" pitchFamily="18" charset="0"/>
              <a:ea typeface="+mn-ea"/>
              <a:cs typeface="Times New Roman" pitchFamily="18" charset="0"/>
            </a:rPr>
            <a:t>Граждане мужского пола в возрасте от 18 до 27 лет, состоящие или обязанные состоять на воинском учете и не пребывающие в запасе</a:t>
          </a:r>
          <a:endParaRPr lang="ru-RU" sz="1050">
            <a:solidFill>
              <a:sysClr val="window" lastClr="FFFFFF"/>
            </a:solidFill>
            <a:latin typeface="Times New Roman" pitchFamily="18" charset="0"/>
            <a:ea typeface="+mn-ea"/>
            <a:cs typeface="Times New Roman" pitchFamily="18" charset="0"/>
          </a:endParaRPr>
        </a:p>
      </dgm:t>
    </dgm:pt>
    <dgm:pt modelId="{92F613A7-405C-4D1E-9D0A-D2D7C7FED2DE}" type="parTrans" cxnId="{06302667-14E5-4DC2-8F34-3069ABC4E57A}">
      <dgm:prSet/>
      <dgm:spPr>
        <a:xfrm>
          <a:off x="3009264" y="1530012"/>
          <a:ext cx="1435328" cy="263461"/>
        </a:xfrm>
        <a:noFill/>
        <a:ln w="25400" cap="flat" cmpd="sng" algn="ctr">
          <a:solidFill>
            <a:srgbClr val="4F81BD">
              <a:shade val="80000"/>
              <a:hueOff val="0"/>
              <a:satOff val="0"/>
              <a:lumOff val="0"/>
              <a:alphaOff val="0"/>
            </a:srgbClr>
          </a:solidFill>
          <a:prstDash val="solid"/>
        </a:ln>
        <a:effectLst/>
      </dgm:spPr>
      <dgm:t>
        <a:bodyPr/>
        <a:lstStyle/>
        <a:p>
          <a:endParaRPr lang="ru-RU" sz="700">
            <a:latin typeface="Times New Roman" pitchFamily="18" charset="0"/>
            <a:cs typeface="Times New Roman" pitchFamily="18" charset="0"/>
          </a:endParaRPr>
        </a:p>
      </dgm:t>
    </dgm:pt>
    <dgm:pt modelId="{1F029D90-15D5-4382-820B-5378E0867679}" type="sibTrans" cxnId="{06302667-14E5-4DC2-8F34-3069ABC4E57A}">
      <dgm:prSet/>
      <dgm:spPr/>
      <dgm:t>
        <a:bodyPr/>
        <a:lstStyle/>
        <a:p>
          <a:endParaRPr lang="ru-RU" sz="700">
            <a:latin typeface="Times New Roman" pitchFamily="18" charset="0"/>
            <a:cs typeface="Times New Roman" pitchFamily="18" charset="0"/>
          </a:endParaRPr>
        </a:p>
      </dgm:t>
    </dgm:pt>
    <dgm:pt modelId="{AC23F9F9-31BF-48E3-850A-0186F78B9827}">
      <dgm:prSet custT="1"/>
      <dgm:spPr>
        <a:xfrm>
          <a:off x="0" y="1791798"/>
          <a:ext cx="3239183" cy="903775"/>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l" rtl="0"/>
          <a:endParaRPr lang="ru-RU" sz="1000" baseline="0">
            <a:solidFill>
              <a:sysClr val="window" lastClr="FFFFFF"/>
            </a:solidFill>
            <a:latin typeface="Times New Roman" pitchFamily="18" charset="0"/>
            <a:ea typeface="+mn-ea"/>
            <a:cs typeface="Times New Roman" pitchFamily="18" charset="0"/>
          </a:endParaRPr>
        </a:p>
        <a:p>
          <a:pPr marR="0" algn="l" rtl="0"/>
          <a:r>
            <a:rPr lang="ru-RU" sz="1000" baseline="0">
              <a:solidFill>
                <a:sysClr val="window" lastClr="FFFFFF"/>
              </a:solidFill>
              <a:latin typeface="Times New Roman" pitchFamily="18" charset="0"/>
              <a:ea typeface="+mn-ea"/>
              <a:cs typeface="Times New Roman" pitchFamily="18" charset="0"/>
            </a:rPr>
            <a:t>Граждане мужского пола от 18 до 27 лет, окончившие образовательные учреждения высшего профессионального образования и зачисленные в запас с присвоением воинского звания офицера</a:t>
          </a:r>
          <a:endParaRPr lang="ru-RU" sz="1000">
            <a:solidFill>
              <a:sysClr val="window" lastClr="FFFFFF"/>
            </a:solidFill>
            <a:latin typeface="Times New Roman" pitchFamily="18" charset="0"/>
            <a:ea typeface="+mn-ea"/>
            <a:cs typeface="Times New Roman" pitchFamily="18" charset="0"/>
          </a:endParaRPr>
        </a:p>
      </dgm:t>
    </dgm:pt>
    <dgm:pt modelId="{0A4CE6A6-F839-46F6-8307-2FC8B48821F0}" type="sibTrans" cxnId="{CEC802B7-7DF4-4F0F-8B0E-D8EC34CA5BF3}">
      <dgm:prSet/>
      <dgm:spPr/>
      <dgm:t>
        <a:bodyPr/>
        <a:lstStyle/>
        <a:p>
          <a:endParaRPr lang="ru-RU" sz="700">
            <a:latin typeface="Times New Roman" pitchFamily="18" charset="0"/>
            <a:cs typeface="Times New Roman" pitchFamily="18" charset="0"/>
          </a:endParaRPr>
        </a:p>
      </dgm:t>
    </dgm:pt>
    <dgm:pt modelId="{41798C62-1C25-4063-8467-0B1A8F5E3EFF}" type="parTrans" cxnId="{CEC802B7-7DF4-4F0F-8B0E-D8EC34CA5BF3}">
      <dgm:prSet/>
      <dgm:spPr>
        <a:xfrm>
          <a:off x="1619591" y="1530012"/>
          <a:ext cx="1389673" cy="261786"/>
        </a:xfrm>
        <a:noFill/>
        <a:ln w="25400" cap="flat" cmpd="sng" algn="ctr">
          <a:solidFill>
            <a:srgbClr val="4F81BD">
              <a:shade val="80000"/>
              <a:hueOff val="0"/>
              <a:satOff val="0"/>
              <a:lumOff val="0"/>
              <a:alphaOff val="0"/>
            </a:srgbClr>
          </a:solidFill>
          <a:prstDash val="solid"/>
        </a:ln>
        <a:effectLst/>
      </dgm:spPr>
      <dgm:t>
        <a:bodyPr/>
        <a:lstStyle/>
        <a:p>
          <a:endParaRPr lang="ru-RU" sz="700">
            <a:latin typeface="Times New Roman" pitchFamily="18" charset="0"/>
            <a:cs typeface="Times New Roman" pitchFamily="18" charset="0"/>
          </a:endParaRPr>
        </a:p>
      </dgm:t>
    </dgm:pt>
    <dgm:pt modelId="{CD515C6F-B0CB-4755-9C77-8FFE8A3A2A22}" type="pres">
      <dgm:prSet presAssocID="{460D3A47-6DB3-4974-BD7B-6216A45DFFA8}" presName="hierChild1" presStyleCnt="0">
        <dgm:presLayoutVars>
          <dgm:orgChart val="1"/>
          <dgm:chPref val="1"/>
          <dgm:dir/>
          <dgm:animOne val="branch"/>
          <dgm:animLvl val="lvl"/>
          <dgm:resizeHandles/>
        </dgm:presLayoutVars>
      </dgm:prSet>
      <dgm:spPr/>
    </dgm:pt>
    <dgm:pt modelId="{7FE5D49A-EFD9-4008-8113-874DC2B788E8}" type="pres">
      <dgm:prSet presAssocID="{0B314F02-FC97-4F85-97C9-30DEEBFE9A57}" presName="hierRoot1" presStyleCnt="0">
        <dgm:presLayoutVars>
          <dgm:hierBranch/>
        </dgm:presLayoutVars>
      </dgm:prSet>
      <dgm:spPr/>
    </dgm:pt>
    <dgm:pt modelId="{269CD652-A834-4A07-95DE-43A690D5F46E}" type="pres">
      <dgm:prSet presAssocID="{0B314F02-FC97-4F85-97C9-30DEEBFE9A57}" presName="rootComposite1" presStyleCnt="0"/>
      <dgm:spPr/>
    </dgm:pt>
    <dgm:pt modelId="{816B21F0-D62C-4047-BFC9-D1A881078E04}" type="pres">
      <dgm:prSet presAssocID="{0B314F02-FC97-4F85-97C9-30DEEBFE9A57}" presName="rootText1" presStyleLbl="node0" presStyleIdx="0" presStyleCnt="1">
        <dgm:presLayoutVars>
          <dgm:chPref val="3"/>
        </dgm:presLayoutVars>
      </dgm:prSet>
      <dgm:spPr>
        <a:prstGeom prst="rect">
          <a:avLst/>
        </a:prstGeom>
      </dgm:spPr>
    </dgm:pt>
    <dgm:pt modelId="{C565DA66-1566-4A7C-8E71-D9BECB33D8DA}" type="pres">
      <dgm:prSet presAssocID="{0B314F02-FC97-4F85-97C9-30DEEBFE9A57}" presName="rootConnector1" presStyleLbl="node1" presStyleIdx="0" presStyleCnt="0"/>
      <dgm:spPr/>
    </dgm:pt>
    <dgm:pt modelId="{1CAD10CC-83CB-47C7-98EF-983388E81438}" type="pres">
      <dgm:prSet presAssocID="{0B314F02-FC97-4F85-97C9-30DEEBFE9A57}" presName="hierChild2" presStyleCnt="0"/>
      <dgm:spPr/>
    </dgm:pt>
    <dgm:pt modelId="{B405FB93-0365-41CA-A438-5F969E5B02AD}" type="pres">
      <dgm:prSet presAssocID="{BD301EAC-065D-419E-8799-4A2531B1E593}" presName="Name35" presStyleLbl="parChTrans1D2" presStyleIdx="0" presStyleCnt="1"/>
      <dgm:spPr>
        <a:custGeom>
          <a:avLst/>
          <a:gdLst/>
          <a:ahLst/>
          <a:cxnLst/>
          <a:rect l="0" t="0" r="0" b="0"/>
          <a:pathLst>
            <a:path>
              <a:moveTo>
                <a:pt x="45720" y="0"/>
              </a:moveTo>
              <a:lnTo>
                <a:pt x="45720" y="250325"/>
              </a:lnTo>
            </a:path>
          </a:pathLst>
        </a:custGeom>
      </dgm:spPr>
    </dgm:pt>
    <dgm:pt modelId="{EF351A45-7A64-41ED-9482-0D62ABA49649}" type="pres">
      <dgm:prSet presAssocID="{D47420D4-ED51-47DF-ACFE-FD6AF8A112D4}" presName="hierRoot2" presStyleCnt="0">
        <dgm:presLayoutVars>
          <dgm:hierBranch/>
        </dgm:presLayoutVars>
      </dgm:prSet>
      <dgm:spPr/>
    </dgm:pt>
    <dgm:pt modelId="{DCD72C87-9936-471D-A193-824114BE6FE0}" type="pres">
      <dgm:prSet presAssocID="{D47420D4-ED51-47DF-ACFE-FD6AF8A112D4}" presName="rootComposite" presStyleCnt="0"/>
      <dgm:spPr/>
    </dgm:pt>
    <dgm:pt modelId="{91E5302A-BEBF-4A7F-B798-03552E9E2A92}" type="pres">
      <dgm:prSet presAssocID="{D47420D4-ED51-47DF-ACFE-FD6AF8A112D4}" presName="rootText" presStyleLbl="node2" presStyleIdx="0" presStyleCnt="1" custScaleX="182581">
        <dgm:presLayoutVars>
          <dgm:chPref val="3"/>
        </dgm:presLayoutVars>
      </dgm:prSet>
      <dgm:spPr>
        <a:prstGeom prst="rect">
          <a:avLst/>
        </a:prstGeom>
      </dgm:spPr>
    </dgm:pt>
    <dgm:pt modelId="{6BFBC425-F284-4623-87EB-DB06BF7B136A}" type="pres">
      <dgm:prSet presAssocID="{D47420D4-ED51-47DF-ACFE-FD6AF8A112D4}" presName="rootConnector" presStyleLbl="node2" presStyleIdx="0" presStyleCnt="1"/>
      <dgm:spPr/>
    </dgm:pt>
    <dgm:pt modelId="{F277CB9A-9429-4079-927A-B02F8C5904E4}" type="pres">
      <dgm:prSet presAssocID="{D47420D4-ED51-47DF-ACFE-FD6AF8A112D4}" presName="hierChild4" presStyleCnt="0"/>
      <dgm:spPr/>
    </dgm:pt>
    <dgm:pt modelId="{269A3328-AEFE-4D18-A4E9-D4F94E37A6C0}" type="pres">
      <dgm:prSet presAssocID="{41798C62-1C25-4063-8467-0B1A8F5E3EFF}" presName="Name35" presStyleLbl="parChTrans1D3" presStyleIdx="0" presStyleCnt="2"/>
      <dgm:spPr>
        <a:custGeom>
          <a:avLst/>
          <a:gdLst/>
          <a:ahLst/>
          <a:cxnLst/>
          <a:rect l="0" t="0" r="0" b="0"/>
          <a:pathLst>
            <a:path>
              <a:moveTo>
                <a:pt x="1389673" y="0"/>
              </a:moveTo>
              <a:lnTo>
                <a:pt x="1389673" y="136623"/>
              </a:lnTo>
              <a:lnTo>
                <a:pt x="0" y="136623"/>
              </a:lnTo>
              <a:lnTo>
                <a:pt x="0" y="261786"/>
              </a:lnTo>
            </a:path>
          </a:pathLst>
        </a:custGeom>
      </dgm:spPr>
    </dgm:pt>
    <dgm:pt modelId="{1710F6DF-6351-4BF7-B493-5E1D54B6C8BA}" type="pres">
      <dgm:prSet presAssocID="{AC23F9F9-31BF-48E3-850A-0186F78B9827}" presName="hierRoot2" presStyleCnt="0">
        <dgm:presLayoutVars>
          <dgm:hierBranch val="r"/>
        </dgm:presLayoutVars>
      </dgm:prSet>
      <dgm:spPr/>
    </dgm:pt>
    <dgm:pt modelId="{14E75E2F-67B6-44CD-97A3-AB95D07AF73A}" type="pres">
      <dgm:prSet presAssocID="{AC23F9F9-31BF-48E3-850A-0186F78B9827}" presName="rootComposite" presStyleCnt="0"/>
      <dgm:spPr/>
    </dgm:pt>
    <dgm:pt modelId="{83255C84-E74F-4F7E-8419-36F5107B43C7}" type="pres">
      <dgm:prSet presAssocID="{AC23F9F9-31BF-48E3-850A-0186F78B9827}" presName="rootText" presStyleLbl="node3" presStyleIdx="0" presStyleCnt="2" custScaleX="271738" custScaleY="151637" custLinFactNeighborX="-47109" custLinFactNeighborY="1923">
        <dgm:presLayoutVars>
          <dgm:chPref val="3"/>
        </dgm:presLayoutVars>
      </dgm:prSet>
      <dgm:spPr>
        <a:prstGeom prst="rect">
          <a:avLst/>
        </a:prstGeom>
      </dgm:spPr>
    </dgm:pt>
    <dgm:pt modelId="{2837926C-80D0-4A7E-A658-D4760D7CEF8B}" type="pres">
      <dgm:prSet presAssocID="{AC23F9F9-31BF-48E3-850A-0186F78B9827}" presName="rootConnector" presStyleLbl="node3" presStyleIdx="0" presStyleCnt="2"/>
      <dgm:spPr/>
    </dgm:pt>
    <dgm:pt modelId="{58617E3B-0159-4EE2-B939-6A542E6B8031}" type="pres">
      <dgm:prSet presAssocID="{AC23F9F9-31BF-48E3-850A-0186F78B9827}" presName="hierChild4" presStyleCnt="0"/>
      <dgm:spPr/>
    </dgm:pt>
    <dgm:pt modelId="{FA08D6EE-9E58-489D-A347-4E7BB6CAA1AE}" type="pres">
      <dgm:prSet presAssocID="{AC23F9F9-31BF-48E3-850A-0186F78B9827}" presName="hierChild5" presStyleCnt="0"/>
      <dgm:spPr/>
    </dgm:pt>
    <dgm:pt modelId="{897FAA06-BD22-4DAA-AE83-69470A6C02C6}" type="pres">
      <dgm:prSet presAssocID="{92F613A7-405C-4D1E-9D0A-D2D7C7FED2DE}" presName="Name35" presStyleLbl="parChTrans1D3" presStyleIdx="1" presStyleCnt="2"/>
      <dgm:spPr>
        <a:custGeom>
          <a:avLst/>
          <a:gdLst/>
          <a:ahLst/>
          <a:cxnLst/>
          <a:rect l="0" t="0" r="0" b="0"/>
          <a:pathLst>
            <a:path>
              <a:moveTo>
                <a:pt x="0" y="0"/>
              </a:moveTo>
              <a:lnTo>
                <a:pt x="0" y="138298"/>
              </a:lnTo>
              <a:lnTo>
                <a:pt x="1435328" y="138298"/>
              </a:lnTo>
              <a:lnTo>
                <a:pt x="1435328" y="263461"/>
              </a:lnTo>
            </a:path>
          </a:pathLst>
        </a:custGeom>
      </dgm:spPr>
    </dgm:pt>
    <dgm:pt modelId="{2FB4971E-50C0-402E-A49D-FED2EF682F11}" type="pres">
      <dgm:prSet presAssocID="{C63115F5-E0CC-48E0-8AE1-0E0C03C95566}" presName="hierRoot2" presStyleCnt="0">
        <dgm:presLayoutVars>
          <dgm:hierBranch val="r"/>
        </dgm:presLayoutVars>
      </dgm:prSet>
      <dgm:spPr/>
    </dgm:pt>
    <dgm:pt modelId="{8D37750F-F2F1-42CE-964B-D0B9DC1C83AD}" type="pres">
      <dgm:prSet presAssocID="{C63115F5-E0CC-48E0-8AE1-0E0C03C95566}" presName="rootComposite" presStyleCnt="0"/>
      <dgm:spPr/>
    </dgm:pt>
    <dgm:pt modelId="{43F1C303-3597-4C5E-8962-C9C5B5204F2B}" type="pres">
      <dgm:prSet presAssocID="{C63115F5-E0CC-48E0-8AE1-0E0C03C95566}" presName="rootText" presStyleLbl="node3" presStyleIdx="1" presStyleCnt="2" custScaleX="211716" custScaleY="151573" custLinFactNeighborX="-25958" custLinFactNeighborY="2204">
        <dgm:presLayoutVars>
          <dgm:chPref val="3"/>
        </dgm:presLayoutVars>
      </dgm:prSet>
      <dgm:spPr>
        <a:prstGeom prst="rect">
          <a:avLst/>
        </a:prstGeom>
      </dgm:spPr>
    </dgm:pt>
    <dgm:pt modelId="{B6638CB9-7FFE-4182-A8C8-90FE9D5E53BB}" type="pres">
      <dgm:prSet presAssocID="{C63115F5-E0CC-48E0-8AE1-0E0C03C95566}" presName="rootConnector" presStyleLbl="node3" presStyleIdx="1" presStyleCnt="2"/>
      <dgm:spPr/>
    </dgm:pt>
    <dgm:pt modelId="{69FBDAB1-490C-490B-A193-7BC147E72BF2}" type="pres">
      <dgm:prSet presAssocID="{C63115F5-E0CC-48E0-8AE1-0E0C03C95566}" presName="hierChild4" presStyleCnt="0"/>
      <dgm:spPr/>
    </dgm:pt>
    <dgm:pt modelId="{A7F089BA-C5EA-4078-80C5-181876978CF5}" type="pres">
      <dgm:prSet presAssocID="{C63115F5-E0CC-48E0-8AE1-0E0C03C95566}" presName="hierChild5" presStyleCnt="0"/>
      <dgm:spPr/>
    </dgm:pt>
    <dgm:pt modelId="{A17D3EBD-6A65-41E7-AA09-79A7281DFD23}" type="pres">
      <dgm:prSet presAssocID="{D47420D4-ED51-47DF-ACFE-FD6AF8A112D4}" presName="hierChild5" presStyleCnt="0"/>
      <dgm:spPr/>
    </dgm:pt>
    <dgm:pt modelId="{2BAB1484-2AFF-4215-8AC5-F7AEA148919C}" type="pres">
      <dgm:prSet presAssocID="{0B314F02-FC97-4F85-97C9-30DEEBFE9A57}" presName="hierChild3" presStyleCnt="0"/>
      <dgm:spPr/>
    </dgm:pt>
  </dgm:ptLst>
  <dgm:cxnLst>
    <dgm:cxn modelId="{7AA38504-0193-4823-A99D-6FB24F5AE5FF}" type="presOf" srcId="{0B314F02-FC97-4F85-97C9-30DEEBFE9A57}" destId="{816B21F0-D62C-4047-BFC9-D1A881078E04}" srcOrd="0" destOrd="0" presId="urn:microsoft.com/office/officeart/2005/8/layout/orgChart1"/>
    <dgm:cxn modelId="{763DC71F-4F14-4334-A008-2065671AFF35}" type="presOf" srcId="{92F613A7-405C-4D1E-9D0A-D2D7C7FED2DE}" destId="{897FAA06-BD22-4DAA-AE83-69470A6C02C6}" srcOrd="0" destOrd="0" presId="urn:microsoft.com/office/officeart/2005/8/layout/orgChart1"/>
    <dgm:cxn modelId="{914AF825-11A0-4757-BE93-DEF76BB3CE88}" srcId="{460D3A47-6DB3-4974-BD7B-6216A45DFFA8}" destId="{0B314F02-FC97-4F85-97C9-30DEEBFE9A57}" srcOrd="0" destOrd="0" parTransId="{7F3DAD69-C726-4C17-A909-E7D05B52DCCB}" sibTransId="{553C8358-8CCC-4B6B-A52F-A01E62E39A9B}"/>
    <dgm:cxn modelId="{356A8B31-3E5D-42BD-BFCD-1FD02F03A067}" type="presOf" srcId="{C63115F5-E0CC-48E0-8AE1-0E0C03C95566}" destId="{43F1C303-3597-4C5E-8962-C9C5B5204F2B}" srcOrd="0" destOrd="0" presId="urn:microsoft.com/office/officeart/2005/8/layout/orgChart1"/>
    <dgm:cxn modelId="{E36DF041-E079-47C0-86AA-F347D46D862B}" type="presOf" srcId="{41798C62-1C25-4063-8467-0B1A8F5E3EFF}" destId="{269A3328-AEFE-4D18-A4E9-D4F94E37A6C0}" srcOrd="0" destOrd="0" presId="urn:microsoft.com/office/officeart/2005/8/layout/orgChart1"/>
    <dgm:cxn modelId="{68635665-379B-41EF-A65C-E434B0532900}" type="presOf" srcId="{0B314F02-FC97-4F85-97C9-30DEEBFE9A57}" destId="{C565DA66-1566-4A7C-8E71-D9BECB33D8DA}" srcOrd="1" destOrd="0" presId="urn:microsoft.com/office/officeart/2005/8/layout/orgChart1"/>
    <dgm:cxn modelId="{06302667-14E5-4DC2-8F34-3069ABC4E57A}" srcId="{D47420D4-ED51-47DF-ACFE-FD6AF8A112D4}" destId="{C63115F5-E0CC-48E0-8AE1-0E0C03C95566}" srcOrd="1" destOrd="0" parTransId="{92F613A7-405C-4D1E-9D0A-D2D7C7FED2DE}" sibTransId="{1F029D90-15D5-4382-820B-5378E0867679}"/>
    <dgm:cxn modelId="{70202959-6E73-4701-B789-27A331FD8575}" type="presOf" srcId="{460D3A47-6DB3-4974-BD7B-6216A45DFFA8}" destId="{CD515C6F-B0CB-4755-9C77-8FFE8A3A2A22}" srcOrd="0" destOrd="0" presId="urn:microsoft.com/office/officeart/2005/8/layout/orgChart1"/>
    <dgm:cxn modelId="{9D91E579-B2F4-42AB-9B8A-62155C5E85F3}" type="presOf" srcId="{C63115F5-E0CC-48E0-8AE1-0E0C03C95566}" destId="{B6638CB9-7FFE-4182-A8C8-90FE9D5E53BB}" srcOrd="1" destOrd="0" presId="urn:microsoft.com/office/officeart/2005/8/layout/orgChart1"/>
    <dgm:cxn modelId="{D2874F8D-A4C8-45E9-A4FA-44725465C91E}" type="presOf" srcId="{D47420D4-ED51-47DF-ACFE-FD6AF8A112D4}" destId="{91E5302A-BEBF-4A7F-B798-03552E9E2A92}" srcOrd="0" destOrd="0" presId="urn:microsoft.com/office/officeart/2005/8/layout/orgChart1"/>
    <dgm:cxn modelId="{9DEE5EA7-F335-436F-973C-3B1FA7111E6A}" type="presOf" srcId="{BD301EAC-065D-419E-8799-4A2531B1E593}" destId="{B405FB93-0365-41CA-A438-5F969E5B02AD}" srcOrd="0" destOrd="0" presId="urn:microsoft.com/office/officeart/2005/8/layout/orgChart1"/>
    <dgm:cxn modelId="{902510A9-CAD9-42E3-8FE8-8BB923D27809}" type="presOf" srcId="{D47420D4-ED51-47DF-ACFE-FD6AF8A112D4}" destId="{6BFBC425-F284-4623-87EB-DB06BF7B136A}" srcOrd="1" destOrd="0" presId="urn:microsoft.com/office/officeart/2005/8/layout/orgChart1"/>
    <dgm:cxn modelId="{BA3A6BAE-495D-4E73-9827-614DE8BEA841}" type="presOf" srcId="{AC23F9F9-31BF-48E3-850A-0186F78B9827}" destId="{2837926C-80D0-4A7E-A658-D4760D7CEF8B}" srcOrd="1" destOrd="0" presId="urn:microsoft.com/office/officeart/2005/8/layout/orgChart1"/>
    <dgm:cxn modelId="{CEC802B7-7DF4-4F0F-8B0E-D8EC34CA5BF3}" srcId="{D47420D4-ED51-47DF-ACFE-FD6AF8A112D4}" destId="{AC23F9F9-31BF-48E3-850A-0186F78B9827}" srcOrd="0" destOrd="0" parTransId="{41798C62-1C25-4063-8467-0B1A8F5E3EFF}" sibTransId="{0A4CE6A6-F839-46F6-8307-2FC8B48821F0}"/>
    <dgm:cxn modelId="{9716D6B8-688A-4F3A-A5C5-BA88F21D97E7}" type="presOf" srcId="{AC23F9F9-31BF-48E3-850A-0186F78B9827}" destId="{83255C84-E74F-4F7E-8419-36F5107B43C7}" srcOrd="0" destOrd="0" presId="urn:microsoft.com/office/officeart/2005/8/layout/orgChart1"/>
    <dgm:cxn modelId="{78353FDF-461D-46AA-AD5A-FC549622228F}" srcId="{0B314F02-FC97-4F85-97C9-30DEEBFE9A57}" destId="{D47420D4-ED51-47DF-ACFE-FD6AF8A112D4}" srcOrd="0" destOrd="0" parTransId="{BD301EAC-065D-419E-8799-4A2531B1E593}" sibTransId="{3BBC7952-A93C-4DBA-9561-405D0E9FF932}"/>
    <dgm:cxn modelId="{4BD6CC8E-6666-4099-9F5A-E31B45D7B983}" type="presParOf" srcId="{CD515C6F-B0CB-4755-9C77-8FFE8A3A2A22}" destId="{7FE5D49A-EFD9-4008-8113-874DC2B788E8}" srcOrd="0" destOrd="0" presId="urn:microsoft.com/office/officeart/2005/8/layout/orgChart1"/>
    <dgm:cxn modelId="{F7536AF8-8EAD-4FCB-9FF2-9FCCDAB49DA9}" type="presParOf" srcId="{7FE5D49A-EFD9-4008-8113-874DC2B788E8}" destId="{269CD652-A834-4A07-95DE-43A690D5F46E}" srcOrd="0" destOrd="0" presId="urn:microsoft.com/office/officeart/2005/8/layout/orgChart1"/>
    <dgm:cxn modelId="{E94F9C40-8943-4200-AFDC-FE8725AF7925}" type="presParOf" srcId="{269CD652-A834-4A07-95DE-43A690D5F46E}" destId="{816B21F0-D62C-4047-BFC9-D1A881078E04}" srcOrd="0" destOrd="0" presId="urn:microsoft.com/office/officeart/2005/8/layout/orgChart1"/>
    <dgm:cxn modelId="{2D755191-990E-4C84-9E06-345EBAF86A8E}" type="presParOf" srcId="{269CD652-A834-4A07-95DE-43A690D5F46E}" destId="{C565DA66-1566-4A7C-8E71-D9BECB33D8DA}" srcOrd="1" destOrd="0" presId="urn:microsoft.com/office/officeart/2005/8/layout/orgChart1"/>
    <dgm:cxn modelId="{06555C9D-253A-4E21-A8E4-20563AEEC25B}" type="presParOf" srcId="{7FE5D49A-EFD9-4008-8113-874DC2B788E8}" destId="{1CAD10CC-83CB-47C7-98EF-983388E81438}" srcOrd="1" destOrd="0" presId="urn:microsoft.com/office/officeart/2005/8/layout/orgChart1"/>
    <dgm:cxn modelId="{45F137FC-1803-4B3F-ADA5-9E1F9C758E38}" type="presParOf" srcId="{1CAD10CC-83CB-47C7-98EF-983388E81438}" destId="{B405FB93-0365-41CA-A438-5F969E5B02AD}" srcOrd="0" destOrd="0" presId="urn:microsoft.com/office/officeart/2005/8/layout/orgChart1"/>
    <dgm:cxn modelId="{BF30D1B8-0611-4361-97ED-02CD001409AD}" type="presParOf" srcId="{1CAD10CC-83CB-47C7-98EF-983388E81438}" destId="{EF351A45-7A64-41ED-9482-0D62ABA49649}" srcOrd="1" destOrd="0" presId="urn:microsoft.com/office/officeart/2005/8/layout/orgChart1"/>
    <dgm:cxn modelId="{F8183D19-0DCC-45DF-8636-61786422E897}" type="presParOf" srcId="{EF351A45-7A64-41ED-9482-0D62ABA49649}" destId="{DCD72C87-9936-471D-A193-824114BE6FE0}" srcOrd="0" destOrd="0" presId="urn:microsoft.com/office/officeart/2005/8/layout/orgChart1"/>
    <dgm:cxn modelId="{F213C9A9-7F6D-4E98-998B-3AE7D2CBFD7A}" type="presParOf" srcId="{DCD72C87-9936-471D-A193-824114BE6FE0}" destId="{91E5302A-BEBF-4A7F-B798-03552E9E2A92}" srcOrd="0" destOrd="0" presId="urn:microsoft.com/office/officeart/2005/8/layout/orgChart1"/>
    <dgm:cxn modelId="{24D148AB-96B4-4708-9072-8183724642DD}" type="presParOf" srcId="{DCD72C87-9936-471D-A193-824114BE6FE0}" destId="{6BFBC425-F284-4623-87EB-DB06BF7B136A}" srcOrd="1" destOrd="0" presId="urn:microsoft.com/office/officeart/2005/8/layout/orgChart1"/>
    <dgm:cxn modelId="{EE558EFC-6BF8-44B5-AC61-420A0375E1BB}" type="presParOf" srcId="{EF351A45-7A64-41ED-9482-0D62ABA49649}" destId="{F277CB9A-9429-4079-927A-B02F8C5904E4}" srcOrd="1" destOrd="0" presId="urn:microsoft.com/office/officeart/2005/8/layout/orgChart1"/>
    <dgm:cxn modelId="{5233620B-B0A0-4B0F-A664-F5E4F7E63500}" type="presParOf" srcId="{F277CB9A-9429-4079-927A-B02F8C5904E4}" destId="{269A3328-AEFE-4D18-A4E9-D4F94E37A6C0}" srcOrd="0" destOrd="0" presId="urn:microsoft.com/office/officeart/2005/8/layout/orgChart1"/>
    <dgm:cxn modelId="{8549593B-A8BF-4E83-94D4-389FC9A36924}" type="presParOf" srcId="{F277CB9A-9429-4079-927A-B02F8C5904E4}" destId="{1710F6DF-6351-4BF7-B493-5E1D54B6C8BA}" srcOrd="1" destOrd="0" presId="urn:microsoft.com/office/officeart/2005/8/layout/orgChart1"/>
    <dgm:cxn modelId="{8929E881-E735-4593-BCF8-3A138607A0DD}" type="presParOf" srcId="{1710F6DF-6351-4BF7-B493-5E1D54B6C8BA}" destId="{14E75E2F-67B6-44CD-97A3-AB95D07AF73A}" srcOrd="0" destOrd="0" presId="urn:microsoft.com/office/officeart/2005/8/layout/orgChart1"/>
    <dgm:cxn modelId="{EAB1B54D-77CC-4237-8974-44B6FEC6B223}" type="presParOf" srcId="{14E75E2F-67B6-44CD-97A3-AB95D07AF73A}" destId="{83255C84-E74F-4F7E-8419-36F5107B43C7}" srcOrd="0" destOrd="0" presId="urn:microsoft.com/office/officeart/2005/8/layout/orgChart1"/>
    <dgm:cxn modelId="{0F1B359C-958E-411D-A527-432E0AF04F63}" type="presParOf" srcId="{14E75E2F-67B6-44CD-97A3-AB95D07AF73A}" destId="{2837926C-80D0-4A7E-A658-D4760D7CEF8B}" srcOrd="1" destOrd="0" presId="urn:microsoft.com/office/officeart/2005/8/layout/orgChart1"/>
    <dgm:cxn modelId="{D6C58464-6846-4952-9DE1-3763C4CA72FB}" type="presParOf" srcId="{1710F6DF-6351-4BF7-B493-5E1D54B6C8BA}" destId="{58617E3B-0159-4EE2-B939-6A542E6B8031}" srcOrd="1" destOrd="0" presId="urn:microsoft.com/office/officeart/2005/8/layout/orgChart1"/>
    <dgm:cxn modelId="{5926E9D4-F753-4D4F-9FD9-03B9655D674F}" type="presParOf" srcId="{1710F6DF-6351-4BF7-B493-5E1D54B6C8BA}" destId="{FA08D6EE-9E58-489D-A347-4E7BB6CAA1AE}" srcOrd="2" destOrd="0" presId="urn:microsoft.com/office/officeart/2005/8/layout/orgChart1"/>
    <dgm:cxn modelId="{C2BB6DEA-281F-4BFF-8073-C118960F2456}" type="presParOf" srcId="{F277CB9A-9429-4079-927A-B02F8C5904E4}" destId="{897FAA06-BD22-4DAA-AE83-69470A6C02C6}" srcOrd="2" destOrd="0" presId="urn:microsoft.com/office/officeart/2005/8/layout/orgChart1"/>
    <dgm:cxn modelId="{7BB759F6-F735-4EB1-B1B8-250B9C4FC863}" type="presParOf" srcId="{F277CB9A-9429-4079-927A-B02F8C5904E4}" destId="{2FB4971E-50C0-402E-A49D-FED2EF682F11}" srcOrd="3" destOrd="0" presId="urn:microsoft.com/office/officeart/2005/8/layout/orgChart1"/>
    <dgm:cxn modelId="{D76B6AFF-47E1-462E-8365-DD890AF2C94F}" type="presParOf" srcId="{2FB4971E-50C0-402E-A49D-FED2EF682F11}" destId="{8D37750F-F2F1-42CE-964B-D0B9DC1C83AD}" srcOrd="0" destOrd="0" presId="urn:microsoft.com/office/officeart/2005/8/layout/orgChart1"/>
    <dgm:cxn modelId="{90F80DE1-0CFF-4A5C-B267-B255C34BF4C0}" type="presParOf" srcId="{8D37750F-F2F1-42CE-964B-D0B9DC1C83AD}" destId="{43F1C303-3597-4C5E-8962-C9C5B5204F2B}" srcOrd="0" destOrd="0" presId="urn:microsoft.com/office/officeart/2005/8/layout/orgChart1"/>
    <dgm:cxn modelId="{C4219E74-E4BB-4DE0-A8E8-DAAE71A6FD88}" type="presParOf" srcId="{8D37750F-F2F1-42CE-964B-D0B9DC1C83AD}" destId="{B6638CB9-7FFE-4182-A8C8-90FE9D5E53BB}" srcOrd="1" destOrd="0" presId="urn:microsoft.com/office/officeart/2005/8/layout/orgChart1"/>
    <dgm:cxn modelId="{5C6F7317-E7E2-4ED9-A9B9-FCFF81685F47}" type="presParOf" srcId="{2FB4971E-50C0-402E-A49D-FED2EF682F11}" destId="{69FBDAB1-490C-490B-A193-7BC147E72BF2}" srcOrd="1" destOrd="0" presId="urn:microsoft.com/office/officeart/2005/8/layout/orgChart1"/>
    <dgm:cxn modelId="{7B491926-A83C-4D1D-BD5E-630A90BDECFA}" type="presParOf" srcId="{2FB4971E-50C0-402E-A49D-FED2EF682F11}" destId="{A7F089BA-C5EA-4078-80C5-181876978CF5}" srcOrd="2" destOrd="0" presId="urn:microsoft.com/office/officeart/2005/8/layout/orgChart1"/>
    <dgm:cxn modelId="{A7839D51-26C4-4446-94DF-A373488481C2}" type="presParOf" srcId="{EF351A45-7A64-41ED-9482-0D62ABA49649}" destId="{A17D3EBD-6A65-41E7-AA09-79A7281DFD23}" srcOrd="2" destOrd="0" presId="urn:microsoft.com/office/officeart/2005/8/layout/orgChart1"/>
    <dgm:cxn modelId="{7694FB76-E5E1-4C14-9AD5-89037791B2DD}" type="presParOf" srcId="{7FE5D49A-EFD9-4008-8113-874DC2B788E8}" destId="{2BAB1484-2AFF-4215-8AC5-F7AEA148919C}" srcOrd="2" destOrd="0" presId="urn:microsoft.com/office/officeart/2005/8/layout/orgChart1"/>
  </dgm:cxnLst>
  <dgm:bg/>
  <dgm:whole/>
  <dgm:extLst>
    <a:ext uri="http://schemas.microsoft.com/office/drawing/2008/diagram">
      <dsp:dataModelExt xmlns:dsp="http://schemas.microsoft.com/office/drawing/2008/diagram" relId="rId55"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C8C0532A-4894-452C-A595-FB69F75F967A}" type="doc">
      <dgm:prSet loTypeId="urn:microsoft.com/office/officeart/2005/8/layout/orgChart1" loCatId="hierarchy" qsTypeId="urn:microsoft.com/office/officeart/2005/8/quickstyle/simple1" qsCatId="simple" csTypeId="urn:microsoft.com/office/officeart/2005/8/colors/accent1_2" csCatId="accent1" phldr="1"/>
      <dgm:spPr/>
    </dgm:pt>
    <dgm:pt modelId="{D61B6801-284E-40C4-A1A1-689B2472654C}">
      <dgm:prSet/>
      <dgm:spPr>
        <a:xfrm>
          <a:off x="1865278" y="38036"/>
          <a:ext cx="2327342" cy="436761"/>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ru-RU" baseline="0">
              <a:solidFill>
                <a:sysClr val="window" lastClr="FFFFFF"/>
              </a:solidFill>
              <a:latin typeface="Calibri"/>
              <a:ea typeface="+mn-ea"/>
              <a:cs typeface="+mn-cs"/>
            </a:rPr>
            <a:t>Граждане, освобождаемые от призыва на военную службу либо не подлежащие призыву на военную службу</a:t>
          </a:r>
          <a:endParaRPr lang="ru-RU">
            <a:solidFill>
              <a:sysClr val="window" lastClr="FFFFFF"/>
            </a:solidFill>
            <a:latin typeface="Calibri"/>
            <a:ea typeface="+mn-ea"/>
            <a:cs typeface="+mn-cs"/>
          </a:endParaRPr>
        </a:p>
      </dgm:t>
    </dgm:pt>
    <dgm:pt modelId="{76CDC8A0-3E3F-484B-8D89-2CAF50A4C05B}" type="parTrans" cxnId="{CF0DA1D2-A041-4D2B-9F2E-67D0D65BC911}">
      <dgm:prSet/>
      <dgm:spPr/>
      <dgm:t>
        <a:bodyPr/>
        <a:lstStyle/>
        <a:p>
          <a:endParaRPr lang="ru-RU"/>
        </a:p>
      </dgm:t>
    </dgm:pt>
    <dgm:pt modelId="{18F7AD5C-1C49-4369-A6AA-B1FCDF8EDE3F}" type="sibTrans" cxnId="{CF0DA1D2-A041-4D2B-9F2E-67D0D65BC911}">
      <dgm:prSet/>
      <dgm:spPr/>
      <dgm:t>
        <a:bodyPr/>
        <a:lstStyle/>
        <a:p>
          <a:endParaRPr lang="ru-RU"/>
        </a:p>
      </dgm:t>
    </dgm:pt>
    <dgm:pt modelId="{8F6FEE2E-1698-4880-83DB-2005AA48971F}">
      <dgm:prSet/>
      <dgm:spPr>
        <a:xfrm>
          <a:off x="2083480" y="628873"/>
          <a:ext cx="1670724" cy="436761"/>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ru-RU" baseline="0">
              <a:solidFill>
                <a:sysClr val="window" lastClr="FFFFFF"/>
              </a:solidFill>
              <a:latin typeface="Calibri"/>
              <a:ea typeface="+mn-ea"/>
              <a:cs typeface="+mn-cs"/>
            </a:rPr>
            <a:t>От призыва на военную службу освобождаются граждане</a:t>
          </a:r>
          <a:endParaRPr lang="ru-RU">
            <a:solidFill>
              <a:sysClr val="window" lastClr="FFFFFF"/>
            </a:solidFill>
            <a:latin typeface="Calibri"/>
            <a:ea typeface="+mn-ea"/>
            <a:cs typeface="+mn-cs"/>
          </a:endParaRPr>
        </a:p>
      </dgm:t>
    </dgm:pt>
    <dgm:pt modelId="{955AC50C-F196-4445-B2A1-90B7A899ECCF}" type="parTrans" cxnId="{048EAF57-59D3-46A9-AB29-7070F1C28209}">
      <dgm:prSet/>
      <dgm:spPr>
        <a:xfrm>
          <a:off x="2918842" y="474797"/>
          <a:ext cx="110107" cy="154076"/>
        </a:xfrm>
        <a:noFill/>
        <a:ln w="25400" cap="flat" cmpd="sng" algn="ctr">
          <a:solidFill>
            <a:srgbClr val="4F81BD">
              <a:shade val="60000"/>
              <a:hueOff val="0"/>
              <a:satOff val="0"/>
              <a:lumOff val="0"/>
              <a:alphaOff val="0"/>
            </a:srgbClr>
          </a:solidFill>
          <a:prstDash val="solid"/>
        </a:ln>
        <a:effectLst/>
      </dgm:spPr>
      <dgm:t>
        <a:bodyPr/>
        <a:lstStyle/>
        <a:p>
          <a:endParaRPr lang="ru-RU"/>
        </a:p>
      </dgm:t>
    </dgm:pt>
    <dgm:pt modelId="{6B551E59-EAA1-4E5C-935E-5DD0ADF64BB6}" type="sibTrans" cxnId="{048EAF57-59D3-46A9-AB29-7070F1C28209}">
      <dgm:prSet/>
      <dgm:spPr/>
      <dgm:t>
        <a:bodyPr/>
        <a:lstStyle/>
        <a:p>
          <a:endParaRPr lang="ru-RU"/>
        </a:p>
      </dgm:t>
    </dgm:pt>
    <dgm:pt modelId="{91D2DF67-74E4-483A-9904-6542684AE399}">
      <dgm:prSet/>
      <dgm:spPr>
        <a:xfrm>
          <a:off x="0" y="1256551"/>
          <a:ext cx="1536639" cy="436761"/>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l" rtl="0"/>
          <a:r>
            <a:rPr lang="ru-RU" baseline="0">
              <a:solidFill>
                <a:sysClr val="window" lastClr="FFFFFF"/>
              </a:solidFill>
              <a:latin typeface="Calibri"/>
              <a:ea typeface="+mn-ea"/>
              <a:cs typeface="+mn-cs"/>
            </a:rPr>
            <a:t>Прошедшие военную службу в другом государстве</a:t>
          </a:r>
          <a:endParaRPr lang="ru-RU">
            <a:solidFill>
              <a:sysClr val="window" lastClr="FFFFFF"/>
            </a:solidFill>
            <a:latin typeface="Calibri"/>
            <a:ea typeface="+mn-ea"/>
            <a:cs typeface="+mn-cs"/>
          </a:endParaRPr>
        </a:p>
      </dgm:t>
    </dgm:pt>
    <dgm:pt modelId="{0853F647-A47F-4423-B5C6-9B54A0880006}" type="parTrans" cxnId="{9871FEB9-1386-4E02-8D7F-9CE847BF2F49}">
      <dgm:prSet/>
      <dgm:spPr>
        <a:xfrm>
          <a:off x="768319" y="1065634"/>
          <a:ext cx="2150522" cy="190917"/>
        </a:xfrm>
        <a:noFill/>
        <a:ln w="25400" cap="flat" cmpd="sng" algn="ctr">
          <a:solidFill>
            <a:srgbClr val="4F81BD">
              <a:shade val="80000"/>
              <a:hueOff val="0"/>
              <a:satOff val="0"/>
              <a:lumOff val="0"/>
              <a:alphaOff val="0"/>
            </a:srgbClr>
          </a:solidFill>
          <a:prstDash val="solid"/>
        </a:ln>
        <a:effectLst/>
      </dgm:spPr>
      <dgm:t>
        <a:bodyPr/>
        <a:lstStyle/>
        <a:p>
          <a:endParaRPr lang="ru-RU"/>
        </a:p>
      </dgm:t>
    </dgm:pt>
    <dgm:pt modelId="{A33CEC5E-5C00-4AF9-B9B2-35ECCB58E16B}" type="sibTrans" cxnId="{9871FEB9-1386-4E02-8D7F-9CE847BF2F49}">
      <dgm:prSet/>
      <dgm:spPr/>
      <dgm:t>
        <a:bodyPr/>
        <a:lstStyle/>
        <a:p>
          <a:endParaRPr lang="ru-RU"/>
        </a:p>
      </dgm:t>
    </dgm:pt>
    <dgm:pt modelId="{8673F9D8-E334-4863-B7D0-5EA2DCE53881}">
      <dgm:prSet/>
      <dgm:spPr>
        <a:xfrm>
          <a:off x="1722365" y="1278437"/>
          <a:ext cx="1628682" cy="436761"/>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l" rtl="0"/>
          <a:r>
            <a:rPr lang="ru-RU" baseline="0">
              <a:solidFill>
                <a:sysClr val="window" lastClr="FFFFFF"/>
              </a:solidFill>
              <a:latin typeface="Calibri"/>
              <a:ea typeface="+mn-ea"/>
              <a:cs typeface="+mn-cs"/>
            </a:rPr>
            <a:t>Признанные не годными или ограниченно годными к военной службе по состоянию здоровья</a:t>
          </a:r>
          <a:endParaRPr lang="ru-RU">
            <a:solidFill>
              <a:sysClr val="window" lastClr="FFFFFF"/>
            </a:solidFill>
            <a:latin typeface="Calibri"/>
            <a:ea typeface="+mn-ea"/>
            <a:cs typeface="+mn-cs"/>
          </a:endParaRPr>
        </a:p>
      </dgm:t>
    </dgm:pt>
    <dgm:pt modelId="{515A948B-A2E2-48C5-B6AC-9678E5123B01}" type="parTrans" cxnId="{F8153141-1340-4E46-A82C-C4C6CE701364}">
      <dgm:prSet/>
      <dgm:spPr>
        <a:xfrm>
          <a:off x="2536707" y="1065634"/>
          <a:ext cx="382135" cy="212803"/>
        </a:xfrm>
        <a:noFill/>
        <a:ln w="25400" cap="flat" cmpd="sng" algn="ctr">
          <a:solidFill>
            <a:srgbClr val="4F81BD">
              <a:shade val="80000"/>
              <a:hueOff val="0"/>
              <a:satOff val="0"/>
              <a:lumOff val="0"/>
              <a:alphaOff val="0"/>
            </a:srgbClr>
          </a:solidFill>
          <a:prstDash val="solid"/>
        </a:ln>
        <a:effectLst/>
      </dgm:spPr>
      <dgm:t>
        <a:bodyPr/>
        <a:lstStyle/>
        <a:p>
          <a:endParaRPr lang="ru-RU"/>
        </a:p>
      </dgm:t>
    </dgm:pt>
    <dgm:pt modelId="{9856C57D-0014-4A38-9E94-F70A192098F2}" type="sibTrans" cxnId="{F8153141-1340-4E46-A82C-C4C6CE701364}">
      <dgm:prSet/>
      <dgm:spPr/>
      <dgm:t>
        <a:bodyPr/>
        <a:lstStyle/>
        <a:p>
          <a:endParaRPr lang="ru-RU"/>
        </a:p>
      </dgm:t>
    </dgm:pt>
    <dgm:pt modelId="{1734997F-47A7-4B62-B14E-2862780A98FE}">
      <dgm:prSet/>
      <dgm:spPr>
        <a:xfrm>
          <a:off x="3534487" y="1278437"/>
          <a:ext cx="1039168" cy="436761"/>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l" rtl="0"/>
          <a:r>
            <a:rPr lang="ru-RU" baseline="0">
              <a:solidFill>
                <a:sysClr val="window" lastClr="FFFFFF"/>
              </a:solidFill>
              <a:latin typeface="Calibri"/>
              <a:ea typeface="+mn-ea"/>
              <a:cs typeface="+mn-cs"/>
            </a:rPr>
            <a:t>Проходящие или прошедшие военную службу в РФ</a:t>
          </a:r>
          <a:endParaRPr lang="ru-RU">
            <a:solidFill>
              <a:sysClr val="window" lastClr="FFFFFF"/>
            </a:solidFill>
            <a:latin typeface="Calibri"/>
            <a:ea typeface="+mn-ea"/>
            <a:cs typeface="+mn-cs"/>
          </a:endParaRPr>
        </a:p>
      </dgm:t>
    </dgm:pt>
    <dgm:pt modelId="{B344C75B-F62F-427D-9630-8C5496483544}" type="parTrans" cxnId="{47AEF3EC-F762-486F-B7B8-81E57DD628A6}">
      <dgm:prSet/>
      <dgm:spPr>
        <a:xfrm>
          <a:off x="2918842" y="1065634"/>
          <a:ext cx="1135229" cy="212803"/>
        </a:xfrm>
        <a:noFill/>
        <a:ln w="25400" cap="flat" cmpd="sng" algn="ctr">
          <a:solidFill>
            <a:srgbClr val="4F81BD">
              <a:shade val="80000"/>
              <a:hueOff val="0"/>
              <a:satOff val="0"/>
              <a:lumOff val="0"/>
              <a:alphaOff val="0"/>
            </a:srgbClr>
          </a:solidFill>
          <a:prstDash val="solid"/>
        </a:ln>
        <a:effectLst/>
      </dgm:spPr>
      <dgm:t>
        <a:bodyPr/>
        <a:lstStyle/>
        <a:p>
          <a:endParaRPr lang="ru-RU"/>
        </a:p>
      </dgm:t>
    </dgm:pt>
    <dgm:pt modelId="{F14F8066-D2A3-47F0-A38E-4814C25F098E}" type="sibTrans" cxnId="{47AEF3EC-F762-486F-B7B8-81E57DD628A6}">
      <dgm:prSet/>
      <dgm:spPr/>
      <dgm:t>
        <a:bodyPr/>
        <a:lstStyle/>
        <a:p>
          <a:endParaRPr lang="ru-RU"/>
        </a:p>
      </dgm:t>
    </dgm:pt>
    <dgm:pt modelId="{CBE7B5F8-ACBE-425B-A23D-54C4E96893C3}">
      <dgm:prSet/>
      <dgm:spPr>
        <a:xfrm>
          <a:off x="4757095" y="1278437"/>
          <a:ext cx="1298517" cy="436761"/>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l" rtl="0"/>
          <a:r>
            <a:rPr lang="ru-RU" baseline="0">
              <a:solidFill>
                <a:sysClr val="window" lastClr="FFFFFF"/>
              </a:solidFill>
              <a:latin typeface="Calibri"/>
              <a:ea typeface="+mn-ea"/>
              <a:cs typeface="+mn-cs"/>
            </a:rPr>
            <a:t>Проходящие или прошедшие альтернативную гражданскую службу</a:t>
          </a:r>
          <a:endParaRPr lang="ru-RU">
            <a:solidFill>
              <a:sysClr val="window" lastClr="FFFFFF"/>
            </a:solidFill>
            <a:latin typeface="Calibri"/>
            <a:ea typeface="+mn-ea"/>
            <a:cs typeface="+mn-cs"/>
          </a:endParaRPr>
        </a:p>
      </dgm:t>
    </dgm:pt>
    <dgm:pt modelId="{26FFA755-F159-4185-87B0-FC2B465CEF04}" type="parTrans" cxnId="{FE50284E-C502-4A70-A676-E92DAD114FC9}">
      <dgm:prSet/>
      <dgm:spPr>
        <a:xfrm>
          <a:off x="2918842" y="1065634"/>
          <a:ext cx="2487511" cy="212803"/>
        </a:xfrm>
        <a:noFill/>
        <a:ln w="25400" cap="flat" cmpd="sng" algn="ctr">
          <a:solidFill>
            <a:srgbClr val="4F81BD">
              <a:shade val="80000"/>
              <a:hueOff val="0"/>
              <a:satOff val="0"/>
              <a:lumOff val="0"/>
              <a:alphaOff val="0"/>
            </a:srgbClr>
          </a:solidFill>
          <a:prstDash val="solid"/>
        </a:ln>
        <a:effectLst/>
      </dgm:spPr>
      <dgm:t>
        <a:bodyPr/>
        <a:lstStyle/>
        <a:p>
          <a:endParaRPr lang="ru-RU"/>
        </a:p>
      </dgm:t>
    </dgm:pt>
    <dgm:pt modelId="{9931DAF1-F30B-409D-A2E8-F9225C99EA3D}" type="sibTrans" cxnId="{FE50284E-C502-4A70-A676-E92DAD114FC9}">
      <dgm:prSet/>
      <dgm:spPr/>
      <dgm:t>
        <a:bodyPr/>
        <a:lstStyle/>
        <a:p>
          <a:endParaRPr lang="ru-RU"/>
        </a:p>
      </dgm:t>
    </dgm:pt>
    <dgm:pt modelId="{93950350-BA0D-4C99-9632-BF8B346D0166}" type="pres">
      <dgm:prSet presAssocID="{C8C0532A-4894-452C-A595-FB69F75F967A}" presName="hierChild1" presStyleCnt="0">
        <dgm:presLayoutVars>
          <dgm:orgChart val="1"/>
          <dgm:chPref val="1"/>
          <dgm:dir/>
          <dgm:animOne val="branch"/>
          <dgm:animLvl val="lvl"/>
          <dgm:resizeHandles/>
        </dgm:presLayoutVars>
      </dgm:prSet>
      <dgm:spPr/>
    </dgm:pt>
    <dgm:pt modelId="{4BD903F1-92E4-4CD9-B412-846560C8449D}" type="pres">
      <dgm:prSet presAssocID="{D61B6801-284E-40C4-A1A1-689B2472654C}" presName="hierRoot1" presStyleCnt="0">
        <dgm:presLayoutVars>
          <dgm:hierBranch/>
        </dgm:presLayoutVars>
      </dgm:prSet>
      <dgm:spPr/>
    </dgm:pt>
    <dgm:pt modelId="{97D09D4E-DA5E-454E-9772-271E30D50A85}" type="pres">
      <dgm:prSet presAssocID="{D61B6801-284E-40C4-A1A1-689B2472654C}" presName="rootComposite1" presStyleCnt="0"/>
      <dgm:spPr/>
    </dgm:pt>
    <dgm:pt modelId="{F259A1AC-F8D6-4AC7-8D2F-25450D341BE4}" type="pres">
      <dgm:prSet presAssocID="{D61B6801-284E-40C4-A1A1-689B2472654C}" presName="rootText1" presStyleLbl="node0" presStyleIdx="0" presStyleCnt="1" custScaleX="266432">
        <dgm:presLayoutVars>
          <dgm:chPref val="3"/>
        </dgm:presLayoutVars>
      </dgm:prSet>
      <dgm:spPr>
        <a:prstGeom prst="rect">
          <a:avLst/>
        </a:prstGeom>
      </dgm:spPr>
    </dgm:pt>
    <dgm:pt modelId="{058B30F5-20FB-4AF2-8644-F0AD176BB529}" type="pres">
      <dgm:prSet presAssocID="{D61B6801-284E-40C4-A1A1-689B2472654C}" presName="rootConnector1" presStyleLbl="node1" presStyleIdx="0" presStyleCnt="0"/>
      <dgm:spPr/>
    </dgm:pt>
    <dgm:pt modelId="{AF4CBD0B-A80F-40CF-9DB3-99797A7DC5CA}" type="pres">
      <dgm:prSet presAssocID="{D61B6801-284E-40C4-A1A1-689B2472654C}" presName="hierChild2" presStyleCnt="0"/>
      <dgm:spPr/>
    </dgm:pt>
    <dgm:pt modelId="{A2FD6696-3E28-412A-9BE2-86AD15B28E99}" type="pres">
      <dgm:prSet presAssocID="{955AC50C-F196-4445-B2A1-90B7A899ECCF}" presName="Name35" presStyleLbl="parChTrans1D2" presStyleIdx="0" presStyleCnt="1"/>
      <dgm:spPr>
        <a:custGeom>
          <a:avLst/>
          <a:gdLst/>
          <a:ahLst/>
          <a:cxnLst/>
          <a:rect l="0" t="0" r="0" b="0"/>
          <a:pathLst>
            <a:path>
              <a:moveTo>
                <a:pt x="110107" y="0"/>
              </a:moveTo>
              <a:lnTo>
                <a:pt x="110107" y="62356"/>
              </a:lnTo>
              <a:lnTo>
                <a:pt x="0" y="62356"/>
              </a:lnTo>
              <a:lnTo>
                <a:pt x="0" y="154076"/>
              </a:lnTo>
            </a:path>
          </a:pathLst>
        </a:custGeom>
      </dgm:spPr>
    </dgm:pt>
    <dgm:pt modelId="{506D393F-F77B-4C17-BBF9-5BD5383527A2}" type="pres">
      <dgm:prSet presAssocID="{8F6FEE2E-1698-4880-83DB-2005AA48971F}" presName="hierRoot2" presStyleCnt="0">
        <dgm:presLayoutVars>
          <dgm:hierBranch/>
        </dgm:presLayoutVars>
      </dgm:prSet>
      <dgm:spPr/>
    </dgm:pt>
    <dgm:pt modelId="{3D7E6E6C-2FE1-4999-8203-AAFEEAB56395}" type="pres">
      <dgm:prSet presAssocID="{8F6FEE2E-1698-4880-83DB-2005AA48971F}" presName="rootComposite" presStyleCnt="0"/>
      <dgm:spPr/>
    </dgm:pt>
    <dgm:pt modelId="{66D62E88-C016-43BC-8E70-8E8A52CBB135}" type="pres">
      <dgm:prSet presAssocID="{8F6FEE2E-1698-4880-83DB-2005AA48971F}" presName="rootText" presStyleLbl="node2" presStyleIdx="0" presStyleCnt="1" custScaleX="191263" custLinFactNeighborX="-12605" custLinFactNeighborY="-6723">
        <dgm:presLayoutVars>
          <dgm:chPref val="3"/>
        </dgm:presLayoutVars>
      </dgm:prSet>
      <dgm:spPr>
        <a:prstGeom prst="rect">
          <a:avLst/>
        </a:prstGeom>
      </dgm:spPr>
    </dgm:pt>
    <dgm:pt modelId="{58FA4EA1-5419-4E37-AAE9-7819AFDD4BC4}" type="pres">
      <dgm:prSet presAssocID="{8F6FEE2E-1698-4880-83DB-2005AA48971F}" presName="rootConnector" presStyleLbl="node2" presStyleIdx="0" presStyleCnt="1"/>
      <dgm:spPr/>
    </dgm:pt>
    <dgm:pt modelId="{4B80C229-86FF-4814-BC49-1930477528D4}" type="pres">
      <dgm:prSet presAssocID="{8F6FEE2E-1698-4880-83DB-2005AA48971F}" presName="hierChild4" presStyleCnt="0"/>
      <dgm:spPr/>
    </dgm:pt>
    <dgm:pt modelId="{6DC6A44C-828D-4826-A438-4AD52B3F54F1}" type="pres">
      <dgm:prSet presAssocID="{0853F647-A47F-4423-B5C6-9B54A0880006}" presName="Name35" presStyleLbl="parChTrans1D3" presStyleIdx="0" presStyleCnt="4"/>
      <dgm:spPr>
        <a:custGeom>
          <a:avLst/>
          <a:gdLst/>
          <a:ahLst/>
          <a:cxnLst/>
          <a:rect l="0" t="0" r="0" b="0"/>
          <a:pathLst>
            <a:path>
              <a:moveTo>
                <a:pt x="2150522" y="0"/>
              </a:moveTo>
              <a:lnTo>
                <a:pt x="2150522" y="99197"/>
              </a:lnTo>
              <a:lnTo>
                <a:pt x="0" y="99197"/>
              </a:lnTo>
              <a:lnTo>
                <a:pt x="0" y="190917"/>
              </a:lnTo>
            </a:path>
          </a:pathLst>
        </a:custGeom>
      </dgm:spPr>
    </dgm:pt>
    <dgm:pt modelId="{EB706840-42AF-40A4-9CAA-13FFC9F080EA}" type="pres">
      <dgm:prSet presAssocID="{91D2DF67-74E4-483A-9904-6542684AE399}" presName="hierRoot2" presStyleCnt="0">
        <dgm:presLayoutVars>
          <dgm:hierBranch val="r"/>
        </dgm:presLayoutVars>
      </dgm:prSet>
      <dgm:spPr/>
    </dgm:pt>
    <dgm:pt modelId="{989FAE67-42ED-48FE-ACD0-DD0B5A897B2C}" type="pres">
      <dgm:prSet presAssocID="{91D2DF67-74E4-483A-9904-6542684AE399}" presName="rootComposite" presStyleCnt="0"/>
      <dgm:spPr/>
    </dgm:pt>
    <dgm:pt modelId="{9520562E-F7DA-414E-988F-7AED3DF3CBD6}" type="pres">
      <dgm:prSet presAssocID="{91D2DF67-74E4-483A-9904-6542684AE399}" presName="rootText" presStyleLbl="node3" presStyleIdx="0" presStyleCnt="4" custScaleX="175913" custLinFactNeighborX="-43431" custLinFactNeighborY="-5011">
        <dgm:presLayoutVars>
          <dgm:chPref val="3"/>
        </dgm:presLayoutVars>
      </dgm:prSet>
      <dgm:spPr>
        <a:prstGeom prst="rect">
          <a:avLst/>
        </a:prstGeom>
      </dgm:spPr>
    </dgm:pt>
    <dgm:pt modelId="{9B43FEFC-7D33-49B2-9856-6750CABA7E16}" type="pres">
      <dgm:prSet presAssocID="{91D2DF67-74E4-483A-9904-6542684AE399}" presName="rootConnector" presStyleLbl="node3" presStyleIdx="0" presStyleCnt="4"/>
      <dgm:spPr/>
    </dgm:pt>
    <dgm:pt modelId="{7E4E69F0-25FF-4B96-9E0A-BF1EEF1AEBFE}" type="pres">
      <dgm:prSet presAssocID="{91D2DF67-74E4-483A-9904-6542684AE399}" presName="hierChild4" presStyleCnt="0"/>
      <dgm:spPr/>
    </dgm:pt>
    <dgm:pt modelId="{32079C67-9C00-4A7D-9476-A88067A9CA73}" type="pres">
      <dgm:prSet presAssocID="{91D2DF67-74E4-483A-9904-6542684AE399}" presName="hierChild5" presStyleCnt="0"/>
      <dgm:spPr/>
    </dgm:pt>
    <dgm:pt modelId="{22B0881A-14A3-4EF8-B920-4C6EBCD38A57}" type="pres">
      <dgm:prSet presAssocID="{515A948B-A2E2-48C5-B6AC-9678E5123B01}" presName="Name35" presStyleLbl="parChTrans1D3" presStyleIdx="1" presStyleCnt="4"/>
      <dgm:spPr>
        <a:custGeom>
          <a:avLst/>
          <a:gdLst/>
          <a:ahLst/>
          <a:cxnLst/>
          <a:rect l="0" t="0" r="0" b="0"/>
          <a:pathLst>
            <a:path>
              <a:moveTo>
                <a:pt x="382135" y="0"/>
              </a:moveTo>
              <a:lnTo>
                <a:pt x="382135" y="121083"/>
              </a:lnTo>
              <a:lnTo>
                <a:pt x="0" y="121083"/>
              </a:lnTo>
              <a:lnTo>
                <a:pt x="0" y="212803"/>
              </a:lnTo>
            </a:path>
          </a:pathLst>
        </a:custGeom>
      </dgm:spPr>
    </dgm:pt>
    <dgm:pt modelId="{BCC3E89F-2C68-4F67-A90D-8F5E5E117979}" type="pres">
      <dgm:prSet presAssocID="{8673F9D8-E334-4863-B7D0-5EA2DCE53881}" presName="hierRoot2" presStyleCnt="0">
        <dgm:presLayoutVars>
          <dgm:hierBranch val="r"/>
        </dgm:presLayoutVars>
      </dgm:prSet>
      <dgm:spPr/>
    </dgm:pt>
    <dgm:pt modelId="{648DB41B-4376-4700-9FBF-BF69557E8331}" type="pres">
      <dgm:prSet presAssocID="{8673F9D8-E334-4863-B7D0-5EA2DCE53881}" presName="rootComposite" presStyleCnt="0"/>
      <dgm:spPr/>
    </dgm:pt>
    <dgm:pt modelId="{81214286-4038-4FCF-A998-945C39EB9198}" type="pres">
      <dgm:prSet presAssocID="{8673F9D8-E334-4863-B7D0-5EA2DCE53881}" presName="rootText" presStyleLbl="node3" presStyleIdx="1" presStyleCnt="4" custScaleX="186450">
        <dgm:presLayoutVars>
          <dgm:chPref val="3"/>
        </dgm:presLayoutVars>
      </dgm:prSet>
      <dgm:spPr>
        <a:prstGeom prst="rect">
          <a:avLst/>
        </a:prstGeom>
      </dgm:spPr>
    </dgm:pt>
    <dgm:pt modelId="{7A2C18A8-2BB8-40B4-8829-40AFF19038F5}" type="pres">
      <dgm:prSet presAssocID="{8673F9D8-E334-4863-B7D0-5EA2DCE53881}" presName="rootConnector" presStyleLbl="node3" presStyleIdx="1" presStyleCnt="4"/>
      <dgm:spPr/>
    </dgm:pt>
    <dgm:pt modelId="{D83DAD60-A290-4B02-A2A6-94055080F08C}" type="pres">
      <dgm:prSet presAssocID="{8673F9D8-E334-4863-B7D0-5EA2DCE53881}" presName="hierChild4" presStyleCnt="0"/>
      <dgm:spPr/>
    </dgm:pt>
    <dgm:pt modelId="{B936AF60-6E77-4F2D-8CAC-6A8910997AE2}" type="pres">
      <dgm:prSet presAssocID="{8673F9D8-E334-4863-B7D0-5EA2DCE53881}" presName="hierChild5" presStyleCnt="0"/>
      <dgm:spPr/>
    </dgm:pt>
    <dgm:pt modelId="{4C45CEAE-72A7-4DBF-B387-5818D5559665}" type="pres">
      <dgm:prSet presAssocID="{B344C75B-F62F-427D-9630-8C5496483544}" presName="Name35" presStyleLbl="parChTrans1D3" presStyleIdx="2" presStyleCnt="4"/>
      <dgm:spPr>
        <a:custGeom>
          <a:avLst/>
          <a:gdLst/>
          <a:ahLst/>
          <a:cxnLst/>
          <a:rect l="0" t="0" r="0" b="0"/>
          <a:pathLst>
            <a:path>
              <a:moveTo>
                <a:pt x="0" y="0"/>
              </a:moveTo>
              <a:lnTo>
                <a:pt x="0" y="121083"/>
              </a:lnTo>
              <a:lnTo>
                <a:pt x="1135229" y="121083"/>
              </a:lnTo>
              <a:lnTo>
                <a:pt x="1135229" y="212803"/>
              </a:lnTo>
            </a:path>
          </a:pathLst>
        </a:custGeom>
      </dgm:spPr>
    </dgm:pt>
    <dgm:pt modelId="{8A6FF007-41F6-48D3-8F78-2F9EA7A9EE7A}" type="pres">
      <dgm:prSet presAssocID="{1734997F-47A7-4B62-B14E-2862780A98FE}" presName="hierRoot2" presStyleCnt="0">
        <dgm:presLayoutVars>
          <dgm:hierBranch val="r"/>
        </dgm:presLayoutVars>
      </dgm:prSet>
      <dgm:spPr/>
    </dgm:pt>
    <dgm:pt modelId="{D2930B24-51EB-4922-82E5-AD9ACA0E8EE9}" type="pres">
      <dgm:prSet presAssocID="{1734997F-47A7-4B62-B14E-2862780A98FE}" presName="rootComposite" presStyleCnt="0"/>
      <dgm:spPr/>
    </dgm:pt>
    <dgm:pt modelId="{5C14E229-6A1D-48CD-8A08-81A4CDA78915}" type="pres">
      <dgm:prSet presAssocID="{1734997F-47A7-4B62-B14E-2862780A98FE}" presName="rootText" presStyleLbl="node3" presStyleIdx="2" presStyleCnt="4" custScaleX="118963">
        <dgm:presLayoutVars>
          <dgm:chPref val="3"/>
        </dgm:presLayoutVars>
      </dgm:prSet>
      <dgm:spPr>
        <a:prstGeom prst="rect">
          <a:avLst/>
        </a:prstGeom>
      </dgm:spPr>
    </dgm:pt>
    <dgm:pt modelId="{75DFAA10-EDDB-4AEA-9657-CE970CAA0581}" type="pres">
      <dgm:prSet presAssocID="{1734997F-47A7-4B62-B14E-2862780A98FE}" presName="rootConnector" presStyleLbl="node3" presStyleIdx="2" presStyleCnt="4"/>
      <dgm:spPr/>
    </dgm:pt>
    <dgm:pt modelId="{6F888E2B-D69C-4C63-85F7-6ADB1F7F9789}" type="pres">
      <dgm:prSet presAssocID="{1734997F-47A7-4B62-B14E-2862780A98FE}" presName="hierChild4" presStyleCnt="0"/>
      <dgm:spPr/>
    </dgm:pt>
    <dgm:pt modelId="{CF1E4D45-E17D-4B7B-9102-E887D1F54E4F}" type="pres">
      <dgm:prSet presAssocID="{1734997F-47A7-4B62-B14E-2862780A98FE}" presName="hierChild5" presStyleCnt="0"/>
      <dgm:spPr/>
    </dgm:pt>
    <dgm:pt modelId="{68E06E7E-6550-4184-A450-34C9DF4CA7B3}" type="pres">
      <dgm:prSet presAssocID="{26FFA755-F159-4185-87B0-FC2B465CEF04}" presName="Name35" presStyleLbl="parChTrans1D3" presStyleIdx="3" presStyleCnt="4"/>
      <dgm:spPr>
        <a:custGeom>
          <a:avLst/>
          <a:gdLst/>
          <a:ahLst/>
          <a:cxnLst/>
          <a:rect l="0" t="0" r="0" b="0"/>
          <a:pathLst>
            <a:path>
              <a:moveTo>
                <a:pt x="0" y="0"/>
              </a:moveTo>
              <a:lnTo>
                <a:pt x="0" y="121083"/>
              </a:lnTo>
              <a:lnTo>
                <a:pt x="2487511" y="121083"/>
              </a:lnTo>
              <a:lnTo>
                <a:pt x="2487511" y="212803"/>
              </a:lnTo>
            </a:path>
          </a:pathLst>
        </a:custGeom>
      </dgm:spPr>
    </dgm:pt>
    <dgm:pt modelId="{152A80B5-67A2-4EBB-85A9-EC14B920216C}" type="pres">
      <dgm:prSet presAssocID="{CBE7B5F8-ACBE-425B-A23D-54C4E96893C3}" presName="hierRoot2" presStyleCnt="0">
        <dgm:presLayoutVars>
          <dgm:hierBranch val="r"/>
        </dgm:presLayoutVars>
      </dgm:prSet>
      <dgm:spPr/>
    </dgm:pt>
    <dgm:pt modelId="{C5A80356-8B09-49B9-B6D2-19F3C835C1D7}" type="pres">
      <dgm:prSet presAssocID="{CBE7B5F8-ACBE-425B-A23D-54C4E96893C3}" presName="rootComposite" presStyleCnt="0"/>
      <dgm:spPr/>
    </dgm:pt>
    <dgm:pt modelId="{6A300034-404E-489B-809E-02D40489F2BF}" type="pres">
      <dgm:prSet presAssocID="{CBE7B5F8-ACBE-425B-A23D-54C4E96893C3}" presName="rootText" presStyleLbl="node3" presStyleIdx="3" presStyleCnt="4" custScaleX="148653">
        <dgm:presLayoutVars>
          <dgm:chPref val="3"/>
        </dgm:presLayoutVars>
      </dgm:prSet>
      <dgm:spPr>
        <a:prstGeom prst="rect">
          <a:avLst/>
        </a:prstGeom>
      </dgm:spPr>
    </dgm:pt>
    <dgm:pt modelId="{E2A119E3-7109-496A-B20E-BBD3C524FA13}" type="pres">
      <dgm:prSet presAssocID="{CBE7B5F8-ACBE-425B-A23D-54C4E96893C3}" presName="rootConnector" presStyleLbl="node3" presStyleIdx="3" presStyleCnt="4"/>
      <dgm:spPr/>
    </dgm:pt>
    <dgm:pt modelId="{FC9E1C49-2696-4BAC-9F0E-8611B0A0E190}" type="pres">
      <dgm:prSet presAssocID="{CBE7B5F8-ACBE-425B-A23D-54C4E96893C3}" presName="hierChild4" presStyleCnt="0"/>
      <dgm:spPr/>
    </dgm:pt>
    <dgm:pt modelId="{CB56AB14-E4D9-417C-B0B9-1C7537F46381}" type="pres">
      <dgm:prSet presAssocID="{CBE7B5F8-ACBE-425B-A23D-54C4E96893C3}" presName="hierChild5" presStyleCnt="0"/>
      <dgm:spPr/>
    </dgm:pt>
    <dgm:pt modelId="{E3C9A879-F8DE-4FF8-9C5C-77AE79D117BE}" type="pres">
      <dgm:prSet presAssocID="{8F6FEE2E-1698-4880-83DB-2005AA48971F}" presName="hierChild5" presStyleCnt="0"/>
      <dgm:spPr/>
    </dgm:pt>
    <dgm:pt modelId="{C1F24D5D-7EBF-445D-BAA8-FB6CB26AC496}" type="pres">
      <dgm:prSet presAssocID="{D61B6801-284E-40C4-A1A1-689B2472654C}" presName="hierChild3" presStyleCnt="0"/>
      <dgm:spPr/>
    </dgm:pt>
  </dgm:ptLst>
  <dgm:cxnLst>
    <dgm:cxn modelId="{2C643007-2D0E-44A9-AB53-3036E46FC474}" type="presOf" srcId="{91D2DF67-74E4-483A-9904-6542684AE399}" destId="{9520562E-F7DA-414E-988F-7AED3DF3CBD6}" srcOrd="0" destOrd="0" presId="urn:microsoft.com/office/officeart/2005/8/layout/orgChart1"/>
    <dgm:cxn modelId="{3EA07C16-01CE-47C8-A4E6-FB17923E8B07}" type="presOf" srcId="{8F6FEE2E-1698-4880-83DB-2005AA48971F}" destId="{58FA4EA1-5419-4E37-AAE9-7819AFDD4BC4}" srcOrd="1" destOrd="0" presId="urn:microsoft.com/office/officeart/2005/8/layout/orgChart1"/>
    <dgm:cxn modelId="{AF118021-831F-4DBD-AE29-B391EEA707A9}" type="presOf" srcId="{0853F647-A47F-4423-B5C6-9B54A0880006}" destId="{6DC6A44C-828D-4826-A438-4AD52B3F54F1}" srcOrd="0" destOrd="0" presId="urn:microsoft.com/office/officeart/2005/8/layout/orgChart1"/>
    <dgm:cxn modelId="{D809F227-63B4-4AF8-A18D-5A4021A5EBBD}" type="presOf" srcId="{8F6FEE2E-1698-4880-83DB-2005AA48971F}" destId="{66D62E88-C016-43BC-8E70-8E8A52CBB135}" srcOrd="0" destOrd="0" presId="urn:microsoft.com/office/officeart/2005/8/layout/orgChart1"/>
    <dgm:cxn modelId="{AB97172D-86CC-4E17-8112-244DF1D0FA0A}" type="presOf" srcId="{515A948B-A2E2-48C5-B6AC-9678E5123B01}" destId="{22B0881A-14A3-4EF8-B920-4C6EBCD38A57}" srcOrd="0" destOrd="0" presId="urn:microsoft.com/office/officeart/2005/8/layout/orgChart1"/>
    <dgm:cxn modelId="{4B53F83F-E8AB-4E6E-9C69-121EDDF8E8CB}" type="presOf" srcId="{C8C0532A-4894-452C-A595-FB69F75F967A}" destId="{93950350-BA0D-4C99-9632-BF8B346D0166}" srcOrd="0" destOrd="0" presId="urn:microsoft.com/office/officeart/2005/8/layout/orgChart1"/>
    <dgm:cxn modelId="{F8153141-1340-4E46-A82C-C4C6CE701364}" srcId="{8F6FEE2E-1698-4880-83DB-2005AA48971F}" destId="{8673F9D8-E334-4863-B7D0-5EA2DCE53881}" srcOrd="1" destOrd="0" parTransId="{515A948B-A2E2-48C5-B6AC-9678E5123B01}" sibTransId="{9856C57D-0014-4A38-9E94-F70A192098F2}"/>
    <dgm:cxn modelId="{3E7B5A41-0512-4E04-91CB-5CD6251415EA}" type="presOf" srcId="{8673F9D8-E334-4863-B7D0-5EA2DCE53881}" destId="{81214286-4038-4FCF-A998-945C39EB9198}" srcOrd="0" destOrd="0" presId="urn:microsoft.com/office/officeart/2005/8/layout/orgChart1"/>
    <dgm:cxn modelId="{3E942C46-DB7C-4D6C-9B2F-55C4ADF86FCF}" type="presOf" srcId="{D61B6801-284E-40C4-A1A1-689B2472654C}" destId="{058B30F5-20FB-4AF2-8644-F0AD176BB529}" srcOrd="1" destOrd="0" presId="urn:microsoft.com/office/officeart/2005/8/layout/orgChart1"/>
    <dgm:cxn modelId="{FE50284E-C502-4A70-A676-E92DAD114FC9}" srcId="{8F6FEE2E-1698-4880-83DB-2005AA48971F}" destId="{CBE7B5F8-ACBE-425B-A23D-54C4E96893C3}" srcOrd="3" destOrd="0" parTransId="{26FFA755-F159-4185-87B0-FC2B465CEF04}" sibTransId="{9931DAF1-F30B-409D-A2E8-F9225C99EA3D}"/>
    <dgm:cxn modelId="{4CFDD551-5C6B-4F35-90C0-3EBCEE69F931}" type="presOf" srcId="{1734997F-47A7-4B62-B14E-2862780A98FE}" destId="{75DFAA10-EDDB-4AEA-9657-CE970CAA0581}" srcOrd="1" destOrd="0" presId="urn:microsoft.com/office/officeart/2005/8/layout/orgChart1"/>
    <dgm:cxn modelId="{A7794277-1D4D-4B34-BC6E-4B8833EA5AAB}" type="presOf" srcId="{B344C75B-F62F-427D-9630-8C5496483544}" destId="{4C45CEAE-72A7-4DBF-B387-5818D5559665}" srcOrd="0" destOrd="0" presId="urn:microsoft.com/office/officeart/2005/8/layout/orgChart1"/>
    <dgm:cxn modelId="{048EAF57-59D3-46A9-AB29-7070F1C28209}" srcId="{D61B6801-284E-40C4-A1A1-689B2472654C}" destId="{8F6FEE2E-1698-4880-83DB-2005AA48971F}" srcOrd="0" destOrd="0" parTransId="{955AC50C-F196-4445-B2A1-90B7A899ECCF}" sibTransId="{6B551E59-EAA1-4E5C-935E-5DD0ADF64BB6}"/>
    <dgm:cxn modelId="{D8100A7F-B6BB-4529-9008-4FA619DD35C8}" type="presOf" srcId="{955AC50C-F196-4445-B2A1-90B7A899ECCF}" destId="{A2FD6696-3E28-412A-9BE2-86AD15B28E99}" srcOrd="0" destOrd="0" presId="urn:microsoft.com/office/officeart/2005/8/layout/orgChart1"/>
    <dgm:cxn modelId="{4E1ADD89-E08B-4583-B49C-A20E5ED6EC4F}" type="presOf" srcId="{CBE7B5F8-ACBE-425B-A23D-54C4E96893C3}" destId="{6A300034-404E-489B-809E-02D40489F2BF}" srcOrd="0" destOrd="0" presId="urn:microsoft.com/office/officeart/2005/8/layout/orgChart1"/>
    <dgm:cxn modelId="{D713F398-9305-42C5-B9EE-4E76B99F7C90}" type="presOf" srcId="{26FFA755-F159-4185-87B0-FC2B465CEF04}" destId="{68E06E7E-6550-4184-A450-34C9DF4CA7B3}" srcOrd="0" destOrd="0" presId="urn:microsoft.com/office/officeart/2005/8/layout/orgChart1"/>
    <dgm:cxn modelId="{25873D99-E16C-4BF4-8015-3A189774718E}" type="presOf" srcId="{CBE7B5F8-ACBE-425B-A23D-54C4E96893C3}" destId="{E2A119E3-7109-496A-B20E-BBD3C524FA13}" srcOrd="1" destOrd="0" presId="urn:microsoft.com/office/officeart/2005/8/layout/orgChart1"/>
    <dgm:cxn modelId="{9BC54F9D-907A-4637-BE07-9BCB0D175210}" type="presOf" srcId="{91D2DF67-74E4-483A-9904-6542684AE399}" destId="{9B43FEFC-7D33-49B2-9856-6750CABA7E16}" srcOrd="1" destOrd="0" presId="urn:microsoft.com/office/officeart/2005/8/layout/orgChart1"/>
    <dgm:cxn modelId="{9871FEB9-1386-4E02-8D7F-9CE847BF2F49}" srcId="{8F6FEE2E-1698-4880-83DB-2005AA48971F}" destId="{91D2DF67-74E4-483A-9904-6542684AE399}" srcOrd="0" destOrd="0" parTransId="{0853F647-A47F-4423-B5C6-9B54A0880006}" sibTransId="{A33CEC5E-5C00-4AF9-B9B2-35ECCB58E16B}"/>
    <dgm:cxn modelId="{569145C1-0CCC-4AA7-AE83-4990D7C10A86}" type="presOf" srcId="{D61B6801-284E-40C4-A1A1-689B2472654C}" destId="{F259A1AC-F8D6-4AC7-8D2F-25450D341BE4}" srcOrd="0" destOrd="0" presId="urn:microsoft.com/office/officeart/2005/8/layout/orgChart1"/>
    <dgm:cxn modelId="{CF0DA1D2-A041-4D2B-9F2E-67D0D65BC911}" srcId="{C8C0532A-4894-452C-A595-FB69F75F967A}" destId="{D61B6801-284E-40C4-A1A1-689B2472654C}" srcOrd="0" destOrd="0" parTransId="{76CDC8A0-3E3F-484B-8D89-2CAF50A4C05B}" sibTransId="{18F7AD5C-1C49-4369-A6AA-B1FCDF8EDE3F}"/>
    <dgm:cxn modelId="{CA0826E0-198E-40E2-9546-E9DB3263FCC4}" type="presOf" srcId="{8673F9D8-E334-4863-B7D0-5EA2DCE53881}" destId="{7A2C18A8-2BB8-40B4-8829-40AFF19038F5}" srcOrd="1" destOrd="0" presId="urn:microsoft.com/office/officeart/2005/8/layout/orgChart1"/>
    <dgm:cxn modelId="{BC4477EA-9932-453A-8797-711665429F76}" type="presOf" srcId="{1734997F-47A7-4B62-B14E-2862780A98FE}" destId="{5C14E229-6A1D-48CD-8A08-81A4CDA78915}" srcOrd="0" destOrd="0" presId="urn:microsoft.com/office/officeart/2005/8/layout/orgChart1"/>
    <dgm:cxn modelId="{47AEF3EC-F762-486F-B7B8-81E57DD628A6}" srcId="{8F6FEE2E-1698-4880-83DB-2005AA48971F}" destId="{1734997F-47A7-4B62-B14E-2862780A98FE}" srcOrd="2" destOrd="0" parTransId="{B344C75B-F62F-427D-9630-8C5496483544}" sibTransId="{F14F8066-D2A3-47F0-A38E-4814C25F098E}"/>
    <dgm:cxn modelId="{6BC55049-ABA1-4100-95EC-B1F3698763B4}" type="presParOf" srcId="{93950350-BA0D-4C99-9632-BF8B346D0166}" destId="{4BD903F1-92E4-4CD9-B412-846560C8449D}" srcOrd="0" destOrd="0" presId="urn:microsoft.com/office/officeart/2005/8/layout/orgChart1"/>
    <dgm:cxn modelId="{524E7602-283D-4D55-A699-03397856F958}" type="presParOf" srcId="{4BD903F1-92E4-4CD9-B412-846560C8449D}" destId="{97D09D4E-DA5E-454E-9772-271E30D50A85}" srcOrd="0" destOrd="0" presId="urn:microsoft.com/office/officeart/2005/8/layout/orgChart1"/>
    <dgm:cxn modelId="{2FECBDE0-9312-437C-B78F-8EF45918847B}" type="presParOf" srcId="{97D09D4E-DA5E-454E-9772-271E30D50A85}" destId="{F259A1AC-F8D6-4AC7-8D2F-25450D341BE4}" srcOrd="0" destOrd="0" presId="urn:microsoft.com/office/officeart/2005/8/layout/orgChart1"/>
    <dgm:cxn modelId="{2EC6DDB3-3B80-4D8A-A840-E6B96FBD0000}" type="presParOf" srcId="{97D09D4E-DA5E-454E-9772-271E30D50A85}" destId="{058B30F5-20FB-4AF2-8644-F0AD176BB529}" srcOrd="1" destOrd="0" presId="urn:microsoft.com/office/officeart/2005/8/layout/orgChart1"/>
    <dgm:cxn modelId="{4791BF9B-208A-4AC2-83A5-BC9CF71FBB8B}" type="presParOf" srcId="{4BD903F1-92E4-4CD9-B412-846560C8449D}" destId="{AF4CBD0B-A80F-40CF-9DB3-99797A7DC5CA}" srcOrd="1" destOrd="0" presId="urn:microsoft.com/office/officeart/2005/8/layout/orgChart1"/>
    <dgm:cxn modelId="{52868F4C-7B07-4EC0-B6E5-C4635EE3119C}" type="presParOf" srcId="{AF4CBD0B-A80F-40CF-9DB3-99797A7DC5CA}" destId="{A2FD6696-3E28-412A-9BE2-86AD15B28E99}" srcOrd="0" destOrd="0" presId="urn:microsoft.com/office/officeart/2005/8/layout/orgChart1"/>
    <dgm:cxn modelId="{1E639407-6F3A-4681-A091-8792DA73382D}" type="presParOf" srcId="{AF4CBD0B-A80F-40CF-9DB3-99797A7DC5CA}" destId="{506D393F-F77B-4C17-BBF9-5BD5383527A2}" srcOrd="1" destOrd="0" presId="urn:microsoft.com/office/officeart/2005/8/layout/orgChart1"/>
    <dgm:cxn modelId="{E1E72270-D033-4F9E-9891-8350B689031D}" type="presParOf" srcId="{506D393F-F77B-4C17-BBF9-5BD5383527A2}" destId="{3D7E6E6C-2FE1-4999-8203-AAFEEAB56395}" srcOrd="0" destOrd="0" presId="urn:microsoft.com/office/officeart/2005/8/layout/orgChart1"/>
    <dgm:cxn modelId="{0C177BEA-6642-4B67-982B-0C21CBBAAC40}" type="presParOf" srcId="{3D7E6E6C-2FE1-4999-8203-AAFEEAB56395}" destId="{66D62E88-C016-43BC-8E70-8E8A52CBB135}" srcOrd="0" destOrd="0" presId="urn:microsoft.com/office/officeart/2005/8/layout/orgChart1"/>
    <dgm:cxn modelId="{CD0E1E69-8DEA-472B-86F0-4E2A1A14399C}" type="presParOf" srcId="{3D7E6E6C-2FE1-4999-8203-AAFEEAB56395}" destId="{58FA4EA1-5419-4E37-AAE9-7819AFDD4BC4}" srcOrd="1" destOrd="0" presId="urn:microsoft.com/office/officeart/2005/8/layout/orgChart1"/>
    <dgm:cxn modelId="{90C12DE6-62AB-4FAC-A502-45624E6A5040}" type="presParOf" srcId="{506D393F-F77B-4C17-BBF9-5BD5383527A2}" destId="{4B80C229-86FF-4814-BC49-1930477528D4}" srcOrd="1" destOrd="0" presId="urn:microsoft.com/office/officeart/2005/8/layout/orgChart1"/>
    <dgm:cxn modelId="{2EE44A1F-37B3-4C4F-AFD5-4867A1B5C82C}" type="presParOf" srcId="{4B80C229-86FF-4814-BC49-1930477528D4}" destId="{6DC6A44C-828D-4826-A438-4AD52B3F54F1}" srcOrd="0" destOrd="0" presId="urn:microsoft.com/office/officeart/2005/8/layout/orgChart1"/>
    <dgm:cxn modelId="{CD6285BC-AAA1-453C-AB50-1FE0DDC56F38}" type="presParOf" srcId="{4B80C229-86FF-4814-BC49-1930477528D4}" destId="{EB706840-42AF-40A4-9CAA-13FFC9F080EA}" srcOrd="1" destOrd="0" presId="urn:microsoft.com/office/officeart/2005/8/layout/orgChart1"/>
    <dgm:cxn modelId="{14871CEC-6F72-4C9F-9109-9BC0E61F35FA}" type="presParOf" srcId="{EB706840-42AF-40A4-9CAA-13FFC9F080EA}" destId="{989FAE67-42ED-48FE-ACD0-DD0B5A897B2C}" srcOrd="0" destOrd="0" presId="urn:microsoft.com/office/officeart/2005/8/layout/orgChart1"/>
    <dgm:cxn modelId="{B8E473BA-35B8-4716-87A7-E24503DCC6C2}" type="presParOf" srcId="{989FAE67-42ED-48FE-ACD0-DD0B5A897B2C}" destId="{9520562E-F7DA-414E-988F-7AED3DF3CBD6}" srcOrd="0" destOrd="0" presId="urn:microsoft.com/office/officeart/2005/8/layout/orgChart1"/>
    <dgm:cxn modelId="{29D35B13-D6C0-4F67-8F9A-5AC8E023B412}" type="presParOf" srcId="{989FAE67-42ED-48FE-ACD0-DD0B5A897B2C}" destId="{9B43FEFC-7D33-49B2-9856-6750CABA7E16}" srcOrd="1" destOrd="0" presId="urn:microsoft.com/office/officeart/2005/8/layout/orgChart1"/>
    <dgm:cxn modelId="{3414EB05-8B11-4DFA-826B-5D56D1BE547B}" type="presParOf" srcId="{EB706840-42AF-40A4-9CAA-13FFC9F080EA}" destId="{7E4E69F0-25FF-4B96-9E0A-BF1EEF1AEBFE}" srcOrd="1" destOrd="0" presId="urn:microsoft.com/office/officeart/2005/8/layout/orgChart1"/>
    <dgm:cxn modelId="{6B2D9069-FA72-472F-A7C0-8AC618C5D4DA}" type="presParOf" srcId="{EB706840-42AF-40A4-9CAA-13FFC9F080EA}" destId="{32079C67-9C00-4A7D-9476-A88067A9CA73}" srcOrd="2" destOrd="0" presId="urn:microsoft.com/office/officeart/2005/8/layout/orgChart1"/>
    <dgm:cxn modelId="{6F3532D9-1C1A-48D7-8F13-9FD7A15707AC}" type="presParOf" srcId="{4B80C229-86FF-4814-BC49-1930477528D4}" destId="{22B0881A-14A3-4EF8-B920-4C6EBCD38A57}" srcOrd="2" destOrd="0" presId="urn:microsoft.com/office/officeart/2005/8/layout/orgChart1"/>
    <dgm:cxn modelId="{EDDCC2AB-6582-4303-9507-DCFB3E3E15E0}" type="presParOf" srcId="{4B80C229-86FF-4814-BC49-1930477528D4}" destId="{BCC3E89F-2C68-4F67-A90D-8F5E5E117979}" srcOrd="3" destOrd="0" presId="urn:microsoft.com/office/officeart/2005/8/layout/orgChart1"/>
    <dgm:cxn modelId="{15AF21C1-41B3-44BA-8EF7-82B67E2BCC79}" type="presParOf" srcId="{BCC3E89F-2C68-4F67-A90D-8F5E5E117979}" destId="{648DB41B-4376-4700-9FBF-BF69557E8331}" srcOrd="0" destOrd="0" presId="urn:microsoft.com/office/officeart/2005/8/layout/orgChart1"/>
    <dgm:cxn modelId="{994D1C92-DA9B-420D-AF90-A008945F2012}" type="presParOf" srcId="{648DB41B-4376-4700-9FBF-BF69557E8331}" destId="{81214286-4038-4FCF-A998-945C39EB9198}" srcOrd="0" destOrd="0" presId="urn:microsoft.com/office/officeart/2005/8/layout/orgChart1"/>
    <dgm:cxn modelId="{9C936ED5-70DC-48AB-9325-037C7157D86E}" type="presParOf" srcId="{648DB41B-4376-4700-9FBF-BF69557E8331}" destId="{7A2C18A8-2BB8-40B4-8829-40AFF19038F5}" srcOrd="1" destOrd="0" presId="urn:microsoft.com/office/officeart/2005/8/layout/orgChart1"/>
    <dgm:cxn modelId="{3F8DD6EB-5085-4A21-88C9-49CA9E6EDE8C}" type="presParOf" srcId="{BCC3E89F-2C68-4F67-A90D-8F5E5E117979}" destId="{D83DAD60-A290-4B02-A2A6-94055080F08C}" srcOrd="1" destOrd="0" presId="urn:microsoft.com/office/officeart/2005/8/layout/orgChart1"/>
    <dgm:cxn modelId="{5A1528F4-433C-41C0-AF50-E379BEB76A30}" type="presParOf" srcId="{BCC3E89F-2C68-4F67-A90D-8F5E5E117979}" destId="{B936AF60-6E77-4F2D-8CAC-6A8910997AE2}" srcOrd="2" destOrd="0" presId="urn:microsoft.com/office/officeart/2005/8/layout/orgChart1"/>
    <dgm:cxn modelId="{41DD7EE6-D358-47DC-BCD0-485DB13C9B8C}" type="presParOf" srcId="{4B80C229-86FF-4814-BC49-1930477528D4}" destId="{4C45CEAE-72A7-4DBF-B387-5818D5559665}" srcOrd="4" destOrd="0" presId="urn:microsoft.com/office/officeart/2005/8/layout/orgChart1"/>
    <dgm:cxn modelId="{AB87C84E-BF39-46C4-999B-A0225D68D166}" type="presParOf" srcId="{4B80C229-86FF-4814-BC49-1930477528D4}" destId="{8A6FF007-41F6-48D3-8F78-2F9EA7A9EE7A}" srcOrd="5" destOrd="0" presId="urn:microsoft.com/office/officeart/2005/8/layout/orgChart1"/>
    <dgm:cxn modelId="{A5AF775A-282B-4624-B7F9-661313BED7C8}" type="presParOf" srcId="{8A6FF007-41F6-48D3-8F78-2F9EA7A9EE7A}" destId="{D2930B24-51EB-4922-82E5-AD9ACA0E8EE9}" srcOrd="0" destOrd="0" presId="urn:microsoft.com/office/officeart/2005/8/layout/orgChart1"/>
    <dgm:cxn modelId="{FEEAD0DE-9AFC-4F6F-9D72-5BF12A829DA2}" type="presParOf" srcId="{D2930B24-51EB-4922-82E5-AD9ACA0E8EE9}" destId="{5C14E229-6A1D-48CD-8A08-81A4CDA78915}" srcOrd="0" destOrd="0" presId="urn:microsoft.com/office/officeart/2005/8/layout/orgChart1"/>
    <dgm:cxn modelId="{B90440C3-6836-4713-9E7C-38E4565F8CC7}" type="presParOf" srcId="{D2930B24-51EB-4922-82E5-AD9ACA0E8EE9}" destId="{75DFAA10-EDDB-4AEA-9657-CE970CAA0581}" srcOrd="1" destOrd="0" presId="urn:microsoft.com/office/officeart/2005/8/layout/orgChart1"/>
    <dgm:cxn modelId="{5A874BC9-0D38-4C0C-9E68-3ACABC727C61}" type="presParOf" srcId="{8A6FF007-41F6-48D3-8F78-2F9EA7A9EE7A}" destId="{6F888E2B-D69C-4C63-85F7-6ADB1F7F9789}" srcOrd="1" destOrd="0" presId="urn:microsoft.com/office/officeart/2005/8/layout/orgChart1"/>
    <dgm:cxn modelId="{6FBE2480-B9D3-4245-8CBC-1951BB2FAC74}" type="presParOf" srcId="{8A6FF007-41F6-48D3-8F78-2F9EA7A9EE7A}" destId="{CF1E4D45-E17D-4B7B-9102-E887D1F54E4F}" srcOrd="2" destOrd="0" presId="urn:microsoft.com/office/officeart/2005/8/layout/orgChart1"/>
    <dgm:cxn modelId="{BB0D8A09-7A54-4AF5-B7A9-EACA7DE0C7E0}" type="presParOf" srcId="{4B80C229-86FF-4814-BC49-1930477528D4}" destId="{68E06E7E-6550-4184-A450-34C9DF4CA7B3}" srcOrd="6" destOrd="0" presId="urn:microsoft.com/office/officeart/2005/8/layout/orgChart1"/>
    <dgm:cxn modelId="{E84968BE-50C3-4827-8959-20B514EAFCE7}" type="presParOf" srcId="{4B80C229-86FF-4814-BC49-1930477528D4}" destId="{152A80B5-67A2-4EBB-85A9-EC14B920216C}" srcOrd="7" destOrd="0" presId="urn:microsoft.com/office/officeart/2005/8/layout/orgChart1"/>
    <dgm:cxn modelId="{B0DD9280-C1F1-4B11-9FB5-5E072636D88A}" type="presParOf" srcId="{152A80B5-67A2-4EBB-85A9-EC14B920216C}" destId="{C5A80356-8B09-49B9-B6D2-19F3C835C1D7}" srcOrd="0" destOrd="0" presId="urn:microsoft.com/office/officeart/2005/8/layout/orgChart1"/>
    <dgm:cxn modelId="{680F8C12-6B0C-44B3-BD95-49FB039A5681}" type="presParOf" srcId="{C5A80356-8B09-49B9-B6D2-19F3C835C1D7}" destId="{6A300034-404E-489B-809E-02D40489F2BF}" srcOrd="0" destOrd="0" presId="urn:microsoft.com/office/officeart/2005/8/layout/orgChart1"/>
    <dgm:cxn modelId="{6AC07E32-FA5A-440E-99DD-E14FA2FD50E6}" type="presParOf" srcId="{C5A80356-8B09-49B9-B6D2-19F3C835C1D7}" destId="{E2A119E3-7109-496A-B20E-BBD3C524FA13}" srcOrd="1" destOrd="0" presId="urn:microsoft.com/office/officeart/2005/8/layout/orgChart1"/>
    <dgm:cxn modelId="{25E7F8CB-A1A0-4EB7-BE0D-B7FC8D295CC8}" type="presParOf" srcId="{152A80B5-67A2-4EBB-85A9-EC14B920216C}" destId="{FC9E1C49-2696-4BAC-9F0E-8611B0A0E190}" srcOrd="1" destOrd="0" presId="urn:microsoft.com/office/officeart/2005/8/layout/orgChart1"/>
    <dgm:cxn modelId="{4DCCA845-610C-46BA-A693-875EA34C755C}" type="presParOf" srcId="{152A80B5-67A2-4EBB-85A9-EC14B920216C}" destId="{CB56AB14-E4D9-417C-B0B9-1C7537F46381}" srcOrd="2" destOrd="0" presId="urn:microsoft.com/office/officeart/2005/8/layout/orgChart1"/>
    <dgm:cxn modelId="{5D03DE53-DB64-464E-9DCB-2EB7485CFDE6}" type="presParOf" srcId="{506D393F-F77B-4C17-BBF9-5BD5383527A2}" destId="{E3C9A879-F8DE-4FF8-9C5C-77AE79D117BE}" srcOrd="2" destOrd="0" presId="urn:microsoft.com/office/officeart/2005/8/layout/orgChart1"/>
    <dgm:cxn modelId="{DC8010DD-E3AF-41F3-B1AB-611A9262FD7A}" type="presParOf" srcId="{4BD903F1-92E4-4CD9-B412-846560C8449D}" destId="{C1F24D5D-7EBF-445D-BAA8-FB6CB26AC496}" srcOrd="2" destOrd="0" presId="urn:microsoft.com/office/officeart/2005/8/layout/orgChart1"/>
  </dgm:cxnLst>
  <dgm:bg/>
  <dgm:whole/>
  <dgm:extLst>
    <a:ext uri="http://schemas.microsoft.com/office/drawing/2008/diagram">
      <dsp:dataModelExt xmlns:dsp="http://schemas.microsoft.com/office/drawing/2008/diagram" relId="rId60" minVer="http://schemas.openxmlformats.org/drawingml/2006/diagram"/>
    </a:ext>
  </dgm:extLst>
</dgm:dataModel>
</file>

<file path=word/diagrams/data8.xml><?xml version="1.0" encoding="utf-8"?>
<dgm:dataModel xmlns:dgm="http://schemas.openxmlformats.org/drawingml/2006/diagram" xmlns:a="http://schemas.openxmlformats.org/drawingml/2006/main">
  <dgm:ptLst>
    <dgm:pt modelId="{52A2C5DE-C484-4AB8-B197-F37553ABA5A8}" type="doc">
      <dgm:prSet loTypeId="urn:microsoft.com/office/officeart/2005/8/layout/orgChart1" loCatId="hierarchy" qsTypeId="urn:microsoft.com/office/officeart/2005/8/quickstyle/simple1" qsCatId="simple" csTypeId="urn:microsoft.com/office/officeart/2005/8/colors/accent1_2" csCatId="accent1" phldr="1"/>
      <dgm:spPr/>
    </dgm:pt>
    <dgm:pt modelId="{439828BE-D078-4326-89CE-5031D37E77C3}">
      <dgm:prSet custT="1"/>
      <dgm:spPr>
        <a:xfrm>
          <a:off x="1879008" y="146629"/>
          <a:ext cx="2285190" cy="364522"/>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endParaRPr lang="ru-RU" sz="800" baseline="0">
            <a:solidFill>
              <a:sysClr val="window" lastClr="FFFFFF"/>
            </a:solidFill>
            <a:latin typeface="Times New Roman"/>
            <a:ea typeface="+mn-ea"/>
            <a:cs typeface="+mn-cs"/>
          </a:endParaRPr>
        </a:p>
        <a:p>
          <a:pPr marR="0" algn="ctr" rtl="0"/>
          <a:endParaRPr lang="ru-RU" sz="800" baseline="0">
            <a:solidFill>
              <a:sysClr val="window" lastClr="FFFFFF"/>
            </a:solidFill>
            <a:latin typeface="Times New Roman"/>
            <a:ea typeface="+mn-ea"/>
            <a:cs typeface="+mn-cs"/>
          </a:endParaRPr>
        </a:p>
        <a:p>
          <a:pPr marR="0" algn="ctr" rtl="0"/>
          <a:r>
            <a:rPr lang="ru-RU" sz="1000" baseline="0">
              <a:solidFill>
                <a:sysClr val="window" lastClr="FFFFFF"/>
              </a:solidFill>
              <a:latin typeface="Calibri"/>
              <a:ea typeface="+mn-ea"/>
              <a:cs typeface="+mn-cs"/>
            </a:rPr>
            <a:t>Не подлежат призыву на военную службу граждане</a:t>
          </a:r>
          <a:endParaRPr lang="ru-RU" sz="1000">
            <a:solidFill>
              <a:sysClr val="window" lastClr="FFFFFF"/>
            </a:solidFill>
            <a:latin typeface="Calibri"/>
            <a:ea typeface="+mn-ea"/>
            <a:cs typeface="+mn-cs"/>
          </a:endParaRPr>
        </a:p>
      </dgm:t>
    </dgm:pt>
    <dgm:pt modelId="{FA5A0B36-5241-4106-9853-B5D75AFB5AF6}" type="parTrans" cxnId="{6A13950A-5905-4C48-9C66-82BAAD074EAF}">
      <dgm:prSet/>
      <dgm:spPr/>
      <dgm:t>
        <a:bodyPr/>
        <a:lstStyle/>
        <a:p>
          <a:endParaRPr lang="ru-RU"/>
        </a:p>
      </dgm:t>
    </dgm:pt>
    <dgm:pt modelId="{60A6173E-1C9B-4AA6-93AF-CF0EC5231F40}" type="sibTrans" cxnId="{6A13950A-5905-4C48-9C66-82BAAD074EAF}">
      <dgm:prSet/>
      <dgm:spPr/>
      <dgm:t>
        <a:bodyPr/>
        <a:lstStyle/>
        <a:p>
          <a:endParaRPr lang="ru-RU"/>
        </a:p>
      </dgm:t>
    </dgm:pt>
    <dgm:pt modelId="{840CE576-C643-41BA-92F3-9EA46B00AD7A}">
      <dgm:prSet/>
      <dgm:spPr>
        <a:xfrm>
          <a:off x="1459" y="756455"/>
          <a:ext cx="2006986" cy="549071"/>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l" rtl="0"/>
          <a:r>
            <a:rPr lang="ru-RU" baseline="0">
              <a:solidFill>
                <a:sysClr val="window" lastClr="FFFFFF"/>
              </a:solidFill>
              <a:latin typeface="Calibri"/>
              <a:ea typeface="+mn-ea"/>
              <a:cs typeface="+mn-cs"/>
            </a:rPr>
            <a:t>Отбывающие наказание в виде обязательных работ, исправительных работ, ограничений свободы, ареста или лишения свободы</a:t>
          </a:r>
          <a:endParaRPr lang="ru-RU">
            <a:solidFill>
              <a:sysClr val="window" lastClr="FFFFFF"/>
            </a:solidFill>
            <a:latin typeface="Calibri"/>
            <a:ea typeface="+mn-ea"/>
            <a:cs typeface="+mn-cs"/>
          </a:endParaRPr>
        </a:p>
      </dgm:t>
    </dgm:pt>
    <dgm:pt modelId="{356ADAFD-A7C3-4FC2-A603-C5B75AAEDD77}" type="parTrans" cxnId="{CAF3F63B-D3D4-447C-B862-C65F578C2939}">
      <dgm:prSet/>
      <dgm:spPr>
        <a:xfrm>
          <a:off x="1004952" y="511152"/>
          <a:ext cx="2016650" cy="245303"/>
        </a:xfrm>
        <a:noFill/>
        <a:ln w="25400" cap="flat" cmpd="sng" algn="ctr">
          <a:solidFill>
            <a:srgbClr val="4F81BD">
              <a:shade val="60000"/>
              <a:hueOff val="0"/>
              <a:satOff val="0"/>
              <a:lumOff val="0"/>
              <a:alphaOff val="0"/>
            </a:srgbClr>
          </a:solidFill>
          <a:prstDash val="solid"/>
        </a:ln>
        <a:effectLst/>
      </dgm:spPr>
      <dgm:t>
        <a:bodyPr/>
        <a:lstStyle/>
        <a:p>
          <a:endParaRPr lang="ru-RU"/>
        </a:p>
      </dgm:t>
    </dgm:pt>
    <dgm:pt modelId="{E70A65C5-DC9E-4E32-8940-5954C8F2C806}" type="sibTrans" cxnId="{CAF3F63B-D3D4-447C-B862-C65F578C2939}">
      <dgm:prSet/>
      <dgm:spPr/>
      <dgm:t>
        <a:bodyPr/>
        <a:lstStyle/>
        <a:p>
          <a:endParaRPr lang="ru-RU"/>
        </a:p>
      </dgm:t>
    </dgm:pt>
    <dgm:pt modelId="{A0723597-ADD7-417D-9093-4FFBB810EAA2}">
      <dgm:prSet/>
      <dgm:spPr>
        <a:xfrm>
          <a:off x="2239056" y="756455"/>
          <a:ext cx="1615213" cy="549071"/>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l" rtl="0"/>
          <a:r>
            <a:rPr lang="ru-RU" baseline="0">
              <a:solidFill>
                <a:sysClr val="window" lastClr="FFFFFF"/>
              </a:solidFill>
              <a:latin typeface="Calibri"/>
              <a:ea typeface="+mn-ea"/>
              <a:cs typeface="+mn-cs"/>
            </a:rPr>
            <a:t>Имеющие неснятую или непогашенную судимость за совершение преступления</a:t>
          </a:r>
          <a:endParaRPr lang="ru-RU">
            <a:solidFill>
              <a:sysClr val="window" lastClr="FFFFFF"/>
            </a:solidFill>
            <a:latin typeface="Calibri"/>
            <a:ea typeface="+mn-ea"/>
            <a:cs typeface="+mn-cs"/>
          </a:endParaRPr>
        </a:p>
      </dgm:t>
    </dgm:pt>
    <dgm:pt modelId="{39044FFA-FE6D-46BE-89EF-2DEE91C587F7}" type="parTrans" cxnId="{C7B0DB72-DE74-49F6-B9F3-0C5AC30C4B6F}">
      <dgm:prSet/>
      <dgm:spPr>
        <a:xfrm>
          <a:off x="2975883" y="511152"/>
          <a:ext cx="91440" cy="245303"/>
        </a:xfrm>
        <a:noFill/>
        <a:ln w="25400" cap="flat" cmpd="sng" algn="ctr">
          <a:solidFill>
            <a:srgbClr val="4F81BD">
              <a:shade val="60000"/>
              <a:hueOff val="0"/>
              <a:satOff val="0"/>
              <a:lumOff val="0"/>
              <a:alphaOff val="0"/>
            </a:srgbClr>
          </a:solidFill>
          <a:prstDash val="solid"/>
        </a:ln>
        <a:effectLst/>
      </dgm:spPr>
      <dgm:t>
        <a:bodyPr/>
        <a:lstStyle/>
        <a:p>
          <a:endParaRPr lang="ru-RU"/>
        </a:p>
      </dgm:t>
    </dgm:pt>
    <dgm:pt modelId="{236A6C66-EBB1-4B42-9B98-1BB1F1E7F570}" type="sibTrans" cxnId="{C7B0DB72-DE74-49F6-B9F3-0C5AC30C4B6F}">
      <dgm:prSet/>
      <dgm:spPr/>
      <dgm:t>
        <a:bodyPr/>
        <a:lstStyle/>
        <a:p>
          <a:endParaRPr lang="ru-RU"/>
        </a:p>
      </dgm:t>
    </dgm:pt>
    <dgm:pt modelId="{32E45982-D26F-4357-B6E4-F7E41C7E16C7}">
      <dgm:prSet/>
      <dgm:spPr>
        <a:xfrm>
          <a:off x="4084879" y="756455"/>
          <a:ext cx="1971560" cy="549071"/>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l" rtl="0"/>
          <a:r>
            <a:rPr lang="ru-RU" baseline="0">
              <a:solidFill>
                <a:sysClr val="window" lastClr="FFFFFF"/>
              </a:solidFill>
              <a:latin typeface="Calibri"/>
              <a:ea typeface="+mn-ea"/>
              <a:cs typeface="+mn-cs"/>
            </a:rPr>
            <a:t>В отношении которых ведется дознание либо предварительное следствие или уголовное дело в отношении которых передано в суд</a:t>
          </a:r>
          <a:endParaRPr lang="ru-RU">
            <a:solidFill>
              <a:sysClr val="window" lastClr="FFFFFF"/>
            </a:solidFill>
            <a:latin typeface="Calibri"/>
            <a:ea typeface="+mn-ea"/>
            <a:cs typeface="+mn-cs"/>
          </a:endParaRPr>
        </a:p>
      </dgm:t>
    </dgm:pt>
    <dgm:pt modelId="{A27CF900-B2F5-4EE7-975C-1E11B6F8B0AC}" type="parTrans" cxnId="{8509B0B3-75E7-4321-AC17-62EDD431C941}">
      <dgm:prSet/>
      <dgm:spPr>
        <a:xfrm>
          <a:off x="3021603" y="511152"/>
          <a:ext cx="2049056" cy="245303"/>
        </a:xfrm>
        <a:noFill/>
        <a:ln w="25400" cap="flat" cmpd="sng" algn="ctr">
          <a:solidFill>
            <a:srgbClr val="4F81BD">
              <a:shade val="60000"/>
              <a:hueOff val="0"/>
              <a:satOff val="0"/>
              <a:lumOff val="0"/>
              <a:alphaOff val="0"/>
            </a:srgbClr>
          </a:solidFill>
          <a:prstDash val="solid"/>
        </a:ln>
        <a:effectLst/>
      </dgm:spPr>
      <dgm:t>
        <a:bodyPr/>
        <a:lstStyle/>
        <a:p>
          <a:endParaRPr lang="ru-RU"/>
        </a:p>
      </dgm:t>
    </dgm:pt>
    <dgm:pt modelId="{0C83070D-2CBF-4EB2-B538-0F133C08DD7D}" type="sibTrans" cxnId="{8509B0B3-75E7-4321-AC17-62EDD431C941}">
      <dgm:prSet/>
      <dgm:spPr/>
      <dgm:t>
        <a:bodyPr/>
        <a:lstStyle/>
        <a:p>
          <a:endParaRPr lang="ru-RU"/>
        </a:p>
      </dgm:t>
    </dgm:pt>
    <dgm:pt modelId="{6F2E17A0-E02D-4B38-8041-334B8AE94450}" type="pres">
      <dgm:prSet presAssocID="{52A2C5DE-C484-4AB8-B197-F37553ABA5A8}" presName="hierChild1" presStyleCnt="0">
        <dgm:presLayoutVars>
          <dgm:orgChart val="1"/>
          <dgm:chPref val="1"/>
          <dgm:dir/>
          <dgm:animOne val="branch"/>
          <dgm:animLvl val="lvl"/>
          <dgm:resizeHandles/>
        </dgm:presLayoutVars>
      </dgm:prSet>
      <dgm:spPr/>
    </dgm:pt>
    <dgm:pt modelId="{E197BEF2-778F-451D-865D-0A2AB6B5B183}" type="pres">
      <dgm:prSet presAssocID="{439828BE-D078-4326-89CE-5031D37E77C3}" presName="hierRoot1" presStyleCnt="0">
        <dgm:presLayoutVars>
          <dgm:hierBranch/>
        </dgm:presLayoutVars>
      </dgm:prSet>
      <dgm:spPr/>
    </dgm:pt>
    <dgm:pt modelId="{15BB14EE-89CD-44C2-BD96-40F72B39600B}" type="pres">
      <dgm:prSet presAssocID="{439828BE-D078-4326-89CE-5031D37E77C3}" presName="rootComposite1" presStyleCnt="0"/>
      <dgm:spPr/>
    </dgm:pt>
    <dgm:pt modelId="{833AEE77-C8AA-4008-B7EF-A7E7BF32B723}" type="pres">
      <dgm:prSet presAssocID="{439828BE-D078-4326-89CE-5031D37E77C3}" presName="rootText1" presStyleLbl="node0" presStyleIdx="0" presStyleCnt="1" custScaleX="208096" custScaleY="66389" custLinFactNeighborX="-669" custLinFactNeighborY="-2676">
        <dgm:presLayoutVars>
          <dgm:chPref val="3"/>
        </dgm:presLayoutVars>
      </dgm:prSet>
      <dgm:spPr>
        <a:prstGeom prst="rect">
          <a:avLst/>
        </a:prstGeom>
      </dgm:spPr>
    </dgm:pt>
    <dgm:pt modelId="{31049E71-E4E7-49F1-96E6-37A19CCDAAB9}" type="pres">
      <dgm:prSet presAssocID="{439828BE-D078-4326-89CE-5031D37E77C3}" presName="rootConnector1" presStyleLbl="node1" presStyleIdx="0" presStyleCnt="0"/>
      <dgm:spPr/>
    </dgm:pt>
    <dgm:pt modelId="{6C2FEA4E-02CC-4BD3-A238-6A88D4A6A23C}" type="pres">
      <dgm:prSet presAssocID="{439828BE-D078-4326-89CE-5031D37E77C3}" presName="hierChild2" presStyleCnt="0"/>
      <dgm:spPr/>
    </dgm:pt>
    <dgm:pt modelId="{F83A1550-70A2-452B-9071-0C054B758614}" type="pres">
      <dgm:prSet presAssocID="{356ADAFD-A7C3-4FC2-A603-C5B75AAEDD77}" presName="Name35" presStyleLbl="parChTrans1D2" presStyleIdx="0" presStyleCnt="3"/>
      <dgm:spPr>
        <a:custGeom>
          <a:avLst/>
          <a:gdLst/>
          <a:ahLst/>
          <a:cxnLst/>
          <a:rect l="0" t="0" r="0" b="0"/>
          <a:pathLst>
            <a:path>
              <a:moveTo>
                <a:pt x="2016650" y="0"/>
              </a:moveTo>
              <a:lnTo>
                <a:pt x="2016650" y="129998"/>
              </a:lnTo>
              <a:lnTo>
                <a:pt x="0" y="129998"/>
              </a:lnTo>
              <a:lnTo>
                <a:pt x="0" y="245303"/>
              </a:lnTo>
            </a:path>
          </a:pathLst>
        </a:custGeom>
      </dgm:spPr>
    </dgm:pt>
    <dgm:pt modelId="{4F9BB126-3A9C-49B6-BD74-6D48425F50E5}" type="pres">
      <dgm:prSet presAssocID="{840CE576-C643-41BA-92F3-9EA46B00AD7A}" presName="hierRoot2" presStyleCnt="0">
        <dgm:presLayoutVars>
          <dgm:hierBranch/>
        </dgm:presLayoutVars>
      </dgm:prSet>
      <dgm:spPr/>
    </dgm:pt>
    <dgm:pt modelId="{96C9EA12-DBB9-4383-A593-0F40A97DCD78}" type="pres">
      <dgm:prSet presAssocID="{840CE576-C643-41BA-92F3-9EA46B00AD7A}" presName="rootComposite" presStyleCnt="0"/>
      <dgm:spPr/>
    </dgm:pt>
    <dgm:pt modelId="{1ED4617D-8A2D-47D0-8BDC-A26FC38B6D82}" type="pres">
      <dgm:prSet presAssocID="{840CE576-C643-41BA-92F3-9EA46B00AD7A}" presName="rootText" presStyleLbl="node2" presStyleIdx="0" presStyleCnt="3" custScaleX="182762">
        <dgm:presLayoutVars>
          <dgm:chPref val="3"/>
        </dgm:presLayoutVars>
      </dgm:prSet>
      <dgm:spPr>
        <a:prstGeom prst="rect">
          <a:avLst/>
        </a:prstGeom>
      </dgm:spPr>
    </dgm:pt>
    <dgm:pt modelId="{0CFF8173-55A2-4F06-8DA7-9FD24B7A2969}" type="pres">
      <dgm:prSet presAssocID="{840CE576-C643-41BA-92F3-9EA46B00AD7A}" presName="rootConnector" presStyleLbl="node2" presStyleIdx="0" presStyleCnt="3"/>
      <dgm:spPr/>
    </dgm:pt>
    <dgm:pt modelId="{A81CD414-0439-4681-80DB-614D83D9D545}" type="pres">
      <dgm:prSet presAssocID="{840CE576-C643-41BA-92F3-9EA46B00AD7A}" presName="hierChild4" presStyleCnt="0"/>
      <dgm:spPr/>
    </dgm:pt>
    <dgm:pt modelId="{4AED54A9-248E-4D0E-9A6B-6F184CF2C2A3}" type="pres">
      <dgm:prSet presAssocID="{840CE576-C643-41BA-92F3-9EA46B00AD7A}" presName="hierChild5" presStyleCnt="0"/>
      <dgm:spPr/>
    </dgm:pt>
    <dgm:pt modelId="{B5BCBC62-3D5B-499D-B61B-443533558E1C}" type="pres">
      <dgm:prSet presAssocID="{39044FFA-FE6D-46BE-89EF-2DEE91C587F7}" presName="Name35" presStyleLbl="parChTrans1D2" presStyleIdx="1" presStyleCnt="3"/>
      <dgm:spPr>
        <a:custGeom>
          <a:avLst/>
          <a:gdLst/>
          <a:ahLst/>
          <a:cxnLst/>
          <a:rect l="0" t="0" r="0" b="0"/>
          <a:pathLst>
            <a:path>
              <a:moveTo>
                <a:pt x="45720" y="0"/>
              </a:moveTo>
              <a:lnTo>
                <a:pt x="45720" y="129998"/>
              </a:lnTo>
              <a:lnTo>
                <a:pt x="70779" y="129998"/>
              </a:lnTo>
              <a:lnTo>
                <a:pt x="70779" y="245303"/>
              </a:lnTo>
            </a:path>
          </a:pathLst>
        </a:custGeom>
      </dgm:spPr>
    </dgm:pt>
    <dgm:pt modelId="{39C9A283-6BBF-4143-82FF-FECBB9FC846F}" type="pres">
      <dgm:prSet presAssocID="{A0723597-ADD7-417D-9093-4FFBB810EAA2}" presName="hierRoot2" presStyleCnt="0">
        <dgm:presLayoutVars>
          <dgm:hierBranch/>
        </dgm:presLayoutVars>
      </dgm:prSet>
      <dgm:spPr/>
    </dgm:pt>
    <dgm:pt modelId="{18E4AF5C-BD93-4F2E-81A0-61B3E991E021}" type="pres">
      <dgm:prSet presAssocID="{A0723597-ADD7-417D-9093-4FFBB810EAA2}" presName="rootComposite" presStyleCnt="0"/>
      <dgm:spPr/>
    </dgm:pt>
    <dgm:pt modelId="{AFA381EF-9EA2-4A3D-AB21-65D62A7CCB82}" type="pres">
      <dgm:prSet presAssocID="{A0723597-ADD7-417D-9093-4FFBB810EAA2}" presName="rootText" presStyleLbl="node2" presStyleIdx="1" presStyleCnt="3" custScaleX="147086">
        <dgm:presLayoutVars>
          <dgm:chPref val="3"/>
        </dgm:presLayoutVars>
      </dgm:prSet>
      <dgm:spPr>
        <a:prstGeom prst="rect">
          <a:avLst/>
        </a:prstGeom>
      </dgm:spPr>
    </dgm:pt>
    <dgm:pt modelId="{DEED1452-1EE4-4659-BF8A-2F5F4EAF56E4}" type="pres">
      <dgm:prSet presAssocID="{A0723597-ADD7-417D-9093-4FFBB810EAA2}" presName="rootConnector" presStyleLbl="node2" presStyleIdx="1" presStyleCnt="3"/>
      <dgm:spPr/>
    </dgm:pt>
    <dgm:pt modelId="{B41F6855-0652-4B34-A3C1-1F1F37146139}" type="pres">
      <dgm:prSet presAssocID="{A0723597-ADD7-417D-9093-4FFBB810EAA2}" presName="hierChild4" presStyleCnt="0"/>
      <dgm:spPr/>
    </dgm:pt>
    <dgm:pt modelId="{FE756D6D-C767-4C12-8AA2-92DAB18B570F}" type="pres">
      <dgm:prSet presAssocID="{A0723597-ADD7-417D-9093-4FFBB810EAA2}" presName="hierChild5" presStyleCnt="0"/>
      <dgm:spPr/>
    </dgm:pt>
    <dgm:pt modelId="{4BCA7C4B-9321-4D75-844C-B614A74A1818}" type="pres">
      <dgm:prSet presAssocID="{A27CF900-B2F5-4EE7-975C-1E11B6F8B0AC}" presName="Name35" presStyleLbl="parChTrans1D2" presStyleIdx="2" presStyleCnt="3"/>
      <dgm:spPr>
        <a:custGeom>
          <a:avLst/>
          <a:gdLst/>
          <a:ahLst/>
          <a:cxnLst/>
          <a:rect l="0" t="0" r="0" b="0"/>
          <a:pathLst>
            <a:path>
              <a:moveTo>
                <a:pt x="0" y="0"/>
              </a:moveTo>
              <a:lnTo>
                <a:pt x="0" y="129998"/>
              </a:lnTo>
              <a:lnTo>
                <a:pt x="2049056" y="129998"/>
              </a:lnTo>
              <a:lnTo>
                <a:pt x="2049056" y="245303"/>
              </a:lnTo>
            </a:path>
          </a:pathLst>
        </a:custGeom>
      </dgm:spPr>
    </dgm:pt>
    <dgm:pt modelId="{339F3A74-131C-422B-BA5E-A6968373F839}" type="pres">
      <dgm:prSet presAssocID="{32E45982-D26F-4357-B6E4-F7E41C7E16C7}" presName="hierRoot2" presStyleCnt="0">
        <dgm:presLayoutVars>
          <dgm:hierBranch/>
        </dgm:presLayoutVars>
      </dgm:prSet>
      <dgm:spPr/>
    </dgm:pt>
    <dgm:pt modelId="{AD6106EE-2061-41E1-9085-E319DB94ED69}" type="pres">
      <dgm:prSet presAssocID="{32E45982-D26F-4357-B6E4-F7E41C7E16C7}" presName="rootComposite" presStyleCnt="0"/>
      <dgm:spPr/>
    </dgm:pt>
    <dgm:pt modelId="{84CF1D53-8A5A-4E79-8FA2-15CCA4414A2A}" type="pres">
      <dgm:prSet presAssocID="{32E45982-D26F-4357-B6E4-F7E41C7E16C7}" presName="rootText" presStyleLbl="node2" presStyleIdx="2" presStyleCnt="3" custScaleX="179536">
        <dgm:presLayoutVars>
          <dgm:chPref val="3"/>
        </dgm:presLayoutVars>
      </dgm:prSet>
      <dgm:spPr>
        <a:prstGeom prst="rect">
          <a:avLst/>
        </a:prstGeom>
      </dgm:spPr>
    </dgm:pt>
    <dgm:pt modelId="{92E4597F-A263-4733-94D4-2722D70CCFD0}" type="pres">
      <dgm:prSet presAssocID="{32E45982-D26F-4357-B6E4-F7E41C7E16C7}" presName="rootConnector" presStyleLbl="node2" presStyleIdx="2" presStyleCnt="3"/>
      <dgm:spPr/>
    </dgm:pt>
    <dgm:pt modelId="{B56FE2A0-5F57-425B-9EED-7982357BD972}" type="pres">
      <dgm:prSet presAssocID="{32E45982-D26F-4357-B6E4-F7E41C7E16C7}" presName="hierChild4" presStyleCnt="0"/>
      <dgm:spPr/>
    </dgm:pt>
    <dgm:pt modelId="{CD80D77E-C873-47C5-A300-19D104606D7F}" type="pres">
      <dgm:prSet presAssocID="{32E45982-D26F-4357-B6E4-F7E41C7E16C7}" presName="hierChild5" presStyleCnt="0"/>
      <dgm:spPr/>
    </dgm:pt>
    <dgm:pt modelId="{4584501E-5972-4F5E-8FDB-BD9676A18F06}" type="pres">
      <dgm:prSet presAssocID="{439828BE-D078-4326-89CE-5031D37E77C3}" presName="hierChild3" presStyleCnt="0"/>
      <dgm:spPr/>
    </dgm:pt>
  </dgm:ptLst>
  <dgm:cxnLst>
    <dgm:cxn modelId="{CF2FC000-CBBA-4363-AB97-075386A11DD2}" type="presOf" srcId="{439828BE-D078-4326-89CE-5031D37E77C3}" destId="{31049E71-E4E7-49F1-96E6-37A19CCDAAB9}" srcOrd="1" destOrd="0" presId="urn:microsoft.com/office/officeart/2005/8/layout/orgChart1"/>
    <dgm:cxn modelId="{6A13950A-5905-4C48-9C66-82BAAD074EAF}" srcId="{52A2C5DE-C484-4AB8-B197-F37553ABA5A8}" destId="{439828BE-D078-4326-89CE-5031D37E77C3}" srcOrd="0" destOrd="0" parTransId="{FA5A0B36-5241-4106-9853-B5D75AFB5AF6}" sibTransId="{60A6173E-1C9B-4AA6-93AF-CF0EC5231F40}"/>
    <dgm:cxn modelId="{B62A771A-09EB-4AEA-BE81-9C716E733C66}" type="presOf" srcId="{32E45982-D26F-4357-B6E4-F7E41C7E16C7}" destId="{84CF1D53-8A5A-4E79-8FA2-15CCA4414A2A}" srcOrd="0" destOrd="0" presId="urn:microsoft.com/office/officeart/2005/8/layout/orgChart1"/>
    <dgm:cxn modelId="{8595F121-8F48-4256-A46D-4BAF75B3FED7}" type="presOf" srcId="{439828BE-D078-4326-89CE-5031D37E77C3}" destId="{833AEE77-C8AA-4008-B7EF-A7E7BF32B723}" srcOrd="0" destOrd="0" presId="urn:microsoft.com/office/officeart/2005/8/layout/orgChart1"/>
    <dgm:cxn modelId="{3427EE32-6C69-414A-BDE4-10B447E630D4}" type="presOf" srcId="{840CE576-C643-41BA-92F3-9EA46B00AD7A}" destId="{0CFF8173-55A2-4F06-8DA7-9FD24B7A2969}" srcOrd="1" destOrd="0" presId="urn:microsoft.com/office/officeart/2005/8/layout/orgChart1"/>
    <dgm:cxn modelId="{CAF3F63B-D3D4-447C-B862-C65F578C2939}" srcId="{439828BE-D078-4326-89CE-5031D37E77C3}" destId="{840CE576-C643-41BA-92F3-9EA46B00AD7A}" srcOrd="0" destOrd="0" parTransId="{356ADAFD-A7C3-4FC2-A603-C5B75AAEDD77}" sibTransId="{E70A65C5-DC9E-4E32-8940-5954C8F2C806}"/>
    <dgm:cxn modelId="{C7B0DB72-DE74-49F6-B9F3-0C5AC30C4B6F}" srcId="{439828BE-D078-4326-89CE-5031D37E77C3}" destId="{A0723597-ADD7-417D-9093-4FFBB810EAA2}" srcOrd="1" destOrd="0" parTransId="{39044FFA-FE6D-46BE-89EF-2DEE91C587F7}" sibTransId="{236A6C66-EBB1-4B42-9B98-1BB1F1E7F570}"/>
    <dgm:cxn modelId="{ECF7B058-A01B-43EC-99C8-408DA0F974B7}" type="presOf" srcId="{A0723597-ADD7-417D-9093-4FFBB810EAA2}" destId="{AFA381EF-9EA2-4A3D-AB21-65D62A7CCB82}" srcOrd="0" destOrd="0" presId="urn:microsoft.com/office/officeart/2005/8/layout/orgChart1"/>
    <dgm:cxn modelId="{8509B0B3-75E7-4321-AC17-62EDD431C941}" srcId="{439828BE-D078-4326-89CE-5031D37E77C3}" destId="{32E45982-D26F-4357-B6E4-F7E41C7E16C7}" srcOrd="2" destOrd="0" parTransId="{A27CF900-B2F5-4EE7-975C-1E11B6F8B0AC}" sibTransId="{0C83070D-2CBF-4EB2-B538-0F133C08DD7D}"/>
    <dgm:cxn modelId="{D5EA68BB-2295-4F52-B172-F4EA7CDC2799}" type="presOf" srcId="{356ADAFD-A7C3-4FC2-A603-C5B75AAEDD77}" destId="{F83A1550-70A2-452B-9071-0C054B758614}" srcOrd="0" destOrd="0" presId="urn:microsoft.com/office/officeart/2005/8/layout/orgChart1"/>
    <dgm:cxn modelId="{B86EAEBE-6151-4934-80E3-D006218C4C10}" type="presOf" srcId="{32E45982-D26F-4357-B6E4-F7E41C7E16C7}" destId="{92E4597F-A263-4733-94D4-2722D70CCFD0}" srcOrd="1" destOrd="0" presId="urn:microsoft.com/office/officeart/2005/8/layout/orgChart1"/>
    <dgm:cxn modelId="{2AEBE6C6-A7B1-4324-B028-D8561722E0DA}" type="presOf" srcId="{A27CF900-B2F5-4EE7-975C-1E11B6F8B0AC}" destId="{4BCA7C4B-9321-4D75-844C-B614A74A1818}" srcOrd="0" destOrd="0" presId="urn:microsoft.com/office/officeart/2005/8/layout/orgChart1"/>
    <dgm:cxn modelId="{B76CE5D7-7AF8-4A68-8BC0-5180081A69D0}" type="presOf" srcId="{39044FFA-FE6D-46BE-89EF-2DEE91C587F7}" destId="{B5BCBC62-3D5B-499D-B61B-443533558E1C}" srcOrd="0" destOrd="0" presId="urn:microsoft.com/office/officeart/2005/8/layout/orgChart1"/>
    <dgm:cxn modelId="{098232DF-1AF8-4A84-8031-2E09C22F4EDC}" type="presOf" srcId="{A0723597-ADD7-417D-9093-4FFBB810EAA2}" destId="{DEED1452-1EE4-4659-BF8A-2F5F4EAF56E4}" srcOrd="1" destOrd="0" presId="urn:microsoft.com/office/officeart/2005/8/layout/orgChart1"/>
    <dgm:cxn modelId="{E03A14EC-A6B9-43F9-B4AA-D2B47B87B90C}" type="presOf" srcId="{52A2C5DE-C484-4AB8-B197-F37553ABA5A8}" destId="{6F2E17A0-E02D-4B38-8041-334B8AE94450}" srcOrd="0" destOrd="0" presId="urn:microsoft.com/office/officeart/2005/8/layout/orgChart1"/>
    <dgm:cxn modelId="{F15AB5FE-CBC8-4A4F-AC33-3E46C07EFAC0}" type="presOf" srcId="{840CE576-C643-41BA-92F3-9EA46B00AD7A}" destId="{1ED4617D-8A2D-47D0-8BDC-A26FC38B6D82}" srcOrd="0" destOrd="0" presId="urn:microsoft.com/office/officeart/2005/8/layout/orgChart1"/>
    <dgm:cxn modelId="{C0028531-5DBC-48DE-A42C-9476A9C07CB8}" type="presParOf" srcId="{6F2E17A0-E02D-4B38-8041-334B8AE94450}" destId="{E197BEF2-778F-451D-865D-0A2AB6B5B183}" srcOrd="0" destOrd="0" presId="urn:microsoft.com/office/officeart/2005/8/layout/orgChart1"/>
    <dgm:cxn modelId="{57BC08CF-8B54-4822-A190-4B23C3662AD6}" type="presParOf" srcId="{E197BEF2-778F-451D-865D-0A2AB6B5B183}" destId="{15BB14EE-89CD-44C2-BD96-40F72B39600B}" srcOrd="0" destOrd="0" presId="urn:microsoft.com/office/officeart/2005/8/layout/orgChart1"/>
    <dgm:cxn modelId="{C5B70088-1022-4C1C-A626-F6784E904C3E}" type="presParOf" srcId="{15BB14EE-89CD-44C2-BD96-40F72B39600B}" destId="{833AEE77-C8AA-4008-B7EF-A7E7BF32B723}" srcOrd="0" destOrd="0" presId="urn:microsoft.com/office/officeart/2005/8/layout/orgChart1"/>
    <dgm:cxn modelId="{616B945D-571A-4122-9A25-1AF97465E275}" type="presParOf" srcId="{15BB14EE-89CD-44C2-BD96-40F72B39600B}" destId="{31049E71-E4E7-49F1-96E6-37A19CCDAAB9}" srcOrd="1" destOrd="0" presId="urn:microsoft.com/office/officeart/2005/8/layout/orgChart1"/>
    <dgm:cxn modelId="{2ECE15C6-52E7-4EC4-8996-2A770EFA918C}" type="presParOf" srcId="{E197BEF2-778F-451D-865D-0A2AB6B5B183}" destId="{6C2FEA4E-02CC-4BD3-A238-6A88D4A6A23C}" srcOrd="1" destOrd="0" presId="urn:microsoft.com/office/officeart/2005/8/layout/orgChart1"/>
    <dgm:cxn modelId="{7CCDF25F-01A3-46AE-8518-D8C21AD525FE}" type="presParOf" srcId="{6C2FEA4E-02CC-4BD3-A238-6A88D4A6A23C}" destId="{F83A1550-70A2-452B-9071-0C054B758614}" srcOrd="0" destOrd="0" presId="urn:microsoft.com/office/officeart/2005/8/layout/orgChart1"/>
    <dgm:cxn modelId="{9C29083C-9A4B-4930-845B-E1DC3FBED007}" type="presParOf" srcId="{6C2FEA4E-02CC-4BD3-A238-6A88D4A6A23C}" destId="{4F9BB126-3A9C-49B6-BD74-6D48425F50E5}" srcOrd="1" destOrd="0" presId="urn:microsoft.com/office/officeart/2005/8/layout/orgChart1"/>
    <dgm:cxn modelId="{D6135E5C-C230-4966-81D1-BE16D45ADD68}" type="presParOf" srcId="{4F9BB126-3A9C-49B6-BD74-6D48425F50E5}" destId="{96C9EA12-DBB9-4383-A593-0F40A97DCD78}" srcOrd="0" destOrd="0" presId="urn:microsoft.com/office/officeart/2005/8/layout/orgChart1"/>
    <dgm:cxn modelId="{B6755534-71FA-407D-AD40-FA8625DDAA29}" type="presParOf" srcId="{96C9EA12-DBB9-4383-A593-0F40A97DCD78}" destId="{1ED4617D-8A2D-47D0-8BDC-A26FC38B6D82}" srcOrd="0" destOrd="0" presId="urn:microsoft.com/office/officeart/2005/8/layout/orgChart1"/>
    <dgm:cxn modelId="{1BC4FAEF-5472-42D3-A63E-D57232CFF39F}" type="presParOf" srcId="{96C9EA12-DBB9-4383-A593-0F40A97DCD78}" destId="{0CFF8173-55A2-4F06-8DA7-9FD24B7A2969}" srcOrd="1" destOrd="0" presId="urn:microsoft.com/office/officeart/2005/8/layout/orgChart1"/>
    <dgm:cxn modelId="{B2936C9D-B5B6-445E-ABB7-2108480FA653}" type="presParOf" srcId="{4F9BB126-3A9C-49B6-BD74-6D48425F50E5}" destId="{A81CD414-0439-4681-80DB-614D83D9D545}" srcOrd="1" destOrd="0" presId="urn:microsoft.com/office/officeart/2005/8/layout/orgChart1"/>
    <dgm:cxn modelId="{024584EB-3567-4C75-AAF9-258303B11F48}" type="presParOf" srcId="{4F9BB126-3A9C-49B6-BD74-6D48425F50E5}" destId="{4AED54A9-248E-4D0E-9A6B-6F184CF2C2A3}" srcOrd="2" destOrd="0" presId="urn:microsoft.com/office/officeart/2005/8/layout/orgChart1"/>
    <dgm:cxn modelId="{96FF8CB8-ED06-4110-8204-69C1B51780A1}" type="presParOf" srcId="{6C2FEA4E-02CC-4BD3-A238-6A88D4A6A23C}" destId="{B5BCBC62-3D5B-499D-B61B-443533558E1C}" srcOrd="2" destOrd="0" presId="urn:microsoft.com/office/officeart/2005/8/layout/orgChart1"/>
    <dgm:cxn modelId="{652F7D17-86C4-426E-9299-78FEC41AC439}" type="presParOf" srcId="{6C2FEA4E-02CC-4BD3-A238-6A88D4A6A23C}" destId="{39C9A283-6BBF-4143-82FF-FECBB9FC846F}" srcOrd="3" destOrd="0" presId="urn:microsoft.com/office/officeart/2005/8/layout/orgChart1"/>
    <dgm:cxn modelId="{80816B42-CDA7-48BF-8624-7C9D9B487F40}" type="presParOf" srcId="{39C9A283-6BBF-4143-82FF-FECBB9FC846F}" destId="{18E4AF5C-BD93-4F2E-81A0-61B3E991E021}" srcOrd="0" destOrd="0" presId="urn:microsoft.com/office/officeart/2005/8/layout/orgChart1"/>
    <dgm:cxn modelId="{E02D3CA5-CE60-4FFB-B064-A33E71EC2559}" type="presParOf" srcId="{18E4AF5C-BD93-4F2E-81A0-61B3E991E021}" destId="{AFA381EF-9EA2-4A3D-AB21-65D62A7CCB82}" srcOrd="0" destOrd="0" presId="urn:microsoft.com/office/officeart/2005/8/layout/orgChart1"/>
    <dgm:cxn modelId="{27065DE4-DFE9-42A7-AEEA-D5709186E67A}" type="presParOf" srcId="{18E4AF5C-BD93-4F2E-81A0-61B3E991E021}" destId="{DEED1452-1EE4-4659-BF8A-2F5F4EAF56E4}" srcOrd="1" destOrd="0" presId="urn:microsoft.com/office/officeart/2005/8/layout/orgChart1"/>
    <dgm:cxn modelId="{2CB07F2C-A084-4E03-B87F-0536E82D8B49}" type="presParOf" srcId="{39C9A283-6BBF-4143-82FF-FECBB9FC846F}" destId="{B41F6855-0652-4B34-A3C1-1F1F37146139}" srcOrd="1" destOrd="0" presId="urn:microsoft.com/office/officeart/2005/8/layout/orgChart1"/>
    <dgm:cxn modelId="{4049F9B6-7A6D-4E40-BCE6-20B309674AEB}" type="presParOf" srcId="{39C9A283-6BBF-4143-82FF-FECBB9FC846F}" destId="{FE756D6D-C767-4C12-8AA2-92DAB18B570F}" srcOrd="2" destOrd="0" presId="urn:microsoft.com/office/officeart/2005/8/layout/orgChart1"/>
    <dgm:cxn modelId="{C3E931C8-BBF2-46B2-8B87-74703675D087}" type="presParOf" srcId="{6C2FEA4E-02CC-4BD3-A238-6A88D4A6A23C}" destId="{4BCA7C4B-9321-4D75-844C-B614A74A1818}" srcOrd="4" destOrd="0" presId="urn:microsoft.com/office/officeart/2005/8/layout/orgChart1"/>
    <dgm:cxn modelId="{9A7AA13B-EF12-4072-B9A1-31B30706BD96}" type="presParOf" srcId="{6C2FEA4E-02CC-4BD3-A238-6A88D4A6A23C}" destId="{339F3A74-131C-422B-BA5E-A6968373F839}" srcOrd="5" destOrd="0" presId="urn:microsoft.com/office/officeart/2005/8/layout/orgChart1"/>
    <dgm:cxn modelId="{74654778-F247-4AC3-9C4C-721DAA089518}" type="presParOf" srcId="{339F3A74-131C-422B-BA5E-A6968373F839}" destId="{AD6106EE-2061-41E1-9085-E319DB94ED69}" srcOrd="0" destOrd="0" presId="urn:microsoft.com/office/officeart/2005/8/layout/orgChart1"/>
    <dgm:cxn modelId="{78FC4BDB-5183-4046-B5F9-D15C8339F59E}" type="presParOf" srcId="{AD6106EE-2061-41E1-9085-E319DB94ED69}" destId="{84CF1D53-8A5A-4E79-8FA2-15CCA4414A2A}" srcOrd="0" destOrd="0" presId="urn:microsoft.com/office/officeart/2005/8/layout/orgChart1"/>
    <dgm:cxn modelId="{18EA91F6-04BE-4C22-B2BD-BC23440E45CD}" type="presParOf" srcId="{AD6106EE-2061-41E1-9085-E319DB94ED69}" destId="{92E4597F-A263-4733-94D4-2722D70CCFD0}" srcOrd="1" destOrd="0" presId="urn:microsoft.com/office/officeart/2005/8/layout/orgChart1"/>
    <dgm:cxn modelId="{4BF73552-09DE-482D-853D-7C2577671812}" type="presParOf" srcId="{339F3A74-131C-422B-BA5E-A6968373F839}" destId="{B56FE2A0-5F57-425B-9EED-7982357BD972}" srcOrd="1" destOrd="0" presId="urn:microsoft.com/office/officeart/2005/8/layout/orgChart1"/>
    <dgm:cxn modelId="{45E974E0-8B61-457F-9B10-FECE85B3D072}" type="presParOf" srcId="{339F3A74-131C-422B-BA5E-A6968373F839}" destId="{CD80D77E-C873-47C5-A300-19D104606D7F}" srcOrd="2" destOrd="0" presId="urn:microsoft.com/office/officeart/2005/8/layout/orgChart1"/>
    <dgm:cxn modelId="{848A0A54-2A10-4C30-A7ED-376B8C3E64DE}" type="presParOf" srcId="{E197BEF2-778F-451D-865D-0A2AB6B5B183}" destId="{4584501E-5972-4F5E-8FDB-BD9676A18F06}" srcOrd="2" destOrd="0" presId="urn:microsoft.com/office/officeart/2005/8/layout/orgChart1"/>
  </dgm:cxnLst>
  <dgm:bg/>
  <dgm:whole/>
  <dgm:extLst>
    <a:ext uri="http://schemas.microsoft.com/office/drawing/2008/diagram">
      <dsp:dataModelExt xmlns:dsp="http://schemas.microsoft.com/office/drawing/2008/diagram" relId="rId65" minVer="http://schemas.openxmlformats.org/drawingml/2006/diagram"/>
    </a:ext>
  </dgm:extLst>
</dgm:dataModel>
</file>

<file path=word/diagrams/data9.xml><?xml version="1.0" encoding="utf-8"?>
<dgm:dataModel xmlns:dgm="http://schemas.openxmlformats.org/drawingml/2006/diagram" xmlns:a="http://schemas.openxmlformats.org/drawingml/2006/main">
  <dgm:ptLst>
    <dgm:pt modelId="{4CAD999A-12EC-4F86-AD20-5E91A5EC2CF2}" type="doc">
      <dgm:prSet loTypeId="urn:microsoft.com/office/officeart/2005/8/layout/orgChart1" loCatId="hierarchy" qsTypeId="urn:microsoft.com/office/officeart/2005/8/quickstyle/simple1" qsCatId="simple" csTypeId="urn:microsoft.com/office/officeart/2005/8/colors/accent1_2" csCatId="accent1" phldr="1"/>
      <dgm:spPr/>
    </dgm:pt>
    <dgm:pt modelId="{1B26655B-1A37-43F1-80EB-FB6F099C8CB7}">
      <dgm:prSet custT="1"/>
      <dgm:spPr>
        <a:xfrm>
          <a:off x="2142591" y="55768"/>
          <a:ext cx="1832717" cy="38219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endParaRPr lang="ru-RU" sz="500" baseline="0">
            <a:solidFill>
              <a:sysClr val="window" lastClr="FFFFFF"/>
            </a:solidFill>
            <a:latin typeface="Times New Roman"/>
            <a:ea typeface="+mn-ea"/>
            <a:cs typeface="+mn-cs"/>
          </a:endParaRPr>
        </a:p>
        <a:p>
          <a:pPr marR="0" algn="ctr" rtl="0"/>
          <a:r>
            <a:rPr lang="ru-RU" sz="1000" baseline="0">
              <a:solidFill>
                <a:sysClr val="window" lastClr="FFFFFF"/>
              </a:solidFill>
              <a:latin typeface="Calibri"/>
              <a:ea typeface="+mn-ea"/>
              <a:cs typeface="+mn-cs"/>
            </a:rPr>
            <a:t>Отсрочка от призыва на военную службу</a:t>
          </a:r>
          <a:endParaRPr lang="ru-RU" sz="1000">
            <a:solidFill>
              <a:sysClr val="window" lastClr="FFFFFF"/>
            </a:solidFill>
            <a:latin typeface="Calibri"/>
            <a:ea typeface="+mn-ea"/>
            <a:cs typeface="+mn-cs"/>
          </a:endParaRPr>
        </a:p>
      </dgm:t>
    </dgm:pt>
    <dgm:pt modelId="{48F4D033-803E-46EC-B030-4A776BEAA5C9}" type="parTrans" cxnId="{AE74A9AA-3A2B-4754-AF7E-084E08698CBD}">
      <dgm:prSet/>
      <dgm:spPr/>
      <dgm:t>
        <a:bodyPr/>
        <a:lstStyle/>
        <a:p>
          <a:endParaRPr lang="ru-RU"/>
        </a:p>
      </dgm:t>
    </dgm:pt>
    <dgm:pt modelId="{E2228D6A-7029-461E-B272-5539533A5417}" type="sibTrans" cxnId="{AE74A9AA-3A2B-4754-AF7E-084E08698CBD}">
      <dgm:prSet/>
      <dgm:spPr/>
      <dgm:t>
        <a:bodyPr/>
        <a:lstStyle/>
        <a:p>
          <a:endParaRPr lang="ru-RU"/>
        </a:p>
      </dgm:t>
    </dgm:pt>
    <dgm:pt modelId="{3F6BD437-1E54-4224-AB46-9757D4DCC829}">
      <dgm:prSet custT="1"/>
      <dgm:spPr>
        <a:xfrm>
          <a:off x="1067971" y="601404"/>
          <a:ext cx="4234017" cy="408247"/>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ctr" rtl="0"/>
          <a:r>
            <a:rPr lang="ru-RU" sz="1000" baseline="0">
              <a:solidFill>
                <a:sysClr val="window" lastClr="FFFFFF"/>
              </a:solidFill>
              <a:latin typeface="Calibri"/>
              <a:ea typeface="+mn-ea"/>
              <a:cs typeface="+mn-cs"/>
            </a:rPr>
            <a:t>Отсрочка от призыва на военную службу предоставляется гражданам</a:t>
          </a:r>
          <a:endParaRPr lang="ru-RU" sz="1000">
            <a:solidFill>
              <a:sysClr val="window" lastClr="FFFFFF"/>
            </a:solidFill>
            <a:latin typeface="Calibri"/>
            <a:ea typeface="+mn-ea"/>
            <a:cs typeface="+mn-cs"/>
          </a:endParaRPr>
        </a:p>
      </dgm:t>
    </dgm:pt>
    <dgm:pt modelId="{6B2E8AB5-49CC-4049-AB84-E6D999902848}" type="parTrans" cxnId="{EBE9F83C-0B2E-4BEA-BCC2-233606E3A1AE}">
      <dgm:prSet/>
      <dgm:spPr>
        <a:xfrm>
          <a:off x="3058950" y="437966"/>
          <a:ext cx="126028" cy="163437"/>
        </a:xfrm>
        <a:noFill/>
        <a:ln w="25400" cap="flat" cmpd="sng" algn="ctr">
          <a:solidFill>
            <a:srgbClr val="4F81BD">
              <a:shade val="60000"/>
              <a:hueOff val="0"/>
              <a:satOff val="0"/>
              <a:lumOff val="0"/>
              <a:alphaOff val="0"/>
            </a:srgbClr>
          </a:solidFill>
          <a:prstDash val="solid"/>
        </a:ln>
        <a:effectLst/>
      </dgm:spPr>
      <dgm:t>
        <a:bodyPr/>
        <a:lstStyle/>
        <a:p>
          <a:endParaRPr lang="ru-RU"/>
        </a:p>
      </dgm:t>
    </dgm:pt>
    <dgm:pt modelId="{DDE3C1D4-DB6F-494D-BC6D-24548240CB9E}" type="sibTrans" cxnId="{EBE9F83C-0B2E-4BEA-BCC2-233606E3A1AE}">
      <dgm:prSet/>
      <dgm:spPr/>
      <dgm:t>
        <a:bodyPr/>
        <a:lstStyle/>
        <a:p>
          <a:endParaRPr lang="ru-RU"/>
        </a:p>
      </dgm:t>
    </dgm:pt>
    <dgm:pt modelId="{48B1B46B-1DD9-4000-A972-B7FF43ABCAB8}">
      <dgm:prSet custT="1"/>
      <dgm:spPr>
        <a:xfrm>
          <a:off x="2180" y="1200901"/>
          <a:ext cx="1161650" cy="2088474"/>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l" rtl="0"/>
          <a:r>
            <a:rPr lang="ru-RU" sz="1000" baseline="0">
              <a:solidFill>
                <a:sysClr val="window" lastClr="FFFFFF"/>
              </a:solidFill>
              <a:latin typeface="Calibri"/>
              <a:ea typeface="+mn-ea"/>
              <a:cs typeface="+mn-cs"/>
            </a:rPr>
            <a:t>Поступившим на службу в органы внутренних дел, противопожарную службу, учреждения и органы уголовно-исполнительной системы, органы по контролю за оборотом наркотических средств и психотропных веществ и таможенные органы</a:t>
          </a:r>
          <a:endParaRPr lang="ru-RU" sz="1000">
            <a:solidFill>
              <a:sysClr val="window" lastClr="FFFFFF"/>
            </a:solidFill>
            <a:latin typeface="Calibri"/>
            <a:ea typeface="+mn-ea"/>
            <a:cs typeface="+mn-cs"/>
          </a:endParaRPr>
        </a:p>
      </dgm:t>
    </dgm:pt>
    <dgm:pt modelId="{4B78B4D7-4F23-4605-8596-9467FD616EB1}" type="parTrans" cxnId="{A14EE737-C683-430B-8691-16E563E6C362}">
      <dgm:prSet/>
      <dgm:spPr>
        <a:xfrm>
          <a:off x="583005" y="1009652"/>
          <a:ext cx="2601974" cy="191248"/>
        </a:xfrm>
        <a:noFill/>
        <a:ln w="25400" cap="flat" cmpd="sng" algn="ctr">
          <a:solidFill>
            <a:srgbClr val="4F81BD">
              <a:shade val="80000"/>
              <a:hueOff val="0"/>
              <a:satOff val="0"/>
              <a:lumOff val="0"/>
              <a:alphaOff val="0"/>
            </a:srgbClr>
          </a:solidFill>
          <a:prstDash val="solid"/>
        </a:ln>
        <a:effectLst/>
      </dgm:spPr>
      <dgm:t>
        <a:bodyPr/>
        <a:lstStyle/>
        <a:p>
          <a:endParaRPr lang="ru-RU"/>
        </a:p>
      </dgm:t>
    </dgm:pt>
    <dgm:pt modelId="{111572AA-95B5-4257-8E55-68EEB4F39D1F}" type="sibTrans" cxnId="{A14EE737-C683-430B-8691-16E563E6C362}">
      <dgm:prSet/>
      <dgm:spPr/>
      <dgm:t>
        <a:bodyPr/>
        <a:lstStyle/>
        <a:p>
          <a:endParaRPr lang="ru-RU"/>
        </a:p>
      </dgm:t>
    </dgm:pt>
    <dgm:pt modelId="{0840139B-2EA8-4D35-8EAC-51DD56249BC7}">
      <dgm:prSet custT="1"/>
      <dgm:spPr>
        <a:xfrm>
          <a:off x="1280196" y="1200901"/>
          <a:ext cx="684625" cy="1191756"/>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l" rtl="0"/>
          <a:r>
            <a:rPr lang="ru-RU" sz="1000" baseline="0">
              <a:solidFill>
                <a:sysClr val="window" lastClr="FFFFFF"/>
              </a:solidFill>
              <a:latin typeface="Calibri"/>
              <a:ea typeface="+mn-ea"/>
              <a:cs typeface="+mn-cs"/>
            </a:rPr>
            <a:t>Признанным временно не годными по состоянию здоровья на срок до одного года</a:t>
          </a:r>
        </a:p>
      </dgm:t>
    </dgm:pt>
    <dgm:pt modelId="{DDCF7AED-31CF-4E07-BE21-C80A12D366B2}" type="parTrans" cxnId="{9DA1C0FB-EC75-43FB-A07F-6B7FB297FF5F}">
      <dgm:prSet/>
      <dgm:spPr>
        <a:xfrm>
          <a:off x="1622509" y="1009652"/>
          <a:ext cx="1562470" cy="191248"/>
        </a:xfrm>
        <a:noFill/>
        <a:ln w="25400" cap="flat" cmpd="sng" algn="ctr">
          <a:solidFill>
            <a:srgbClr val="4F81BD">
              <a:shade val="80000"/>
              <a:hueOff val="0"/>
              <a:satOff val="0"/>
              <a:lumOff val="0"/>
              <a:alphaOff val="0"/>
            </a:srgbClr>
          </a:solidFill>
          <a:prstDash val="solid"/>
        </a:ln>
        <a:effectLst/>
      </dgm:spPr>
      <dgm:t>
        <a:bodyPr/>
        <a:lstStyle/>
        <a:p>
          <a:endParaRPr lang="ru-RU"/>
        </a:p>
      </dgm:t>
    </dgm:pt>
    <dgm:pt modelId="{FE4589A2-06B9-4E95-8017-8E33EB11F0D0}" type="sibTrans" cxnId="{9DA1C0FB-EC75-43FB-A07F-6B7FB297FF5F}">
      <dgm:prSet/>
      <dgm:spPr/>
      <dgm:t>
        <a:bodyPr/>
        <a:lstStyle/>
        <a:p>
          <a:endParaRPr lang="ru-RU"/>
        </a:p>
      </dgm:t>
    </dgm:pt>
    <dgm:pt modelId="{89EF8816-F5AA-4796-BDFE-84F8FE8A8785}">
      <dgm:prSet custT="1"/>
      <dgm:spPr>
        <a:xfrm>
          <a:off x="2081187" y="1200901"/>
          <a:ext cx="665065" cy="1224150"/>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l" rtl="0"/>
          <a:r>
            <a:rPr lang="ru-RU" sz="1000" baseline="0">
              <a:solidFill>
                <a:sysClr val="window" lastClr="FFFFFF"/>
              </a:solidFill>
              <a:latin typeface="Calibri"/>
              <a:ea typeface="+mn-ea"/>
              <a:cs typeface="+mn-cs"/>
            </a:rPr>
            <a:t>Имеющим ребенка, воспитываемого  без матери</a:t>
          </a:r>
          <a:endParaRPr lang="ru-RU" sz="1000">
            <a:solidFill>
              <a:sysClr val="window" lastClr="FFFFFF"/>
            </a:solidFill>
            <a:latin typeface="Calibri"/>
            <a:ea typeface="+mn-ea"/>
            <a:cs typeface="+mn-cs"/>
          </a:endParaRPr>
        </a:p>
      </dgm:t>
    </dgm:pt>
    <dgm:pt modelId="{E4E13D52-0378-4A55-9F5E-7C81BE0DFFCB}" type="parTrans" cxnId="{42A88F8A-49AE-4F1B-8773-343B408A7C6F}">
      <dgm:prSet/>
      <dgm:spPr>
        <a:xfrm>
          <a:off x="2413719" y="1009652"/>
          <a:ext cx="771259" cy="191248"/>
        </a:xfrm>
        <a:noFill/>
        <a:ln w="25400" cap="flat" cmpd="sng" algn="ctr">
          <a:solidFill>
            <a:srgbClr val="4F81BD">
              <a:shade val="80000"/>
              <a:hueOff val="0"/>
              <a:satOff val="0"/>
              <a:lumOff val="0"/>
              <a:alphaOff val="0"/>
            </a:srgbClr>
          </a:solidFill>
          <a:prstDash val="solid"/>
        </a:ln>
        <a:effectLst/>
      </dgm:spPr>
      <dgm:t>
        <a:bodyPr/>
        <a:lstStyle/>
        <a:p>
          <a:endParaRPr lang="ru-RU"/>
        </a:p>
      </dgm:t>
    </dgm:pt>
    <dgm:pt modelId="{AEE2641B-760E-407F-9C28-045EEB45E1E2}" type="sibTrans" cxnId="{42A88F8A-49AE-4F1B-8773-343B408A7C6F}">
      <dgm:prSet/>
      <dgm:spPr/>
      <dgm:t>
        <a:bodyPr/>
        <a:lstStyle/>
        <a:p>
          <a:endParaRPr lang="ru-RU"/>
        </a:p>
      </dgm:t>
    </dgm:pt>
    <dgm:pt modelId="{355C8342-9F94-4880-A664-4E771D07FA91}">
      <dgm:prSet custT="1"/>
      <dgm:spPr>
        <a:xfrm>
          <a:off x="2862617" y="1200901"/>
          <a:ext cx="676402" cy="1214890"/>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l" rtl="0"/>
          <a:r>
            <a:rPr lang="ru-RU" sz="1000" baseline="0">
              <a:solidFill>
                <a:sysClr val="window" lastClr="FFFFFF"/>
              </a:solidFill>
              <a:latin typeface="Calibri"/>
              <a:ea typeface="+mn-ea"/>
              <a:cs typeface="+mn-cs"/>
            </a:rPr>
            <a:t>Имеющим ребенка-инвалида в возрасте до трех лет</a:t>
          </a:r>
        </a:p>
      </dgm:t>
    </dgm:pt>
    <dgm:pt modelId="{36ABBDD1-29C4-4CF9-956E-B7CCF2BE8369}" type="parTrans" cxnId="{88247C52-4BEF-40BE-BCEA-7B1E910828C4}">
      <dgm:prSet/>
      <dgm:spPr>
        <a:xfrm>
          <a:off x="3139259" y="1009652"/>
          <a:ext cx="91440" cy="191248"/>
        </a:xfrm>
        <a:noFill/>
        <a:ln w="25400" cap="flat" cmpd="sng" algn="ctr">
          <a:solidFill>
            <a:srgbClr val="4F81BD">
              <a:shade val="80000"/>
              <a:hueOff val="0"/>
              <a:satOff val="0"/>
              <a:lumOff val="0"/>
              <a:alphaOff val="0"/>
            </a:srgbClr>
          </a:solidFill>
          <a:prstDash val="solid"/>
        </a:ln>
        <a:effectLst/>
      </dgm:spPr>
      <dgm:t>
        <a:bodyPr/>
        <a:lstStyle/>
        <a:p>
          <a:endParaRPr lang="ru-RU"/>
        </a:p>
      </dgm:t>
    </dgm:pt>
    <dgm:pt modelId="{EB1E467C-26CF-450A-B4C5-3A2A8E508436}" type="sibTrans" cxnId="{88247C52-4BEF-40BE-BCEA-7B1E910828C4}">
      <dgm:prSet/>
      <dgm:spPr/>
      <dgm:t>
        <a:bodyPr/>
        <a:lstStyle/>
        <a:p>
          <a:endParaRPr lang="ru-RU"/>
        </a:p>
      </dgm:t>
    </dgm:pt>
    <dgm:pt modelId="{1B682D4D-A346-418E-A25A-A0F39CE82633}">
      <dgm:prSet custT="1"/>
      <dgm:spPr>
        <a:xfrm>
          <a:off x="3655385" y="1200901"/>
          <a:ext cx="1162232" cy="2082822"/>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l" rtl="0"/>
          <a:r>
            <a:rPr lang="ru-RU" sz="1000" baseline="0">
              <a:solidFill>
                <a:sysClr val="window" lastClr="FFFFFF"/>
              </a:solidFill>
              <a:latin typeface="Calibri"/>
              <a:ea typeface="+mn-ea"/>
              <a:cs typeface="+mn-cs"/>
            </a:rPr>
            <a:t>Занятым постоянным уходом за членом семьи, нуждающимся по состоянию здоровья в постоянном уходе (помощи, надзоре), при условии, что он не находится на полном государственном обеспечении</a:t>
          </a:r>
          <a:endParaRPr lang="ru-RU" sz="1000">
            <a:solidFill>
              <a:sysClr val="window" lastClr="FFFFFF"/>
            </a:solidFill>
            <a:latin typeface="Calibri"/>
            <a:ea typeface="+mn-ea"/>
            <a:cs typeface="+mn-cs"/>
          </a:endParaRPr>
        </a:p>
      </dgm:t>
    </dgm:pt>
    <dgm:pt modelId="{730CE249-2347-440C-A915-17544CA3A789}" type="parTrans" cxnId="{02C499D5-3AF1-419A-9C53-B13B5E0B674F}">
      <dgm:prSet/>
      <dgm:spPr>
        <a:xfrm>
          <a:off x="3184979" y="1009652"/>
          <a:ext cx="1051522" cy="191248"/>
        </a:xfrm>
        <a:noFill/>
        <a:ln w="25400" cap="flat" cmpd="sng" algn="ctr">
          <a:solidFill>
            <a:srgbClr val="4F81BD">
              <a:shade val="80000"/>
              <a:hueOff val="0"/>
              <a:satOff val="0"/>
              <a:lumOff val="0"/>
              <a:alphaOff val="0"/>
            </a:srgbClr>
          </a:solidFill>
          <a:prstDash val="solid"/>
        </a:ln>
        <a:effectLst/>
      </dgm:spPr>
      <dgm:t>
        <a:bodyPr/>
        <a:lstStyle/>
        <a:p>
          <a:endParaRPr lang="ru-RU"/>
        </a:p>
      </dgm:t>
    </dgm:pt>
    <dgm:pt modelId="{6F474549-3CFC-4F30-9238-6999D7EFF0FD}" type="sibTrans" cxnId="{02C499D5-3AF1-419A-9C53-B13B5E0B674F}">
      <dgm:prSet/>
      <dgm:spPr/>
      <dgm:t>
        <a:bodyPr/>
        <a:lstStyle/>
        <a:p>
          <a:endParaRPr lang="ru-RU"/>
        </a:p>
      </dgm:t>
    </dgm:pt>
    <dgm:pt modelId="{22204AE5-8CE7-4527-B9C4-347D6303E852}">
      <dgm:prSet custT="1"/>
      <dgm:spPr>
        <a:xfrm>
          <a:off x="4933983" y="1200901"/>
          <a:ext cx="555610" cy="1161656"/>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l" rtl="0"/>
          <a:r>
            <a:rPr lang="ru-RU" sz="1000" baseline="0">
              <a:solidFill>
                <a:sysClr val="window" lastClr="FFFFFF"/>
              </a:solidFill>
              <a:latin typeface="Calibri"/>
              <a:ea typeface="+mn-ea"/>
              <a:cs typeface="+mn-cs"/>
            </a:rPr>
            <a:t>Имеющим двух и более детей</a:t>
          </a:r>
        </a:p>
      </dgm:t>
    </dgm:pt>
    <dgm:pt modelId="{F4CEC800-B93D-4B8D-AD6B-5EA348A66724}" type="parTrans" cxnId="{0C06506E-206A-4EAE-9B8E-EA22612F70DB}">
      <dgm:prSet/>
      <dgm:spPr>
        <a:xfrm>
          <a:off x="3184979" y="1009652"/>
          <a:ext cx="2026809" cy="191248"/>
        </a:xfrm>
        <a:noFill/>
        <a:ln w="25400" cap="flat" cmpd="sng" algn="ctr">
          <a:solidFill>
            <a:srgbClr val="4F81BD">
              <a:shade val="80000"/>
              <a:hueOff val="0"/>
              <a:satOff val="0"/>
              <a:lumOff val="0"/>
              <a:alphaOff val="0"/>
            </a:srgbClr>
          </a:solidFill>
          <a:prstDash val="solid"/>
        </a:ln>
        <a:effectLst/>
      </dgm:spPr>
      <dgm:t>
        <a:bodyPr/>
        <a:lstStyle/>
        <a:p>
          <a:endParaRPr lang="ru-RU"/>
        </a:p>
      </dgm:t>
    </dgm:pt>
    <dgm:pt modelId="{B5FBCFE1-C299-4E3A-9341-51DF212241DF}" type="sibTrans" cxnId="{0C06506E-206A-4EAE-9B8E-EA22612F70DB}">
      <dgm:prSet/>
      <dgm:spPr/>
      <dgm:t>
        <a:bodyPr/>
        <a:lstStyle/>
        <a:p>
          <a:endParaRPr lang="ru-RU"/>
        </a:p>
      </dgm:t>
    </dgm:pt>
    <dgm:pt modelId="{1AA99925-BBDC-4C08-A980-50FBCDE87620}">
      <dgm:prSet custT="1"/>
      <dgm:spPr>
        <a:xfrm>
          <a:off x="5605958" y="1200901"/>
          <a:ext cx="807900" cy="1244915"/>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marR="0" algn="l" rtl="0"/>
          <a:r>
            <a:rPr lang="ru-RU" sz="1000" baseline="0">
              <a:solidFill>
                <a:sysClr val="window" lastClr="FFFFFF"/>
              </a:solidFill>
              <a:latin typeface="Calibri"/>
              <a:ea typeface="+mn-ea"/>
              <a:cs typeface="+mn-cs"/>
            </a:rPr>
            <a:t>Имеющим ребенка и жену, срок беременности которой составляет не менее 26 недель</a:t>
          </a:r>
          <a:endParaRPr lang="ru-RU" sz="1000">
            <a:solidFill>
              <a:sysClr val="window" lastClr="FFFFFF"/>
            </a:solidFill>
            <a:latin typeface="Calibri"/>
            <a:ea typeface="+mn-ea"/>
            <a:cs typeface="+mn-cs"/>
          </a:endParaRPr>
        </a:p>
      </dgm:t>
    </dgm:pt>
    <dgm:pt modelId="{9D8F6A57-D5D1-461C-8363-37F54D5CB68B}" type="parTrans" cxnId="{FA54ED3A-2A7A-4EB5-AC14-9AF9F1794016}">
      <dgm:prSet/>
      <dgm:spPr>
        <a:xfrm>
          <a:off x="3184979" y="1009652"/>
          <a:ext cx="2824929" cy="191248"/>
        </a:xfrm>
        <a:noFill/>
        <a:ln w="25400" cap="flat" cmpd="sng" algn="ctr">
          <a:solidFill>
            <a:srgbClr val="4F81BD">
              <a:shade val="80000"/>
              <a:hueOff val="0"/>
              <a:satOff val="0"/>
              <a:lumOff val="0"/>
              <a:alphaOff val="0"/>
            </a:srgbClr>
          </a:solidFill>
          <a:prstDash val="solid"/>
        </a:ln>
        <a:effectLst/>
      </dgm:spPr>
      <dgm:t>
        <a:bodyPr/>
        <a:lstStyle/>
        <a:p>
          <a:endParaRPr lang="ru-RU"/>
        </a:p>
      </dgm:t>
    </dgm:pt>
    <dgm:pt modelId="{CA291762-5EDA-4272-BF33-D7350CE77A29}" type="sibTrans" cxnId="{FA54ED3A-2A7A-4EB5-AC14-9AF9F1794016}">
      <dgm:prSet/>
      <dgm:spPr/>
      <dgm:t>
        <a:bodyPr/>
        <a:lstStyle/>
        <a:p>
          <a:endParaRPr lang="ru-RU"/>
        </a:p>
      </dgm:t>
    </dgm:pt>
    <dgm:pt modelId="{62DE3406-6E68-4050-9C6F-1879C8DF3529}" type="pres">
      <dgm:prSet presAssocID="{4CAD999A-12EC-4F86-AD20-5E91A5EC2CF2}" presName="hierChild1" presStyleCnt="0">
        <dgm:presLayoutVars>
          <dgm:orgChart val="1"/>
          <dgm:chPref val="1"/>
          <dgm:dir/>
          <dgm:animOne val="branch"/>
          <dgm:animLvl val="lvl"/>
          <dgm:resizeHandles/>
        </dgm:presLayoutVars>
      </dgm:prSet>
      <dgm:spPr/>
    </dgm:pt>
    <dgm:pt modelId="{6FCE9094-5172-43E9-9AEB-AD765C627D64}" type="pres">
      <dgm:prSet presAssocID="{1B26655B-1A37-43F1-80EB-FB6F099C8CB7}" presName="hierRoot1" presStyleCnt="0">
        <dgm:presLayoutVars>
          <dgm:hierBranch/>
        </dgm:presLayoutVars>
      </dgm:prSet>
      <dgm:spPr/>
    </dgm:pt>
    <dgm:pt modelId="{01563C51-6102-4AE4-A08B-6C1D09CFE6EE}" type="pres">
      <dgm:prSet presAssocID="{1B26655B-1A37-43F1-80EB-FB6F099C8CB7}" presName="rootComposite1" presStyleCnt="0"/>
      <dgm:spPr/>
    </dgm:pt>
    <dgm:pt modelId="{4A5EF498-1C90-40CA-A018-7039C8ED1A06}" type="pres">
      <dgm:prSet presAssocID="{1B26655B-1A37-43F1-80EB-FB6F099C8CB7}" presName="rootText1" presStyleLbl="node0" presStyleIdx="0" presStyleCnt="1" custScaleX="330744" custScaleY="137948" custLinFactNeighborX="-26902" custLinFactNeighborY="-44018">
        <dgm:presLayoutVars>
          <dgm:chPref val="3"/>
        </dgm:presLayoutVars>
      </dgm:prSet>
      <dgm:spPr>
        <a:prstGeom prst="rect">
          <a:avLst/>
        </a:prstGeom>
      </dgm:spPr>
    </dgm:pt>
    <dgm:pt modelId="{D9C392FC-46C2-457D-B278-5968181E745E}" type="pres">
      <dgm:prSet presAssocID="{1B26655B-1A37-43F1-80EB-FB6F099C8CB7}" presName="rootConnector1" presStyleLbl="node1" presStyleIdx="0" presStyleCnt="0"/>
      <dgm:spPr/>
    </dgm:pt>
    <dgm:pt modelId="{E7E78A41-AD43-44F1-94BE-8FF04B8F95E5}" type="pres">
      <dgm:prSet presAssocID="{1B26655B-1A37-43F1-80EB-FB6F099C8CB7}" presName="hierChild2" presStyleCnt="0"/>
      <dgm:spPr/>
    </dgm:pt>
    <dgm:pt modelId="{C3217D83-42EB-4F16-9915-1356623335EB}" type="pres">
      <dgm:prSet presAssocID="{6B2E8AB5-49CC-4049-AB84-E6D999902848}" presName="Name35" presStyleLbl="parChTrans1D2" presStyleIdx="0" presStyleCnt="1"/>
      <dgm:spPr>
        <a:custGeom>
          <a:avLst/>
          <a:gdLst/>
          <a:ahLst/>
          <a:cxnLst/>
          <a:rect l="0" t="0" r="0" b="0"/>
          <a:pathLst>
            <a:path>
              <a:moveTo>
                <a:pt x="0" y="0"/>
              </a:moveTo>
              <a:lnTo>
                <a:pt x="0" y="105255"/>
              </a:lnTo>
              <a:lnTo>
                <a:pt x="126028" y="105255"/>
              </a:lnTo>
              <a:lnTo>
                <a:pt x="126028" y="163437"/>
              </a:lnTo>
            </a:path>
          </a:pathLst>
        </a:custGeom>
      </dgm:spPr>
    </dgm:pt>
    <dgm:pt modelId="{6A1192DA-DA27-49EA-8A0F-D8E13E5BA764}" type="pres">
      <dgm:prSet presAssocID="{3F6BD437-1E54-4224-AB46-9757D4DCC829}" presName="hierRoot2" presStyleCnt="0">
        <dgm:presLayoutVars>
          <dgm:hierBranch/>
        </dgm:presLayoutVars>
      </dgm:prSet>
      <dgm:spPr/>
    </dgm:pt>
    <dgm:pt modelId="{FF09B8DB-57A4-45AC-AE3A-927BD79AA9A8}" type="pres">
      <dgm:prSet presAssocID="{3F6BD437-1E54-4224-AB46-9757D4DCC829}" presName="rootComposite" presStyleCnt="0"/>
      <dgm:spPr/>
    </dgm:pt>
    <dgm:pt modelId="{5B93B7BF-9CFC-41AD-B467-A3ABE27051F3}" type="pres">
      <dgm:prSet presAssocID="{3F6BD437-1E54-4224-AB46-9757D4DCC829}" presName="rootText" presStyleLbl="node2" presStyleIdx="0" presStyleCnt="1" custScaleX="764098" custScaleY="147350" custLinFactNeighborX="-4158" custLinFactNeighborY="-27028">
        <dgm:presLayoutVars>
          <dgm:chPref val="3"/>
        </dgm:presLayoutVars>
      </dgm:prSet>
      <dgm:spPr>
        <a:prstGeom prst="rect">
          <a:avLst/>
        </a:prstGeom>
      </dgm:spPr>
    </dgm:pt>
    <dgm:pt modelId="{E312258E-5AB7-4F4B-8045-CD0733AB60A0}" type="pres">
      <dgm:prSet presAssocID="{3F6BD437-1E54-4224-AB46-9757D4DCC829}" presName="rootConnector" presStyleLbl="node2" presStyleIdx="0" presStyleCnt="1"/>
      <dgm:spPr/>
    </dgm:pt>
    <dgm:pt modelId="{A4B1877C-AEE2-419C-9AF8-844BEEF4103B}" type="pres">
      <dgm:prSet presAssocID="{3F6BD437-1E54-4224-AB46-9757D4DCC829}" presName="hierChild4" presStyleCnt="0"/>
      <dgm:spPr/>
    </dgm:pt>
    <dgm:pt modelId="{1CA59B69-D7B3-4DCC-A4FB-413D0534653A}" type="pres">
      <dgm:prSet presAssocID="{4B78B4D7-4F23-4605-8596-9467FD616EB1}" presName="Name35" presStyleLbl="parChTrans1D3" presStyleIdx="0" presStyleCnt="7"/>
      <dgm:spPr>
        <a:custGeom>
          <a:avLst/>
          <a:gdLst/>
          <a:ahLst/>
          <a:cxnLst/>
          <a:rect l="0" t="0" r="0" b="0"/>
          <a:pathLst>
            <a:path>
              <a:moveTo>
                <a:pt x="2601974" y="0"/>
              </a:moveTo>
              <a:lnTo>
                <a:pt x="2601974" y="133066"/>
              </a:lnTo>
              <a:lnTo>
                <a:pt x="0" y="133066"/>
              </a:lnTo>
              <a:lnTo>
                <a:pt x="0" y="191248"/>
              </a:lnTo>
            </a:path>
          </a:pathLst>
        </a:custGeom>
      </dgm:spPr>
    </dgm:pt>
    <dgm:pt modelId="{9FCC4EED-BED5-49C2-A9AF-FC705B79E716}" type="pres">
      <dgm:prSet presAssocID="{48B1B46B-1DD9-4000-A972-B7FF43ABCAB8}" presName="hierRoot2" presStyleCnt="0">
        <dgm:presLayoutVars>
          <dgm:hierBranch val="r"/>
        </dgm:presLayoutVars>
      </dgm:prSet>
      <dgm:spPr/>
    </dgm:pt>
    <dgm:pt modelId="{ABBA0EB1-018F-4C61-9566-E7D7D8AD044D}" type="pres">
      <dgm:prSet presAssocID="{48B1B46B-1DD9-4000-A972-B7FF43ABCAB8}" presName="rootComposite" presStyleCnt="0"/>
      <dgm:spPr/>
    </dgm:pt>
    <dgm:pt modelId="{ABE5ABD2-A127-4577-94D3-EC7B0B527CA5}" type="pres">
      <dgm:prSet presAssocID="{48B1B46B-1DD9-4000-A972-B7FF43ABCAB8}" presName="rootText" presStyleLbl="node3" presStyleIdx="0" presStyleCnt="7" custScaleX="209639" custScaleY="753799">
        <dgm:presLayoutVars>
          <dgm:chPref val="3"/>
        </dgm:presLayoutVars>
      </dgm:prSet>
      <dgm:spPr>
        <a:prstGeom prst="rect">
          <a:avLst/>
        </a:prstGeom>
      </dgm:spPr>
    </dgm:pt>
    <dgm:pt modelId="{2B0F5D6C-5086-4676-8948-0F64D2653EB6}" type="pres">
      <dgm:prSet presAssocID="{48B1B46B-1DD9-4000-A972-B7FF43ABCAB8}" presName="rootConnector" presStyleLbl="node3" presStyleIdx="0" presStyleCnt="7"/>
      <dgm:spPr/>
    </dgm:pt>
    <dgm:pt modelId="{93603E10-C350-4609-BCDC-2072AA75D114}" type="pres">
      <dgm:prSet presAssocID="{48B1B46B-1DD9-4000-A972-B7FF43ABCAB8}" presName="hierChild4" presStyleCnt="0"/>
      <dgm:spPr/>
    </dgm:pt>
    <dgm:pt modelId="{54456C9B-D7FF-48C8-B0D4-CEEC90C63E81}" type="pres">
      <dgm:prSet presAssocID="{48B1B46B-1DD9-4000-A972-B7FF43ABCAB8}" presName="hierChild5" presStyleCnt="0"/>
      <dgm:spPr/>
    </dgm:pt>
    <dgm:pt modelId="{39F32834-35E6-4BE2-8F05-3BDFC873F132}" type="pres">
      <dgm:prSet presAssocID="{DDCF7AED-31CF-4E07-BE21-C80A12D366B2}" presName="Name35" presStyleLbl="parChTrans1D3" presStyleIdx="1" presStyleCnt="7"/>
      <dgm:spPr>
        <a:custGeom>
          <a:avLst/>
          <a:gdLst/>
          <a:ahLst/>
          <a:cxnLst/>
          <a:rect l="0" t="0" r="0" b="0"/>
          <a:pathLst>
            <a:path>
              <a:moveTo>
                <a:pt x="1562470" y="0"/>
              </a:moveTo>
              <a:lnTo>
                <a:pt x="1562470" y="133066"/>
              </a:lnTo>
              <a:lnTo>
                <a:pt x="0" y="133066"/>
              </a:lnTo>
              <a:lnTo>
                <a:pt x="0" y="191248"/>
              </a:lnTo>
            </a:path>
          </a:pathLst>
        </a:custGeom>
      </dgm:spPr>
    </dgm:pt>
    <dgm:pt modelId="{AD8789EC-3BBF-465F-8BE9-94010DEC28AA}" type="pres">
      <dgm:prSet presAssocID="{0840139B-2EA8-4D35-8EAC-51DD56249BC7}" presName="hierRoot2" presStyleCnt="0">
        <dgm:presLayoutVars>
          <dgm:hierBranch val="r"/>
        </dgm:presLayoutVars>
      </dgm:prSet>
      <dgm:spPr/>
    </dgm:pt>
    <dgm:pt modelId="{0B91C014-DDAC-42DE-817D-D375B54B4734}" type="pres">
      <dgm:prSet presAssocID="{0840139B-2EA8-4D35-8EAC-51DD56249BC7}" presName="rootComposite" presStyleCnt="0"/>
      <dgm:spPr/>
    </dgm:pt>
    <dgm:pt modelId="{FC50E2A8-C73B-4CB7-877A-66D375D9D9B7}" type="pres">
      <dgm:prSet presAssocID="{0840139B-2EA8-4D35-8EAC-51DD56249BC7}" presName="rootText" presStyleLbl="node3" presStyleIdx="1" presStyleCnt="7" custScaleX="123552" custScaleY="430144">
        <dgm:presLayoutVars>
          <dgm:chPref val="3"/>
        </dgm:presLayoutVars>
      </dgm:prSet>
      <dgm:spPr>
        <a:prstGeom prst="rect">
          <a:avLst/>
        </a:prstGeom>
      </dgm:spPr>
    </dgm:pt>
    <dgm:pt modelId="{523ABC55-8D70-4F18-8CCC-09CC0BEDB6E7}" type="pres">
      <dgm:prSet presAssocID="{0840139B-2EA8-4D35-8EAC-51DD56249BC7}" presName="rootConnector" presStyleLbl="node3" presStyleIdx="1" presStyleCnt="7"/>
      <dgm:spPr/>
    </dgm:pt>
    <dgm:pt modelId="{97BC2C42-E862-4C7D-8F07-E40882BED7BB}" type="pres">
      <dgm:prSet presAssocID="{0840139B-2EA8-4D35-8EAC-51DD56249BC7}" presName="hierChild4" presStyleCnt="0"/>
      <dgm:spPr/>
    </dgm:pt>
    <dgm:pt modelId="{ADBBF149-4D4E-4F77-9C7E-00CEE116D810}" type="pres">
      <dgm:prSet presAssocID="{0840139B-2EA8-4D35-8EAC-51DD56249BC7}" presName="hierChild5" presStyleCnt="0"/>
      <dgm:spPr/>
    </dgm:pt>
    <dgm:pt modelId="{744E7DE3-8152-4869-B66E-89B26EA85D16}" type="pres">
      <dgm:prSet presAssocID="{E4E13D52-0378-4A55-9F5E-7C81BE0DFFCB}" presName="Name35" presStyleLbl="parChTrans1D3" presStyleIdx="2" presStyleCnt="7"/>
      <dgm:spPr>
        <a:custGeom>
          <a:avLst/>
          <a:gdLst/>
          <a:ahLst/>
          <a:cxnLst/>
          <a:rect l="0" t="0" r="0" b="0"/>
          <a:pathLst>
            <a:path>
              <a:moveTo>
                <a:pt x="771259" y="0"/>
              </a:moveTo>
              <a:lnTo>
                <a:pt x="771259" y="133066"/>
              </a:lnTo>
              <a:lnTo>
                <a:pt x="0" y="133066"/>
              </a:lnTo>
              <a:lnTo>
                <a:pt x="0" y="191248"/>
              </a:lnTo>
            </a:path>
          </a:pathLst>
        </a:custGeom>
      </dgm:spPr>
    </dgm:pt>
    <dgm:pt modelId="{7A0E7E38-FE8D-4A30-A5FE-C2D7E9F65AA3}" type="pres">
      <dgm:prSet presAssocID="{89EF8816-F5AA-4796-BDFE-84F8FE8A8785}" presName="hierRoot2" presStyleCnt="0">
        <dgm:presLayoutVars>
          <dgm:hierBranch val="r"/>
        </dgm:presLayoutVars>
      </dgm:prSet>
      <dgm:spPr/>
    </dgm:pt>
    <dgm:pt modelId="{8A898622-3FDC-4135-AC54-0BD03FF3EF88}" type="pres">
      <dgm:prSet presAssocID="{89EF8816-F5AA-4796-BDFE-84F8FE8A8785}" presName="rootComposite" presStyleCnt="0"/>
      <dgm:spPr/>
    </dgm:pt>
    <dgm:pt modelId="{CFC86B7B-494E-4955-89A7-F38E2BCA40FB}" type="pres">
      <dgm:prSet presAssocID="{89EF8816-F5AA-4796-BDFE-84F8FE8A8785}" presName="rootText" presStyleLbl="node3" presStyleIdx="2" presStyleCnt="7" custScaleX="120022" custScaleY="441836">
        <dgm:presLayoutVars>
          <dgm:chPref val="3"/>
        </dgm:presLayoutVars>
      </dgm:prSet>
      <dgm:spPr>
        <a:prstGeom prst="rect">
          <a:avLst/>
        </a:prstGeom>
      </dgm:spPr>
    </dgm:pt>
    <dgm:pt modelId="{35C8F3B2-7573-462A-BFD7-2F871F5DC863}" type="pres">
      <dgm:prSet presAssocID="{89EF8816-F5AA-4796-BDFE-84F8FE8A8785}" presName="rootConnector" presStyleLbl="node3" presStyleIdx="2" presStyleCnt="7"/>
      <dgm:spPr/>
    </dgm:pt>
    <dgm:pt modelId="{32080818-7EB8-4B3D-A27E-3EB5846462E0}" type="pres">
      <dgm:prSet presAssocID="{89EF8816-F5AA-4796-BDFE-84F8FE8A8785}" presName="hierChild4" presStyleCnt="0"/>
      <dgm:spPr/>
    </dgm:pt>
    <dgm:pt modelId="{4EE8A4C9-05D7-4E25-BFE2-AC3821071AEB}" type="pres">
      <dgm:prSet presAssocID="{89EF8816-F5AA-4796-BDFE-84F8FE8A8785}" presName="hierChild5" presStyleCnt="0"/>
      <dgm:spPr/>
    </dgm:pt>
    <dgm:pt modelId="{C99B175A-1BCB-467F-989F-7590A763F8D8}" type="pres">
      <dgm:prSet presAssocID="{36ABBDD1-29C4-4CF9-956E-B7CCF2BE8369}" presName="Name35" presStyleLbl="parChTrans1D3" presStyleIdx="3" presStyleCnt="7"/>
      <dgm:spPr>
        <a:custGeom>
          <a:avLst/>
          <a:gdLst/>
          <a:ahLst/>
          <a:cxnLst/>
          <a:rect l="0" t="0" r="0" b="0"/>
          <a:pathLst>
            <a:path>
              <a:moveTo>
                <a:pt x="45720" y="0"/>
              </a:moveTo>
              <a:lnTo>
                <a:pt x="45720" y="133066"/>
              </a:lnTo>
              <a:lnTo>
                <a:pt x="61559" y="133066"/>
              </a:lnTo>
              <a:lnTo>
                <a:pt x="61559" y="191248"/>
              </a:lnTo>
            </a:path>
          </a:pathLst>
        </a:custGeom>
      </dgm:spPr>
    </dgm:pt>
    <dgm:pt modelId="{7284D74C-3EA1-47F2-A42E-3D98C532E5BD}" type="pres">
      <dgm:prSet presAssocID="{355C8342-9F94-4880-A664-4E771D07FA91}" presName="hierRoot2" presStyleCnt="0">
        <dgm:presLayoutVars>
          <dgm:hierBranch val="r"/>
        </dgm:presLayoutVars>
      </dgm:prSet>
      <dgm:spPr/>
    </dgm:pt>
    <dgm:pt modelId="{5D068681-3C4A-4073-812D-345AEC77BF52}" type="pres">
      <dgm:prSet presAssocID="{355C8342-9F94-4880-A664-4E771D07FA91}" presName="rootComposite" presStyleCnt="0"/>
      <dgm:spPr/>
    </dgm:pt>
    <dgm:pt modelId="{BEA027BB-F419-42B1-A1E2-8B588A525CDB}" type="pres">
      <dgm:prSet presAssocID="{355C8342-9F94-4880-A664-4E771D07FA91}" presName="rootText" presStyleLbl="node3" presStyleIdx="3" presStyleCnt="7" custScaleX="122068" custScaleY="438494">
        <dgm:presLayoutVars>
          <dgm:chPref val="3"/>
        </dgm:presLayoutVars>
      </dgm:prSet>
      <dgm:spPr>
        <a:prstGeom prst="rect">
          <a:avLst/>
        </a:prstGeom>
      </dgm:spPr>
    </dgm:pt>
    <dgm:pt modelId="{52912F33-A648-4AD9-BD67-A3C2398A03CC}" type="pres">
      <dgm:prSet presAssocID="{355C8342-9F94-4880-A664-4E771D07FA91}" presName="rootConnector" presStyleLbl="node3" presStyleIdx="3" presStyleCnt="7"/>
      <dgm:spPr/>
    </dgm:pt>
    <dgm:pt modelId="{1B811A38-65B4-4D45-8C18-EB0556B01DD7}" type="pres">
      <dgm:prSet presAssocID="{355C8342-9F94-4880-A664-4E771D07FA91}" presName="hierChild4" presStyleCnt="0"/>
      <dgm:spPr/>
    </dgm:pt>
    <dgm:pt modelId="{F1344641-EAE7-4809-A2FE-9DD8E6EF840A}" type="pres">
      <dgm:prSet presAssocID="{355C8342-9F94-4880-A664-4E771D07FA91}" presName="hierChild5" presStyleCnt="0"/>
      <dgm:spPr/>
    </dgm:pt>
    <dgm:pt modelId="{90AB5E6D-C23D-47B5-A3E9-11696620C6E5}" type="pres">
      <dgm:prSet presAssocID="{730CE249-2347-440C-A915-17544CA3A789}" presName="Name35" presStyleLbl="parChTrans1D3" presStyleIdx="4" presStyleCnt="7"/>
      <dgm:spPr>
        <a:custGeom>
          <a:avLst/>
          <a:gdLst/>
          <a:ahLst/>
          <a:cxnLst/>
          <a:rect l="0" t="0" r="0" b="0"/>
          <a:pathLst>
            <a:path>
              <a:moveTo>
                <a:pt x="0" y="0"/>
              </a:moveTo>
              <a:lnTo>
                <a:pt x="0" y="133066"/>
              </a:lnTo>
              <a:lnTo>
                <a:pt x="1051522" y="133066"/>
              </a:lnTo>
              <a:lnTo>
                <a:pt x="1051522" y="191248"/>
              </a:lnTo>
            </a:path>
          </a:pathLst>
        </a:custGeom>
      </dgm:spPr>
    </dgm:pt>
    <dgm:pt modelId="{CC4F67B1-8958-4A41-AC59-A1BDBBA9117F}" type="pres">
      <dgm:prSet presAssocID="{1B682D4D-A346-418E-A25A-A0F39CE82633}" presName="hierRoot2" presStyleCnt="0">
        <dgm:presLayoutVars>
          <dgm:hierBranch val="r"/>
        </dgm:presLayoutVars>
      </dgm:prSet>
      <dgm:spPr/>
    </dgm:pt>
    <dgm:pt modelId="{CDF5329E-A750-4FF7-8D8F-3757DDC0C5F4}" type="pres">
      <dgm:prSet presAssocID="{1B682D4D-A346-418E-A25A-A0F39CE82633}" presName="rootComposite" presStyleCnt="0"/>
      <dgm:spPr/>
    </dgm:pt>
    <dgm:pt modelId="{3ACF15E9-9763-45D9-9782-5B5BC2F912A6}" type="pres">
      <dgm:prSet presAssocID="{1B682D4D-A346-418E-A25A-A0F39CE82633}" presName="rootText" presStyleLbl="node3" presStyleIdx="4" presStyleCnt="7" custScaleX="209744" custScaleY="751759">
        <dgm:presLayoutVars>
          <dgm:chPref val="3"/>
        </dgm:presLayoutVars>
      </dgm:prSet>
      <dgm:spPr>
        <a:prstGeom prst="rect">
          <a:avLst/>
        </a:prstGeom>
      </dgm:spPr>
    </dgm:pt>
    <dgm:pt modelId="{C303B100-7B85-45CB-BFF4-4824D2710668}" type="pres">
      <dgm:prSet presAssocID="{1B682D4D-A346-418E-A25A-A0F39CE82633}" presName="rootConnector" presStyleLbl="node3" presStyleIdx="4" presStyleCnt="7"/>
      <dgm:spPr/>
    </dgm:pt>
    <dgm:pt modelId="{EC711A6F-643E-4C7A-9CA2-3D8D4A4CEABF}" type="pres">
      <dgm:prSet presAssocID="{1B682D4D-A346-418E-A25A-A0F39CE82633}" presName="hierChild4" presStyleCnt="0"/>
      <dgm:spPr/>
    </dgm:pt>
    <dgm:pt modelId="{4BF262FA-1452-4CEC-9C4C-2B99E7203C94}" type="pres">
      <dgm:prSet presAssocID="{1B682D4D-A346-418E-A25A-A0F39CE82633}" presName="hierChild5" presStyleCnt="0"/>
      <dgm:spPr/>
    </dgm:pt>
    <dgm:pt modelId="{ACB76407-1DE1-452D-9562-478A73EC2745}" type="pres">
      <dgm:prSet presAssocID="{F4CEC800-B93D-4B8D-AD6B-5EA348A66724}" presName="Name35" presStyleLbl="parChTrans1D3" presStyleIdx="5" presStyleCnt="7"/>
      <dgm:spPr>
        <a:custGeom>
          <a:avLst/>
          <a:gdLst/>
          <a:ahLst/>
          <a:cxnLst/>
          <a:rect l="0" t="0" r="0" b="0"/>
          <a:pathLst>
            <a:path>
              <a:moveTo>
                <a:pt x="0" y="0"/>
              </a:moveTo>
              <a:lnTo>
                <a:pt x="0" y="133066"/>
              </a:lnTo>
              <a:lnTo>
                <a:pt x="2026809" y="133066"/>
              </a:lnTo>
              <a:lnTo>
                <a:pt x="2026809" y="191248"/>
              </a:lnTo>
            </a:path>
          </a:pathLst>
        </a:custGeom>
      </dgm:spPr>
    </dgm:pt>
    <dgm:pt modelId="{85813434-FD8A-4467-A61D-54C2286290F1}" type="pres">
      <dgm:prSet presAssocID="{22204AE5-8CE7-4527-B9C4-347D6303E852}" presName="hierRoot2" presStyleCnt="0">
        <dgm:presLayoutVars>
          <dgm:hierBranch val="r"/>
        </dgm:presLayoutVars>
      </dgm:prSet>
      <dgm:spPr/>
    </dgm:pt>
    <dgm:pt modelId="{85FAF85D-001C-4C92-80B8-A64535A071B7}" type="pres">
      <dgm:prSet presAssocID="{22204AE5-8CE7-4527-B9C4-347D6303E852}" presName="rootComposite" presStyleCnt="0"/>
      <dgm:spPr/>
    </dgm:pt>
    <dgm:pt modelId="{D975B22D-2327-4425-BD94-7EF53FE2E54D}" type="pres">
      <dgm:prSet presAssocID="{22204AE5-8CE7-4527-B9C4-347D6303E852}" presName="rootText" presStyleLbl="node3" presStyleIdx="5" presStyleCnt="7" custScaleX="100269" custScaleY="419280">
        <dgm:presLayoutVars>
          <dgm:chPref val="3"/>
        </dgm:presLayoutVars>
      </dgm:prSet>
      <dgm:spPr>
        <a:prstGeom prst="rect">
          <a:avLst/>
        </a:prstGeom>
      </dgm:spPr>
    </dgm:pt>
    <dgm:pt modelId="{40A12196-1069-44FD-88CE-E6721FD3C4C2}" type="pres">
      <dgm:prSet presAssocID="{22204AE5-8CE7-4527-B9C4-347D6303E852}" presName="rootConnector" presStyleLbl="node3" presStyleIdx="5" presStyleCnt="7"/>
      <dgm:spPr/>
    </dgm:pt>
    <dgm:pt modelId="{71063074-4299-4970-A03F-5092C061E4BD}" type="pres">
      <dgm:prSet presAssocID="{22204AE5-8CE7-4527-B9C4-347D6303E852}" presName="hierChild4" presStyleCnt="0"/>
      <dgm:spPr/>
    </dgm:pt>
    <dgm:pt modelId="{613B9EC9-F26A-4B38-9A25-83D461E7E079}" type="pres">
      <dgm:prSet presAssocID="{22204AE5-8CE7-4527-B9C4-347D6303E852}" presName="hierChild5" presStyleCnt="0"/>
      <dgm:spPr/>
    </dgm:pt>
    <dgm:pt modelId="{C7C29301-3A93-49CC-8C76-533A6DF4E13A}" type="pres">
      <dgm:prSet presAssocID="{9D8F6A57-D5D1-461C-8363-37F54D5CB68B}" presName="Name35" presStyleLbl="parChTrans1D3" presStyleIdx="6" presStyleCnt="7"/>
      <dgm:spPr>
        <a:custGeom>
          <a:avLst/>
          <a:gdLst/>
          <a:ahLst/>
          <a:cxnLst/>
          <a:rect l="0" t="0" r="0" b="0"/>
          <a:pathLst>
            <a:path>
              <a:moveTo>
                <a:pt x="0" y="0"/>
              </a:moveTo>
              <a:lnTo>
                <a:pt x="0" y="133066"/>
              </a:lnTo>
              <a:lnTo>
                <a:pt x="2824929" y="133066"/>
              </a:lnTo>
              <a:lnTo>
                <a:pt x="2824929" y="191248"/>
              </a:lnTo>
            </a:path>
          </a:pathLst>
        </a:custGeom>
      </dgm:spPr>
    </dgm:pt>
    <dgm:pt modelId="{EC749A16-4ADB-4B65-9EDC-1A48F4619E3B}" type="pres">
      <dgm:prSet presAssocID="{1AA99925-BBDC-4C08-A980-50FBCDE87620}" presName="hierRoot2" presStyleCnt="0">
        <dgm:presLayoutVars>
          <dgm:hierBranch val="r"/>
        </dgm:presLayoutVars>
      </dgm:prSet>
      <dgm:spPr/>
    </dgm:pt>
    <dgm:pt modelId="{A24A9203-D719-45A6-8F40-55C9C455C40F}" type="pres">
      <dgm:prSet presAssocID="{1AA99925-BBDC-4C08-A980-50FBCDE87620}" presName="rootComposite" presStyleCnt="0"/>
      <dgm:spPr/>
    </dgm:pt>
    <dgm:pt modelId="{A90CF3B2-2C82-4580-939D-7557722BDE1F}" type="pres">
      <dgm:prSet presAssocID="{1AA99925-BBDC-4C08-A980-50FBCDE87620}" presName="rootText" presStyleLbl="node3" presStyleIdx="6" presStyleCnt="7" custScaleX="145799" custScaleY="449331">
        <dgm:presLayoutVars>
          <dgm:chPref val="3"/>
        </dgm:presLayoutVars>
      </dgm:prSet>
      <dgm:spPr>
        <a:prstGeom prst="rect">
          <a:avLst/>
        </a:prstGeom>
      </dgm:spPr>
    </dgm:pt>
    <dgm:pt modelId="{02B10F1D-77C3-4D3A-9E35-A7C7A10FBA34}" type="pres">
      <dgm:prSet presAssocID="{1AA99925-BBDC-4C08-A980-50FBCDE87620}" presName="rootConnector" presStyleLbl="node3" presStyleIdx="6" presStyleCnt="7"/>
      <dgm:spPr/>
    </dgm:pt>
    <dgm:pt modelId="{71E82CE0-DB38-4A22-9F86-A6F1383406F3}" type="pres">
      <dgm:prSet presAssocID="{1AA99925-BBDC-4C08-A980-50FBCDE87620}" presName="hierChild4" presStyleCnt="0"/>
      <dgm:spPr/>
    </dgm:pt>
    <dgm:pt modelId="{490A1442-C2BC-4855-8830-FB2ACE0F6FFA}" type="pres">
      <dgm:prSet presAssocID="{1AA99925-BBDC-4C08-A980-50FBCDE87620}" presName="hierChild5" presStyleCnt="0"/>
      <dgm:spPr/>
    </dgm:pt>
    <dgm:pt modelId="{26A63945-837A-49C8-9F80-A51B542F6D44}" type="pres">
      <dgm:prSet presAssocID="{3F6BD437-1E54-4224-AB46-9757D4DCC829}" presName="hierChild5" presStyleCnt="0"/>
      <dgm:spPr/>
    </dgm:pt>
    <dgm:pt modelId="{68F0EC33-E4BF-46FA-9F4D-6E9063880AA8}" type="pres">
      <dgm:prSet presAssocID="{1B26655B-1A37-43F1-80EB-FB6F099C8CB7}" presName="hierChild3" presStyleCnt="0"/>
      <dgm:spPr/>
    </dgm:pt>
  </dgm:ptLst>
  <dgm:cxnLst>
    <dgm:cxn modelId="{1AB2B002-F12D-4E7F-92D2-95760DD808C1}" type="presOf" srcId="{6B2E8AB5-49CC-4049-AB84-E6D999902848}" destId="{C3217D83-42EB-4F16-9915-1356623335EB}" srcOrd="0" destOrd="0" presId="urn:microsoft.com/office/officeart/2005/8/layout/orgChart1"/>
    <dgm:cxn modelId="{C661E00B-BB94-4DDC-8A6B-90B17529555A}" type="presOf" srcId="{730CE249-2347-440C-A915-17544CA3A789}" destId="{90AB5E6D-C23D-47B5-A3E9-11696620C6E5}" srcOrd="0" destOrd="0" presId="urn:microsoft.com/office/officeart/2005/8/layout/orgChart1"/>
    <dgm:cxn modelId="{F261F115-1763-41CA-BB5F-9ED489191B5A}" type="presOf" srcId="{3F6BD437-1E54-4224-AB46-9757D4DCC829}" destId="{5B93B7BF-9CFC-41AD-B467-A3ABE27051F3}" srcOrd="0" destOrd="0" presId="urn:microsoft.com/office/officeart/2005/8/layout/orgChart1"/>
    <dgm:cxn modelId="{56188523-4B73-4706-B41C-490D369FA626}" type="presOf" srcId="{48B1B46B-1DD9-4000-A972-B7FF43ABCAB8}" destId="{2B0F5D6C-5086-4676-8948-0F64D2653EB6}" srcOrd="1" destOrd="0" presId="urn:microsoft.com/office/officeart/2005/8/layout/orgChart1"/>
    <dgm:cxn modelId="{09088033-6964-4B84-B56D-8E89D3BD2856}" type="presOf" srcId="{355C8342-9F94-4880-A664-4E771D07FA91}" destId="{BEA027BB-F419-42B1-A1E2-8B588A525CDB}" srcOrd="0" destOrd="0" presId="urn:microsoft.com/office/officeart/2005/8/layout/orgChart1"/>
    <dgm:cxn modelId="{76EE5536-CB6D-4486-8912-9F718C3ED052}" type="presOf" srcId="{0840139B-2EA8-4D35-8EAC-51DD56249BC7}" destId="{523ABC55-8D70-4F18-8CCC-09CC0BEDB6E7}" srcOrd="1" destOrd="0" presId="urn:microsoft.com/office/officeart/2005/8/layout/orgChart1"/>
    <dgm:cxn modelId="{A14EE737-C683-430B-8691-16E563E6C362}" srcId="{3F6BD437-1E54-4224-AB46-9757D4DCC829}" destId="{48B1B46B-1DD9-4000-A972-B7FF43ABCAB8}" srcOrd="0" destOrd="0" parTransId="{4B78B4D7-4F23-4605-8596-9467FD616EB1}" sibTransId="{111572AA-95B5-4257-8E55-68EEB4F39D1F}"/>
    <dgm:cxn modelId="{FA54ED3A-2A7A-4EB5-AC14-9AF9F1794016}" srcId="{3F6BD437-1E54-4224-AB46-9757D4DCC829}" destId="{1AA99925-BBDC-4C08-A980-50FBCDE87620}" srcOrd="6" destOrd="0" parTransId="{9D8F6A57-D5D1-461C-8363-37F54D5CB68B}" sibTransId="{CA291762-5EDA-4272-BF33-D7350CE77A29}"/>
    <dgm:cxn modelId="{EBE9F83C-0B2E-4BEA-BCC2-233606E3A1AE}" srcId="{1B26655B-1A37-43F1-80EB-FB6F099C8CB7}" destId="{3F6BD437-1E54-4224-AB46-9757D4DCC829}" srcOrd="0" destOrd="0" parTransId="{6B2E8AB5-49CC-4049-AB84-E6D999902848}" sibTransId="{DDE3C1D4-DB6F-494D-BC6D-24548240CB9E}"/>
    <dgm:cxn modelId="{80C3245E-7214-4136-906A-9F3CEACD9833}" type="presOf" srcId="{1B682D4D-A346-418E-A25A-A0F39CE82633}" destId="{C303B100-7B85-45CB-BFF4-4824D2710668}" srcOrd="1" destOrd="0" presId="urn:microsoft.com/office/officeart/2005/8/layout/orgChart1"/>
    <dgm:cxn modelId="{EF860263-14D6-4330-9D4F-8A287981FDE2}" type="presOf" srcId="{1B26655B-1A37-43F1-80EB-FB6F099C8CB7}" destId="{4A5EF498-1C90-40CA-A018-7039C8ED1A06}" srcOrd="0" destOrd="0" presId="urn:microsoft.com/office/officeart/2005/8/layout/orgChart1"/>
    <dgm:cxn modelId="{E8C5DC63-5124-444D-8F4D-B3928C33B396}" type="presOf" srcId="{1AA99925-BBDC-4C08-A980-50FBCDE87620}" destId="{02B10F1D-77C3-4D3A-9E35-A7C7A10FBA34}" srcOrd="1" destOrd="0" presId="urn:microsoft.com/office/officeart/2005/8/layout/orgChart1"/>
    <dgm:cxn modelId="{EBC5D047-6997-40F5-A1B7-53D2844142B3}" type="presOf" srcId="{F4CEC800-B93D-4B8D-AD6B-5EA348A66724}" destId="{ACB76407-1DE1-452D-9562-478A73EC2745}" srcOrd="0" destOrd="0" presId="urn:microsoft.com/office/officeart/2005/8/layout/orgChart1"/>
    <dgm:cxn modelId="{EB8DDF68-0A3E-4677-83C3-06872083D118}" type="presOf" srcId="{48B1B46B-1DD9-4000-A972-B7FF43ABCAB8}" destId="{ABE5ABD2-A127-4577-94D3-EC7B0B527CA5}" srcOrd="0" destOrd="0" presId="urn:microsoft.com/office/officeart/2005/8/layout/orgChart1"/>
    <dgm:cxn modelId="{AA9AFD48-EF86-444E-8512-1808665DBF93}" type="presOf" srcId="{89EF8816-F5AA-4796-BDFE-84F8FE8A8785}" destId="{CFC86B7B-494E-4955-89A7-F38E2BCA40FB}" srcOrd="0" destOrd="0" presId="urn:microsoft.com/office/officeart/2005/8/layout/orgChart1"/>
    <dgm:cxn modelId="{AB49F84C-7F25-47D6-A9C9-9300139D87FE}" type="presOf" srcId="{1B26655B-1A37-43F1-80EB-FB6F099C8CB7}" destId="{D9C392FC-46C2-457D-B278-5968181E745E}" srcOrd="1" destOrd="0" presId="urn:microsoft.com/office/officeart/2005/8/layout/orgChart1"/>
    <dgm:cxn modelId="{0C06506E-206A-4EAE-9B8E-EA22612F70DB}" srcId="{3F6BD437-1E54-4224-AB46-9757D4DCC829}" destId="{22204AE5-8CE7-4527-B9C4-347D6303E852}" srcOrd="5" destOrd="0" parTransId="{F4CEC800-B93D-4B8D-AD6B-5EA348A66724}" sibTransId="{B5FBCFE1-C299-4E3A-9341-51DF212241DF}"/>
    <dgm:cxn modelId="{8053934E-2F96-4769-87C0-9AF683BFD963}" type="presOf" srcId="{36ABBDD1-29C4-4CF9-956E-B7CCF2BE8369}" destId="{C99B175A-1BCB-467F-989F-7590A763F8D8}" srcOrd="0" destOrd="0" presId="urn:microsoft.com/office/officeart/2005/8/layout/orgChart1"/>
    <dgm:cxn modelId="{A2A03271-7E91-40C1-B584-1C407AEA713C}" type="presOf" srcId="{22204AE5-8CE7-4527-B9C4-347D6303E852}" destId="{40A12196-1069-44FD-88CE-E6721FD3C4C2}" srcOrd="1" destOrd="0" presId="urn:microsoft.com/office/officeart/2005/8/layout/orgChart1"/>
    <dgm:cxn modelId="{88247C52-4BEF-40BE-BCEA-7B1E910828C4}" srcId="{3F6BD437-1E54-4224-AB46-9757D4DCC829}" destId="{355C8342-9F94-4880-A664-4E771D07FA91}" srcOrd="3" destOrd="0" parTransId="{36ABBDD1-29C4-4CF9-956E-B7CCF2BE8369}" sibTransId="{EB1E467C-26CF-450A-B4C5-3A2A8E508436}"/>
    <dgm:cxn modelId="{7F728652-8CEF-49B4-9155-8C5EB011312F}" type="presOf" srcId="{1B682D4D-A346-418E-A25A-A0F39CE82633}" destId="{3ACF15E9-9763-45D9-9782-5B5BC2F912A6}" srcOrd="0" destOrd="0" presId="urn:microsoft.com/office/officeart/2005/8/layout/orgChart1"/>
    <dgm:cxn modelId="{631D8F55-1E30-4C2D-9201-8147CDDA286F}" type="presOf" srcId="{E4E13D52-0378-4A55-9F5E-7C81BE0DFFCB}" destId="{744E7DE3-8152-4869-B66E-89B26EA85D16}" srcOrd="0" destOrd="0" presId="urn:microsoft.com/office/officeart/2005/8/layout/orgChart1"/>
    <dgm:cxn modelId="{AB488186-0AB9-49A4-BF72-4BE2F75FBFFD}" type="presOf" srcId="{22204AE5-8CE7-4527-B9C4-347D6303E852}" destId="{D975B22D-2327-4425-BD94-7EF53FE2E54D}" srcOrd="0" destOrd="0" presId="urn:microsoft.com/office/officeart/2005/8/layout/orgChart1"/>
    <dgm:cxn modelId="{42A88F8A-49AE-4F1B-8773-343B408A7C6F}" srcId="{3F6BD437-1E54-4224-AB46-9757D4DCC829}" destId="{89EF8816-F5AA-4796-BDFE-84F8FE8A8785}" srcOrd="2" destOrd="0" parTransId="{E4E13D52-0378-4A55-9F5E-7C81BE0DFFCB}" sibTransId="{AEE2641B-760E-407F-9C28-045EEB45E1E2}"/>
    <dgm:cxn modelId="{196B558B-75EE-4E76-84F1-F4EFFF2C45A7}" type="presOf" srcId="{89EF8816-F5AA-4796-BDFE-84F8FE8A8785}" destId="{35C8F3B2-7573-462A-BFD7-2F871F5DC863}" srcOrd="1" destOrd="0" presId="urn:microsoft.com/office/officeart/2005/8/layout/orgChart1"/>
    <dgm:cxn modelId="{D898EF94-133A-41DB-8D8F-3275513E8AA8}" type="presOf" srcId="{3F6BD437-1E54-4224-AB46-9757D4DCC829}" destId="{E312258E-5AB7-4F4B-8045-CD0733AB60A0}" srcOrd="1" destOrd="0" presId="urn:microsoft.com/office/officeart/2005/8/layout/orgChart1"/>
    <dgm:cxn modelId="{86D86A99-00DD-4FF6-9126-2F9F1E984034}" type="presOf" srcId="{0840139B-2EA8-4D35-8EAC-51DD56249BC7}" destId="{FC50E2A8-C73B-4CB7-877A-66D375D9D9B7}" srcOrd="0" destOrd="0" presId="urn:microsoft.com/office/officeart/2005/8/layout/orgChart1"/>
    <dgm:cxn modelId="{45349CA7-894E-4F14-80E5-ACAA717CE463}" type="presOf" srcId="{9D8F6A57-D5D1-461C-8363-37F54D5CB68B}" destId="{C7C29301-3A93-49CC-8C76-533A6DF4E13A}" srcOrd="0" destOrd="0" presId="urn:microsoft.com/office/officeart/2005/8/layout/orgChart1"/>
    <dgm:cxn modelId="{AE74A9AA-3A2B-4754-AF7E-084E08698CBD}" srcId="{4CAD999A-12EC-4F86-AD20-5E91A5EC2CF2}" destId="{1B26655B-1A37-43F1-80EB-FB6F099C8CB7}" srcOrd="0" destOrd="0" parTransId="{48F4D033-803E-46EC-B030-4A776BEAA5C9}" sibTransId="{E2228D6A-7029-461E-B272-5539533A5417}"/>
    <dgm:cxn modelId="{F72736CF-A838-437A-A4D7-DBB04C459B1E}" type="presOf" srcId="{DDCF7AED-31CF-4E07-BE21-C80A12D366B2}" destId="{39F32834-35E6-4BE2-8F05-3BDFC873F132}" srcOrd="0" destOrd="0" presId="urn:microsoft.com/office/officeart/2005/8/layout/orgChart1"/>
    <dgm:cxn modelId="{02C499D5-3AF1-419A-9C53-B13B5E0B674F}" srcId="{3F6BD437-1E54-4224-AB46-9757D4DCC829}" destId="{1B682D4D-A346-418E-A25A-A0F39CE82633}" srcOrd="4" destOrd="0" parTransId="{730CE249-2347-440C-A915-17544CA3A789}" sibTransId="{6F474549-3CFC-4F30-9238-6999D7EFF0FD}"/>
    <dgm:cxn modelId="{65EDB6D9-88AD-4653-9187-9BC5C19BFEA5}" type="presOf" srcId="{355C8342-9F94-4880-A664-4E771D07FA91}" destId="{52912F33-A648-4AD9-BD67-A3C2398A03CC}" srcOrd="1" destOrd="0" presId="urn:microsoft.com/office/officeart/2005/8/layout/orgChart1"/>
    <dgm:cxn modelId="{B92385E6-875A-42A4-9B2F-12F96B4617F4}" type="presOf" srcId="{4CAD999A-12EC-4F86-AD20-5E91A5EC2CF2}" destId="{62DE3406-6E68-4050-9C6F-1879C8DF3529}" srcOrd="0" destOrd="0" presId="urn:microsoft.com/office/officeart/2005/8/layout/orgChart1"/>
    <dgm:cxn modelId="{F0D9CAE9-5E74-48E7-BA57-FAB6A9587CA6}" type="presOf" srcId="{1AA99925-BBDC-4C08-A980-50FBCDE87620}" destId="{A90CF3B2-2C82-4580-939D-7557722BDE1F}" srcOrd="0" destOrd="0" presId="urn:microsoft.com/office/officeart/2005/8/layout/orgChart1"/>
    <dgm:cxn modelId="{85960CF9-65FC-43C7-B951-45FA4B51C97D}" type="presOf" srcId="{4B78B4D7-4F23-4605-8596-9467FD616EB1}" destId="{1CA59B69-D7B3-4DCC-A4FB-413D0534653A}" srcOrd="0" destOrd="0" presId="urn:microsoft.com/office/officeart/2005/8/layout/orgChart1"/>
    <dgm:cxn modelId="{9DA1C0FB-EC75-43FB-A07F-6B7FB297FF5F}" srcId="{3F6BD437-1E54-4224-AB46-9757D4DCC829}" destId="{0840139B-2EA8-4D35-8EAC-51DD56249BC7}" srcOrd="1" destOrd="0" parTransId="{DDCF7AED-31CF-4E07-BE21-C80A12D366B2}" sibTransId="{FE4589A2-06B9-4E95-8017-8E33EB11F0D0}"/>
    <dgm:cxn modelId="{85CBC4B4-CF1D-41F1-94BC-3B5EE8102540}" type="presParOf" srcId="{62DE3406-6E68-4050-9C6F-1879C8DF3529}" destId="{6FCE9094-5172-43E9-9AEB-AD765C627D64}" srcOrd="0" destOrd="0" presId="urn:microsoft.com/office/officeart/2005/8/layout/orgChart1"/>
    <dgm:cxn modelId="{A805F2F6-662F-49C2-9CBC-C142BEE07BFD}" type="presParOf" srcId="{6FCE9094-5172-43E9-9AEB-AD765C627D64}" destId="{01563C51-6102-4AE4-A08B-6C1D09CFE6EE}" srcOrd="0" destOrd="0" presId="urn:microsoft.com/office/officeart/2005/8/layout/orgChart1"/>
    <dgm:cxn modelId="{4FAAFC62-2C03-4A5B-A78F-D9D1B58342AB}" type="presParOf" srcId="{01563C51-6102-4AE4-A08B-6C1D09CFE6EE}" destId="{4A5EF498-1C90-40CA-A018-7039C8ED1A06}" srcOrd="0" destOrd="0" presId="urn:microsoft.com/office/officeart/2005/8/layout/orgChart1"/>
    <dgm:cxn modelId="{B8B0C6E9-C42B-4B6F-96F5-F1CC2AC25905}" type="presParOf" srcId="{01563C51-6102-4AE4-A08B-6C1D09CFE6EE}" destId="{D9C392FC-46C2-457D-B278-5968181E745E}" srcOrd="1" destOrd="0" presId="urn:microsoft.com/office/officeart/2005/8/layout/orgChart1"/>
    <dgm:cxn modelId="{71F03A6F-C0D4-4471-8F04-F9EFCB9FB84C}" type="presParOf" srcId="{6FCE9094-5172-43E9-9AEB-AD765C627D64}" destId="{E7E78A41-AD43-44F1-94BE-8FF04B8F95E5}" srcOrd="1" destOrd="0" presId="urn:microsoft.com/office/officeart/2005/8/layout/orgChart1"/>
    <dgm:cxn modelId="{EE24E32B-3F03-4153-B06A-EADF3A814687}" type="presParOf" srcId="{E7E78A41-AD43-44F1-94BE-8FF04B8F95E5}" destId="{C3217D83-42EB-4F16-9915-1356623335EB}" srcOrd="0" destOrd="0" presId="urn:microsoft.com/office/officeart/2005/8/layout/orgChart1"/>
    <dgm:cxn modelId="{B319EFFD-6D45-41DD-B6C1-1A4B7D23BEE6}" type="presParOf" srcId="{E7E78A41-AD43-44F1-94BE-8FF04B8F95E5}" destId="{6A1192DA-DA27-49EA-8A0F-D8E13E5BA764}" srcOrd="1" destOrd="0" presId="urn:microsoft.com/office/officeart/2005/8/layout/orgChart1"/>
    <dgm:cxn modelId="{3C12C012-B1F9-4EA9-B696-2DE5B391AF63}" type="presParOf" srcId="{6A1192DA-DA27-49EA-8A0F-D8E13E5BA764}" destId="{FF09B8DB-57A4-45AC-AE3A-927BD79AA9A8}" srcOrd="0" destOrd="0" presId="urn:microsoft.com/office/officeart/2005/8/layout/orgChart1"/>
    <dgm:cxn modelId="{AF43AA4E-1AE4-4DC5-A203-73CAD9BE011F}" type="presParOf" srcId="{FF09B8DB-57A4-45AC-AE3A-927BD79AA9A8}" destId="{5B93B7BF-9CFC-41AD-B467-A3ABE27051F3}" srcOrd="0" destOrd="0" presId="urn:microsoft.com/office/officeart/2005/8/layout/orgChart1"/>
    <dgm:cxn modelId="{B1C43A76-A9D4-40F8-8F74-56F6E648258C}" type="presParOf" srcId="{FF09B8DB-57A4-45AC-AE3A-927BD79AA9A8}" destId="{E312258E-5AB7-4F4B-8045-CD0733AB60A0}" srcOrd="1" destOrd="0" presId="urn:microsoft.com/office/officeart/2005/8/layout/orgChart1"/>
    <dgm:cxn modelId="{76944156-5006-454A-BA23-EAA4BF4B1D20}" type="presParOf" srcId="{6A1192DA-DA27-49EA-8A0F-D8E13E5BA764}" destId="{A4B1877C-AEE2-419C-9AF8-844BEEF4103B}" srcOrd="1" destOrd="0" presId="urn:microsoft.com/office/officeart/2005/8/layout/orgChart1"/>
    <dgm:cxn modelId="{10E91C5F-77B3-4793-AE51-112791EA6550}" type="presParOf" srcId="{A4B1877C-AEE2-419C-9AF8-844BEEF4103B}" destId="{1CA59B69-D7B3-4DCC-A4FB-413D0534653A}" srcOrd="0" destOrd="0" presId="urn:microsoft.com/office/officeart/2005/8/layout/orgChart1"/>
    <dgm:cxn modelId="{6354CA2A-C645-4869-9A2F-80A79C8E99F1}" type="presParOf" srcId="{A4B1877C-AEE2-419C-9AF8-844BEEF4103B}" destId="{9FCC4EED-BED5-49C2-A9AF-FC705B79E716}" srcOrd="1" destOrd="0" presId="urn:microsoft.com/office/officeart/2005/8/layout/orgChart1"/>
    <dgm:cxn modelId="{15EC85AC-74F2-496B-BCB0-E1FCFAD62113}" type="presParOf" srcId="{9FCC4EED-BED5-49C2-A9AF-FC705B79E716}" destId="{ABBA0EB1-018F-4C61-9566-E7D7D8AD044D}" srcOrd="0" destOrd="0" presId="urn:microsoft.com/office/officeart/2005/8/layout/orgChart1"/>
    <dgm:cxn modelId="{E88F1DDC-BC7C-4982-ACC6-46521C91E098}" type="presParOf" srcId="{ABBA0EB1-018F-4C61-9566-E7D7D8AD044D}" destId="{ABE5ABD2-A127-4577-94D3-EC7B0B527CA5}" srcOrd="0" destOrd="0" presId="urn:microsoft.com/office/officeart/2005/8/layout/orgChart1"/>
    <dgm:cxn modelId="{591FD726-093C-4224-AAA0-24B391920FFE}" type="presParOf" srcId="{ABBA0EB1-018F-4C61-9566-E7D7D8AD044D}" destId="{2B0F5D6C-5086-4676-8948-0F64D2653EB6}" srcOrd="1" destOrd="0" presId="urn:microsoft.com/office/officeart/2005/8/layout/orgChart1"/>
    <dgm:cxn modelId="{1EFE9910-7AEE-4C23-8310-B24D5AA0C8DD}" type="presParOf" srcId="{9FCC4EED-BED5-49C2-A9AF-FC705B79E716}" destId="{93603E10-C350-4609-BCDC-2072AA75D114}" srcOrd="1" destOrd="0" presId="urn:microsoft.com/office/officeart/2005/8/layout/orgChart1"/>
    <dgm:cxn modelId="{E3AACFC4-B86D-47E6-ABBD-905E6904DE0C}" type="presParOf" srcId="{9FCC4EED-BED5-49C2-A9AF-FC705B79E716}" destId="{54456C9B-D7FF-48C8-B0D4-CEEC90C63E81}" srcOrd="2" destOrd="0" presId="urn:microsoft.com/office/officeart/2005/8/layout/orgChart1"/>
    <dgm:cxn modelId="{4336C47E-2EEF-457C-A3EF-47C649748DB6}" type="presParOf" srcId="{A4B1877C-AEE2-419C-9AF8-844BEEF4103B}" destId="{39F32834-35E6-4BE2-8F05-3BDFC873F132}" srcOrd="2" destOrd="0" presId="urn:microsoft.com/office/officeart/2005/8/layout/orgChart1"/>
    <dgm:cxn modelId="{803FE4BF-36D1-4B46-BE91-64381BD742DF}" type="presParOf" srcId="{A4B1877C-AEE2-419C-9AF8-844BEEF4103B}" destId="{AD8789EC-3BBF-465F-8BE9-94010DEC28AA}" srcOrd="3" destOrd="0" presId="urn:microsoft.com/office/officeart/2005/8/layout/orgChart1"/>
    <dgm:cxn modelId="{308D6D07-08A3-4435-88C6-FC1118EB18EC}" type="presParOf" srcId="{AD8789EC-3BBF-465F-8BE9-94010DEC28AA}" destId="{0B91C014-DDAC-42DE-817D-D375B54B4734}" srcOrd="0" destOrd="0" presId="urn:microsoft.com/office/officeart/2005/8/layout/orgChart1"/>
    <dgm:cxn modelId="{38C90F56-14DB-48E3-BE3B-514B8BB550E2}" type="presParOf" srcId="{0B91C014-DDAC-42DE-817D-D375B54B4734}" destId="{FC50E2A8-C73B-4CB7-877A-66D375D9D9B7}" srcOrd="0" destOrd="0" presId="urn:microsoft.com/office/officeart/2005/8/layout/orgChart1"/>
    <dgm:cxn modelId="{477B9824-BCA5-4687-8970-EEE538746AAC}" type="presParOf" srcId="{0B91C014-DDAC-42DE-817D-D375B54B4734}" destId="{523ABC55-8D70-4F18-8CCC-09CC0BEDB6E7}" srcOrd="1" destOrd="0" presId="urn:microsoft.com/office/officeart/2005/8/layout/orgChart1"/>
    <dgm:cxn modelId="{910A5C96-2040-49FD-B785-9375E7AAB4D4}" type="presParOf" srcId="{AD8789EC-3BBF-465F-8BE9-94010DEC28AA}" destId="{97BC2C42-E862-4C7D-8F07-E40882BED7BB}" srcOrd="1" destOrd="0" presId="urn:microsoft.com/office/officeart/2005/8/layout/orgChart1"/>
    <dgm:cxn modelId="{7A085CE3-E48A-4A9B-A7D0-A93BA9E6A4AD}" type="presParOf" srcId="{AD8789EC-3BBF-465F-8BE9-94010DEC28AA}" destId="{ADBBF149-4D4E-4F77-9C7E-00CEE116D810}" srcOrd="2" destOrd="0" presId="urn:microsoft.com/office/officeart/2005/8/layout/orgChart1"/>
    <dgm:cxn modelId="{C510DBB2-548E-4413-B677-17BDB08F4452}" type="presParOf" srcId="{A4B1877C-AEE2-419C-9AF8-844BEEF4103B}" destId="{744E7DE3-8152-4869-B66E-89B26EA85D16}" srcOrd="4" destOrd="0" presId="urn:microsoft.com/office/officeart/2005/8/layout/orgChart1"/>
    <dgm:cxn modelId="{89B48D5B-C490-4CB2-A8D7-245C8775E6C7}" type="presParOf" srcId="{A4B1877C-AEE2-419C-9AF8-844BEEF4103B}" destId="{7A0E7E38-FE8D-4A30-A5FE-C2D7E9F65AA3}" srcOrd="5" destOrd="0" presId="urn:microsoft.com/office/officeart/2005/8/layout/orgChart1"/>
    <dgm:cxn modelId="{57AA8322-1EEB-4F46-9834-8AB4AB86D7AB}" type="presParOf" srcId="{7A0E7E38-FE8D-4A30-A5FE-C2D7E9F65AA3}" destId="{8A898622-3FDC-4135-AC54-0BD03FF3EF88}" srcOrd="0" destOrd="0" presId="urn:microsoft.com/office/officeart/2005/8/layout/orgChart1"/>
    <dgm:cxn modelId="{1EA39F93-51E3-4D9C-86A6-3DB74AB00719}" type="presParOf" srcId="{8A898622-3FDC-4135-AC54-0BD03FF3EF88}" destId="{CFC86B7B-494E-4955-89A7-F38E2BCA40FB}" srcOrd="0" destOrd="0" presId="urn:microsoft.com/office/officeart/2005/8/layout/orgChart1"/>
    <dgm:cxn modelId="{B0834717-6C5F-4CC0-9F9D-8C086BB8B4DA}" type="presParOf" srcId="{8A898622-3FDC-4135-AC54-0BD03FF3EF88}" destId="{35C8F3B2-7573-462A-BFD7-2F871F5DC863}" srcOrd="1" destOrd="0" presId="urn:microsoft.com/office/officeart/2005/8/layout/orgChart1"/>
    <dgm:cxn modelId="{27B0BDF1-033E-436E-A05F-FD17635621F1}" type="presParOf" srcId="{7A0E7E38-FE8D-4A30-A5FE-C2D7E9F65AA3}" destId="{32080818-7EB8-4B3D-A27E-3EB5846462E0}" srcOrd="1" destOrd="0" presId="urn:microsoft.com/office/officeart/2005/8/layout/orgChart1"/>
    <dgm:cxn modelId="{233D952C-1578-4B00-A1EC-FEAA87B79F60}" type="presParOf" srcId="{7A0E7E38-FE8D-4A30-A5FE-C2D7E9F65AA3}" destId="{4EE8A4C9-05D7-4E25-BFE2-AC3821071AEB}" srcOrd="2" destOrd="0" presId="urn:microsoft.com/office/officeart/2005/8/layout/orgChart1"/>
    <dgm:cxn modelId="{F963B27E-6401-44DC-907D-F8DB8642D3AC}" type="presParOf" srcId="{A4B1877C-AEE2-419C-9AF8-844BEEF4103B}" destId="{C99B175A-1BCB-467F-989F-7590A763F8D8}" srcOrd="6" destOrd="0" presId="urn:microsoft.com/office/officeart/2005/8/layout/orgChart1"/>
    <dgm:cxn modelId="{8CDF1FDE-71C8-46B6-BF2F-3021850D05DC}" type="presParOf" srcId="{A4B1877C-AEE2-419C-9AF8-844BEEF4103B}" destId="{7284D74C-3EA1-47F2-A42E-3D98C532E5BD}" srcOrd="7" destOrd="0" presId="urn:microsoft.com/office/officeart/2005/8/layout/orgChart1"/>
    <dgm:cxn modelId="{37649FE6-7747-48B6-AC11-7DF061D000B1}" type="presParOf" srcId="{7284D74C-3EA1-47F2-A42E-3D98C532E5BD}" destId="{5D068681-3C4A-4073-812D-345AEC77BF52}" srcOrd="0" destOrd="0" presId="urn:microsoft.com/office/officeart/2005/8/layout/orgChart1"/>
    <dgm:cxn modelId="{77C32668-DF91-4ECC-963B-FCB5716844BD}" type="presParOf" srcId="{5D068681-3C4A-4073-812D-345AEC77BF52}" destId="{BEA027BB-F419-42B1-A1E2-8B588A525CDB}" srcOrd="0" destOrd="0" presId="urn:microsoft.com/office/officeart/2005/8/layout/orgChart1"/>
    <dgm:cxn modelId="{9D7FE8E8-6232-469E-88B7-0D8315AA3287}" type="presParOf" srcId="{5D068681-3C4A-4073-812D-345AEC77BF52}" destId="{52912F33-A648-4AD9-BD67-A3C2398A03CC}" srcOrd="1" destOrd="0" presId="urn:microsoft.com/office/officeart/2005/8/layout/orgChart1"/>
    <dgm:cxn modelId="{2E2341EF-6BB6-4F59-8E2C-98ED1130DA18}" type="presParOf" srcId="{7284D74C-3EA1-47F2-A42E-3D98C532E5BD}" destId="{1B811A38-65B4-4D45-8C18-EB0556B01DD7}" srcOrd="1" destOrd="0" presId="urn:microsoft.com/office/officeart/2005/8/layout/orgChart1"/>
    <dgm:cxn modelId="{E1AD8DCA-9418-4B2F-9D85-02594E0B5457}" type="presParOf" srcId="{7284D74C-3EA1-47F2-A42E-3D98C532E5BD}" destId="{F1344641-EAE7-4809-A2FE-9DD8E6EF840A}" srcOrd="2" destOrd="0" presId="urn:microsoft.com/office/officeart/2005/8/layout/orgChart1"/>
    <dgm:cxn modelId="{BD580FAF-141D-436C-A6DC-165D1BB4F6BC}" type="presParOf" srcId="{A4B1877C-AEE2-419C-9AF8-844BEEF4103B}" destId="{90AB5E6D-C23D-47B5-A3E9-11696620C6E5}" srcOrd="8" destOrd="0" presId="urn:microsoft.com/office/officeart/2005/8/layout/orgChart1"/>
    <dgm:cxn modelId="{A997A241-AFAC-48E2-A65C-3756B6C18301}" type="presParOf" srcId="{A4B1877C-AEE2-419C-9AF8-844BEEF4103B}" destId="{CC4F67B1-8958-4A41-AC59-A1BDBBA9117F}" srcOrd="9" destOrd="0" presId="urn:microsoft.com/office/officeart/2005/8/layout/orgChart1"/>
    <dgm:cxn modelId="{414A5288-7743-45C2-A7F0-BE7E3D4766FC}" type="presParOf" srcId="{CC4F67B1-8958-4A41-AC59-A1BDBBA9117F}" destId="{CDF5329E-A750-4FF7-8D8F-3757DDC0C5F4}" srcOrd="0" destOrd="0" presId="urn:microsoft.com/office/officeart/2005/8/layout/orgChart1"/>
    <dgm:cxn modelId="{D90E08EA-CD1E-49D4-9047-C4E7ED7DF0B0}" type="presParOf" srcId="{CDF5329E-A750-4FF7-8D8F-3757DDC0C5F4}" destId="{3ACF15E9-9763-45D9-9782-5B5BC2F912A6}" srcOrd="0" destOrd="0" presId="urn:microsoft.com/office/officeart/2005/8/layout/orgChart1"/>
    <dgm:cxn modelId="{40E80479-7A2C-4B8B-91B5-F9DE9BB56C9A}" type="presParOf" srcId="{CDF5329E-A750-4FF7-8D8F-3757DDC0C5F4}" destId="{C303B100-7B85-45CB-BFF4-4824D2710668}" srcOrd="1" destOrd="0" presId="urn:microsoft.com/office/officeart/2005/8/layout/orgChart1"/>
    <dgm:cxn modelId="{03F39D21-9D19-4EE7-B66A-99742A705B95}" type="presParOf" srcId="{CC4F67B1-8958-4A41-AC59-A1BDBBA9117F}" destId="{EC711A6F-643E-4C7A-9CA2-3D8D4A4CEABF}" srcOrd="1" destOrd="0" presId="urn:microsoft.com/office/officeart/2005/8/layout/orgChart1"/>
    <dgm:cxn modelId="{81C9D3DC-A36A-46CE-B94A-E2CB5A975C25}" type="presParOf" srcId="{CC4F67B1-8958-4A41-AC59-A1BDBBA9117F}" destId="{4BF262FA-1452-4CEC-9C4C-2B99E7203C94}" srcOrd="2" destOrd="0" presId="urn:microsoft.com/office/officeart/2005/8/layout/orgChart1"/>
    <dgm:cxn modelId="{8DDC28AE-E709-42B4-962E-67C430F2076E}" type="presParOf" srcId="{A4B1877C-AEE2-419C-9AF8-844BEEF4103B}" destId="{ACB76407-1DE1-452D-9562-478A73EC2745}" srcOrd="10" destOrd="0" presId="urn:microsoft.com/office/officeart/2005/8/layout/orgChart1"/>
    <dgm:cxn modelId="{940045A2-3F49-4A9A-A012-34876DCFD823}" type="presParOf" srcId="{A4B1877C-AEE2-419C-9AF8-844BEEF4103B}" destId="{85813434-FD8A-4467-A61D-54C2286290F1}" srcOrd="11" destOrd="0" presId="urn:microsoft.com/office/officeart/2005/8/layout/orgChart1"/>
    <dgm:cxn modelId="{62428131-0F72-4AAA-B9BD-5BD1B8B6454F}" type="presParOf" srcId="{85813434-FD8A-4467-A61D-54C2286290F1}" destId="{85FAF85D-001C-4C92-80B8-A64535A071B7}" srcOrd="0" destOrd="0" presId="urn:microsoft.com/office/officeart/2005/8/layout/orgChart1"/>
    <dgm:cxn modelId="{620909B5-BB52-4F80-A16E-B2BB7A203A56}" type="presParOf" srcId="{85FAF85D-001C-4C92-80B8-A64535A071B7}" destId="{D975B22D-2327-4425-BD94-7EF53FE2E54D}" srcOrd="0" destOrd="0" presId="urn:microsoft.com/office/officeart/2005/8/layout/orgChart1"/>
    <dgm:cxn modelId="{79E06E27-7FA3-4FCC-8AEB-8C3455E6B6A6}" type="presParOf" srcId="{85FAF85D-001C-4C92-80B8-A64535A071B7}" destId="{40A12196-1069-44FD-88CE-E6721FD3C4C2}" srcOrd="1" destOrd="0" presId="urn:microsoft.com/office/officeart/2005/8/layout/orgChart1"/>
    <dgm:cxn modelId="{5DF784AA-A7D1-4DED-AEF5-A80F2446BF6F}" type="presParOf" srcId="{85813434-FD8A-4467-A61D-54C2286290F1}" destId="{71063074-4299-4970-A03F-5092C061E4BD}" srcOrd="1" destOrd="0" presId="urn:microsoft.com/office/officeart/2005/8/layout/orgChart1"/>
    <dgm:cxn modelId="{AD2C75E7-9B47-4126-9089-AF309BD1A156}" type="presParOf" srcId="{85813434-FD8A-4467-A61D-54C2286290F1}" destId="{613B9EC9-F26A-4B38-9A25-83D461E7E079}" srcOrd="2" destOrd="0" presId="urn:microsoft.com/office/officeart/2005/8/layout/orgChart1"/>
    <dgm:cxn modelId="{D1301B0C-66F2-401D-8070-F1A1B16CEED1}" type="presParOf" srcId="{A4B1877C-AEE2-419C-9AF8-844BEEF4103B}" destId="{C7C29301-3A93-49CC-8C76-533A6DF4E13A}" srcOrd="12" destOrd="0" presId="urn:microsoft.com/office/officeart/2005/8/layout/orgChart1"/>
    <dgm:cxn modelId="{EE1399EA-B138-4F2F-944F-6626B95A36DE}" type="presParOf" srcId="{A4B1877C-AEE2-419C-9AF8-844BEEF4103B}" destId="{EC749A16-4ADB-4B65-9EDC-1A48F4619E3B}" srcOrd="13" destOrd="0" presId="urn:microsoft.com/office/officeart/2005/8/layout/orgChart1"/>
    <dgm:cxn modelId="{04C5BF0E-ED54-4C2C-9908-4BBD19C4839B}" type="presParOf" srcId="{EC749A16-4ADB-4B65-9EDC-1A48F4619E3B}" destId="{A24A9203-D719-45A6-8F40-55C9C455C40F}" srcOrd="0" destOrd="0" presId="urn:microsoft.com/office/officeart/2005/8/layout/orgChart1"/>
    <dgm:cxn modelId="{B5D5AE10-2273-4DE8-B813-343B05354FC4}" type="presParOf" srcId="{A24A9203-D719-45A6-8F40-55C9C455C40F}" destId="{A90CF3B2-2C82-4580-939D-7557722BDE1F}" srcOrd="0" destOrd="0" presId="urn:microsoft.com/office/officeart/2005/8/layout/orgChart1"/>
    <dgm:cxn modelId="{92E131FA-0282-4672-B5B1-57425F818D85}" type="presParOf" srcId="{A24A9203-D719-45A6-8F40-55C9C455C40F}" destId="{02B10F1D-77C3-4D3A-9E35-A7C7A10FBA34}" srcOrd="1" destOrd="0" presId="urn:microsoft.com/office/officeart/2005/8/layout/orgChart1"/>
    <dgm:cxn modelId="{C8118D91-B9A4-43B6-A31D-F502154C6F8A}" type="presParOf" srcId="{EC749A16-4ADB-4B65-9EDC-1A48F4619E3B}" destId="{71E82CE0-DB38-4A22-9F86-A6F1383406F3}" srcOrd="1" destOrd="0" presId="urn:microsoft.com/office/officeart/2005/8/layout/orgChart1"/>
    <dgm:cxn modelId="{E84A0FC4-05D6-4D52-AB2E-ED667ACF3E39}" type="presParOf" srcId="{EC749A16-4ADB-4B65-9EDC-1A48F4619E3B}" destId="{490A1442-C2BC-4855-8830-FB2ACE0F6FFA}" srcOrd="2" destOrd="0" presId="urn:microsoft.com/office/officeart/2005/8/layout/orgChart1"/>
    <dgm:cxn modelId="{D9BD0552-DBC0-44C5-B44B-0527B4FEBB91}" type="presParOf" srcId="{6A1192DA-DA27-49EA-8A0F-D8E13E5BA764}" destId="{26A63945-837A-49C8-9F80-A51B542F6D44}" srcOrd="2" destOrd="0" presId="urn:microsoft.com/office/officeart/2005/8/layout/orgChart1"/>
    <dgm:cxn modelId="{EAB1C2C2-0F7A-4DCC-B876-41B1C2F6D5E5}" type="presParOf" srcId="{6FCE9094-5172-43E9-9AEB-AD765C627D64}" destId="{68F0EC33-E4BF-46FA-9F4D-6E9063880AA8}" srcOrd="2" destOrd="0" presId="urn:microsoft.com/office/officeart/2005/8/layout/orgChart1"/>
  </dgm:cxnLst>
  <dgm:bg/>
  <dgm:whole/>
  <dgm:extLst>
    <a:ext uri="http://schemas.microsoft.com/office/drawing/2008/diagram">
      <dsp:dataModelExt xmlns:dsp="http://schemas.microsoft.com/office/drawing/2008/diagram" relId="rId7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6CB49A7-CDDB-4B1D-839B-6A6DD8FA6B44}">
      <dsp:nvSpPr>
        <dsp:cNvPr id="0" name=""/>
        <dsp:cNvSpPr/>
      </dsp:nvSpPr>
      <dsp:spPr>
        <a:xfrm>
          <a:off x="2742565" y="1096221"/>
          <a:ext cx="1940384" cy="336761"/>
        </a:xfrm>
        <a:custGeom>
          <a:avLst/>
          <a:gdLst/>
          <a:ahLst/>
          <a:cxnLst/>
          <a:rect l="0" t="0" r="0" b="0"/>
          <a:pathLst>
            <a:path>
              <a:moveTo>
                <a:pt x="0" y="0"/>
              </a:moveTo>
              <a:lnTo>
                <a:pt x="0" y="168419"/>
              </a:lnTo>
              <a:lnTo>
                <a:pt x="1940834" y="168419"/>
              </a:lnTo>
              <a:lnTo>
                <a:pt x="1940834" y="336838"/>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3D939CF1-E8DE-47B3-B5E6-250177D92FB3}">
      <dsp:nvSpPr>
        <dsp:cNvPr id="0" name=""/>
        <dsp:cNvSpPr/>
      </dsp:nvSpPr>
      <dsp:spPr>
        <a:xfrm>
          <a:off x="2696845" y="1096221"/>
          <a:ext cx="91440" cy="336761"/>
        </a:xfrm>
        <a:custGeom>
          <a:avLst/>
          <a:gdLst/>
          <a:ahLst/>
          <a:cxnLst/>
          <a:rect l="0" t="0" r="0" b="0"/>
          <a:pathLst>
            <a:path>
              <a:moveTo>
                <a:pt x="45720" y="0"/>
              </a:moveTo>
              <a:lnTo>
                <a:pt x="45720" y="336838"/>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9B692840-5AED-495A-85E8-3F6D2D811414}">
      <dsp:nvSpPr>
        <dsp:cNvPr id="0" name=""/>
        <dsp:cNvSpPr/>
      </dsp:nvSpPr>
      <dsp:spPr>
        <a:xfrm>
          <a:off x="802180" y="1096221"/>
          <a:ext cx="1940384" cy="336761"/>
        </a:xfrm>
        <a:custGeom>
          <a:avLst/>
          <a:gdLst/>
          <a:ahLst/>
          <a:cxnLst/>
          <a:rect l="0" t="0" r="0" b="0"/>
          <a:pathLst>
            <a:path>
              <a:moveTo>
                <a:pt x="1940834" y="0"/>
              </a:moveTo>
              <a:lnTo>
                <a:pt x="1940834" y="168419"/>
              </a:lnTo>
              <a:lnTo>
                <a:pt x="0" y="168419"/>
              </a:lnTo>
              <a:lnTo>
                <a:pt x="0" y="336838"/>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73187FB-25FA-4346-96A4-10657EA86128}">
      <dsp:nvSpPr>
        <dsp:cNvPr id="0" name=""/>
        <dsp:cNvSpPr/>
      </dsp:nvSpPr>
      <dsp:spPr>
        <a:xfrm>
          <a:off x="1940753" y="294410"/>
          <a:ext cx="1603623" cy="801811"/>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ru-RU" sz="1400" kern="1200">
              <a:solidFill>
                <a:sysClr val="window" lastClr="FFFFFF"/>
              </a:solidFill>
              <a:latin typeface="Calibri"/>
              <a:ea typeface="+mn-ea"/>
              <a:cs typeface="+mn-cs"/>
            </a:rPr>
            <a:t>источники опасности на дороге </a:t>
          </a:r>
        </a:p>
      </dsp:txBody>
      <dsp:txXfrm>
        <a:off x="1940753" y="294410"/>
        <a:ext cx="1603623" cy="801811"/>
      </dsp:txXfrm>
    </dsp:sp>
    <dsp:sp modelId="{6222D2B8-5759-4C14-BC8F-598407A63800}">
      <dsp:nvSpPr>
        <dsp:cNvPr id="0" name=""/>
        <dsp:cNvSpPr/>
      </dsp:nvSpPr>
      <dsp:spPr>
        <a:xfrm>
          <a:off x="368" y="1432983"/>
          <a:ext cx="1603623" cy="801811"/>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ru-RU" sz="1400" kern="1200">
              <a:solidFill>
                <a:sysClr val="window" lastClr="FFFFFF"/>
              </a:solidFill>
              <a:latin typeface="Calibri"/>
              <a:ea typeface="+mn-ea"/>
              <a:cs typeface="+mn-cs"/>
            </a:rPr>
            <a:t>техногенные: автомобиль, мотоцикл, мопед, велосипед</a:t>
          </a:r>
        </a:p>
      </dsp:txBody>
      <dsp:txXfrm>
        <a:off x="368" y="1432983"/>
        <a:ext cx="1603623" cy="801811"/>
      </dsp:txXfrm>
    </dsp:sp>
    <dsp:sp modelId="{73650427-1168-4144-9027-CCD0B1D82C01}">
      <dsp:nvSpPr>
        <dsp:cNvPr id="0" name=""/>
        <dsp:cNvSpPr/>
      </dsp:nvSpPr>
      <dsp:spPr>
        <a:xfrm>
          <a:off x="1940753" y="1432983"/>
          <a:ext cx="1603623" cy="801811"/>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ru-RU" sz="1400" kern="1200">
              <a:solidFill>
                <a:sysClr val="window" lastClr="FFFFFF"/>
              </a:solidFill>
              <a:latin typeface="Calibri"/>
              <a:ea typeface="+mn-ea"/>
              <a:cs typeface="+mn-cs"/>
            </a:rPr>
            <a:t>антропогенные: ошибочные действия человека</a:t>
          </a:r>
        </a:p>
      </dsp:txBody>
      <dsp:txXfrm>
        <a:off x="1940753" y="1432983"/>
        <a:ext cx="1603623" cy="801811"/>
      </dsp:txXfrm>
    </dsp:sp>
    <dsp:sp modelId="{63BB21A2-6109-459B-9FF7-97AC383E4FB7}">
      <dsp:nvSpPr>
        <dsp:cNvPr id="0" name=""/>
        <dsp:cNvSpPr/>
      </dsp:nvSpPr>
      <dsp:spPr>
        <a:xfrm>
          <a:off x="3881137" y="1432983"/>
          <a:ext cx="1603623" cy="801811"/>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ru-RU" sz="1400" kern="1200">
              <a:solidFill>
                <a:sysClr val="window" lastClr="FFFFFF"/>
              </a:solidFill>
              <a:latin typeface="Calibri"/>
              <a:ea typeface="+mn-ea"/>
              <a:cs typeface="+mn-cs"/>
            </a:rPr>
            <a:t>природные: дождь, метель, гроза</a:t>
          </a:r>
        </a:p>
      </dsp:txBody>
      <dsp:txXfrm>
        <a:off x="3881137" y="1432983"/>
        <a:ext cx="1603623" cy="801811"/>
      </dsp:txXfrm>
    </dsp:sp>
  </dsp:spTree>
</dsp:drawing>
</file>

<file path=word/diagrams/drawing10.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3840F29-3E4C-46DE-B467-48FB3EA40A41}">
      <dsp:nvSpPr>
        <dsp:cNvPr id="0" name=""/>
        <dsp:cNvSpPr/>
      </dsp:nvSpPr>
      <dsp:spPr>
        <a:xfrm>
          <a:off x="2947247" y="1091654"/>
          <a:ext cx="2082729" cy="269515"/>
        </a:xfrm>
        <a:custGeom>
          <a:avLst/>
          <a:gdLst/>
          <a:ahLst/>
          <a:cxnLst/>
          <a:rect l="0" t="0" r="0" b="0"/>
          <a:pathLst>
            <a:path>
              <a:moveTo>
                <a:pt x="0" y="0"/>
              </a:moveTo>
              <a:lnTo>
                <a:pt x="0" y="105894"/>
              </a:lnTo>
              <a:lnTo>
                <a:pt x="2082074" y="105894"/>
              </a:lnTo>
              <a:lnTo>
                <a:pt x="2082074" y="269430"/>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78D43588-2009-4B2C-ABB9-6777BA7796E9}">
      <dsp:nvSpPr>
        <dsp:cNvPr id="0" name=""/>
        <dsp:cNvSpPr/>
      </dsp:nvSpPr>
      <dsp:spPr>
        <a:xfrm>
          <a:off x="2901527" y="1091654"/>
          <a:ext cx="91440" cy="269515"/>
        </a:xfrm>
        <a:custGeom>
          <a:avLst/>
          <a:gdLst/>
          <a:ahLst/>
          <a:cxnLst/>
          <a:rect l="0" t="0" r="0" b="0"/>
          <a:pathLst>
            <a:path>
              <a:moveTo>
                <a:pt x="45720" y="0"/>
              </a:moveTo>
              <a:lnTo>
                <a:pt x="45720" y="105894"/>
              </a:lnTo>
              <a:lnTo>
                <a:pt x="45938" y="105894"/>
              </a:lnTo>
              <a:lnTo>
                <a:pt x="45938" y="269430"/>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BA24935-93F4-480C-AAD9-CD8088C87159}">
      <dsp:nvSpPr>
        <dsp:cNvPr id="0" name=""/>
        <dsp:cNvSpPr/>
      </dsp:nvSpPr>
      <dsp:spPr>
        <a:xfrm>
          <a:off x="897188" y="1091654"/>
          <a:ext cx="2050058" cy="269515"/>
        </a:xfrm>
        <a:custGeom>
          <a:avLst/>
          <a:gdLst/>
          <a:ahLst/>
          <a:cxnLst/>
          <a:rect l="0" t="0" r="0" b="0"/>
          <a:pathLst>
            <a:path>
              <a:moveTo>
                <a:pt x="2049413" y="0"/>
              </a:moveTo>
              <a:lnTo>
                <a:pt x="2049413" y="105894"/>
              </a:lnTo>
              <a:lnTo>
                <a:pt x="0" y="105894"/>
              </a:lnTo>
              <a:lnTo>
                <a:pt x="0" y="269430"/>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824D8F53-BEB4-4B1C-ADB5-E68FC587DAB7}">
      <dsp:nvSpPr>
        <dsp:cNvPr id="0" name=""/>
        <dsp:cNvSpPr/>
      </dsp:nvSpPr>
      <dsp:spPr>
        <a:xfrm>
          <a:off x="2168254" y="312662"/>
          <a:ext cx="1557984" cy="778992"/>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marR="0" lvl="0" indent="0" algn="ctr" defTabSz="466725" rtl="0">
            <a:lnSpc>
              <a:spcPct val="90000"/>
            </a:lnSpc>
            <a:spcBef>
              <a:spcPct val="0"/>
            </a:spcBef>
            <a:spcAft>
              <a:spcPct val="35000"/>
            </a:spcAft>
            <a:buNone/>
          </a:pPr>
          <a:endParaRPr lang="ru-RU" sz="1050" kern="1200" baseline="0">
            <a:solidFill>
              <a:sysClr val="window" lastClr="FFFFFF"/>
            </a:solidFill>
            <a:latin typeface="Times New Roman" pitchFamily="18" charset="0"/>
            <a:ea typeface="+mn-ea"/>
            <a:cs typeface="Times New Roman" pitchFamily="18" charset="0"/>
          </a:endParaRPr>
        </a:p>
        <a:p>
          <a:pPr marL="0" marR="0" lvl="0" indent="0" algn="ctr" defTabSz="466725" rtl="0">
            <a:lnSpc>
              <a:spcPct val="90000"/>
            </a:lnSpc>
            <a:spcBef>
              <a:spcPct val="0"/>
            </a:spcBef>
            <a:spcAft>
              <a:spcPct val="35000"/>
            </a:spcAft>
            <a:buNone/>
          </a:pPr>
          <a:r>
            <a:rPr lang="ru-RU" sz="1050" kern="1200" baseline="0">
              <a:solidFill>
                <a:sysClr val="window" lastClr="FFFFFF"/>
              </a:solidFill>
              <a:latin typeface="Times New Roman" pitchFamily="18" charset="0"/>
              <a:ea typeface="+mn-ea"/>
              <a:cs typeface="Times New Roman" pitchFamily="18" charset="0"/>
            </a:rPr>
            <a:t>Право на отсрочку от призыва на военную службу имеют граждане</a:t>
          </a:r>
          <a:endParaRPr lang="ru-RU" sz="1050" kern="1200">
            <a:solidFill>
              <a:sysClr val="window" lastClr="FFFFFF"/>
            </a:solidFill>
            <a:latin typeface="Times New Roman" pitchFamily="18" charset="0"/>
            <a:ea typeface="+mn-ea"/>
            <a:cs typeface="Times New Roman" pitchFamily="18" charset="0"/>
          </a:endParaRPr>
        </a:p>
      </dsp:txBody>
      <dsp:txXfrm>
        <a:off x="2168254" y="312662"/>
        <a:ext cx="1557984" cy="778992"/>
      </dsp:txXfrm>
    </dsp:sp>
    <dsp:sp modelId="{636CEB15-6CD7-4EB1-86FC-0712D4838144}">
      <dsp:nvSpPr>
        <dsp:cNvPr id="0" name=""/>
        <dsp:cNvSpPr/>
      </dsp:nvSpPr>
      <dsp:spPr>
        <a:xfrm>
          <a:off x="1378" y="1361170"/>
          <a:ext cx="1791619" cy="1361826"/>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marR="0" lvl="0" indent="0" algn="l" defTabSz="355600" rtl="0">
            <a:lnSpc>
              <a:spcPct val="90000"/>
            </a:lnSpc>
            <a:spcBef>
              <a:spcPct val="0"/>
            </a:spcBef>
            <a:spcAft>
              <a:spcPct val="35000"/>
            </a:spcAft>
            <a:buNone/>
          </a:pPr>
          <a:r>
            <a:rPr lang="ru-RU" sz="800" kern="1200" baseline="0">
              <a:solidFill>
                <a:sysClr val="window" lastClr="FFFFFF"/>
              </a:solidFill>
              <a:latin typeface="Times New Roman" pitchFamily="18" charset="0"/>
              <a:ea typeface="+mn-ea"/>
              <a:cs typeface="Times New Roman" pitchFamily="18" charset="0"/>
            </a:rPr>
            <a:t>Обучающиеся по очной форме обучения начального, среднего или высшего профессионального образования – на время обучения; образовательных учреждениях основного общего и среднего (полного) образования – на время обучения, по достижении возраста 20 лет</a:t>
          </a:r>
          <a:endParaRPr lang="ru-RU" sz="800" kern="1200">
            <a:solidFill>
              <a:sysClr val="window" lastClr="FFFFFF"/>
            </a:solidFill>
            <a:latin typeface="Times New Roman" pitchFamily="18" charset="0"/>
            <a:ea typeface="+mn-ea"/>
            <a:cs typeface="Times New Roman" pitchFamily="18" charset="0"/>
          </a:endParaRPr>
        </a:p>
      </dsp:txBody>
      <dsp:txXfrm>
        <a:off x="1378" y="1361170"/>
        <a:ext cx="1791619" cy="1361826"/>
      </dsp:txXfrm>
    </dsp:sp>
    <dsp:sp modelId="{4B0AF1C7-6D7C-49BB-A9E3-F26E5BD953BC}">
      <dsp:nvSpPr>
        <dsp:cNvPr id="0" name=""/>
        <dsp:cNvSpPr/>
      </dsp:nvSpPr>
      <dsp:spPr>
        <a:xfrm>
          <a:off x="2168473" y="1361170"/>
          <a:ext cx="1557984" cy="1432644"/>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marR="0" lvl="0" indent="0" algn="l" defTabSz="444500" rtl="0">
            <a:lnSpc>
              <a:spcPct val="90000"/>
            </a:lnSpc>
            <a:spcBef>
              <a:spcPct val="0"/>
            </a:spcBef>
            <a:spcAft>
              <a:spcPct val="35000"/>
            </a:spcAft>
            <a:buNone/>
          </a:pPr>
          <a:r>
            <a:rPr lang="ru-RU" sz="1000" kern="1200" baseline="0">
              <a:solidFill>
                <a:sysClr val="window" lastClr="FFFFFF"/>
              </a:solidFill>
              <a:latin typeface="Times New Roman" pitchFamily="18" charset="0"/>
              <a:ea typeface="+mn-ea"/>
              <a:cs typeface="Times New Roman" pitchFamily="18" charset="0"/>
            </a:rPr>
            <a:t>Которым это право дано на основании указов Президента Российской Федерации</a:t>
          </a:r>
        </a:p>
      </dsp:txBody>
      <dsp:txXfrm>
        <a:off x="2168473" y="1361170"/>
        <a:ext cx="1557984" cy="1432644"/>
      </dsp:txXfrm>
    </dsp:sp>
    <dsp:sp modelId="{24BB2FD8-8FC5-462F-AE63-822CB15A0D99}">
      <dsp:nvSpPr>
        <dsp:cNvPr id="0" name=""/>
        <dsp:cNvSpPr/>
      </dsp:nvSpPr>
      <dsp:spPr>
        <a:xfrm>
          <a:off x="4005336" y="1361170"/>
          <a:ext cx="2049279" cy="1447702"/>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l" defTabSz="400050" rtl="0">
            <a:lnSpc>
              <a:spcPct val="90000"/>
            </a:lnSpc>
            <a:spcBef>
              <a:spcPct val="0"/>
            </a:spcBef>
            <a:spcAft>
              <a:spcPct val="35000"/>
            </a:spcAft>
            <a:buNone/>
          </a:pPr>
          <a:r>
            <a:rPr lang="ru-RU" sz="900" kern="1200" baseline="0">
              <a:solidFill>
                <a:sysClr val="window" lastClr="FFFFFF"/>
              </a:solidFill>
              <a:latin typeface="Times New Roman" pitchFamily="18" charset="0"/>
              <a:ea typeface="+mn-ea"/>
              <a:cs typeface="Times New Roman" pitchFamily="18" charset="0"/>
            </a:rPr>
            <a:t>Получившие удовлетворительные результаты на обязательной государственной (итоговой) аттестации по завершении освоения основной образовательной программы среднего (полного) общего образования, - на период до 1 октября года прохождения указанной аттестации.</a:t>
          </a:r>
        </a:p>
      </dsp:txBody>
      <dsp:txXfrm>
        <a:off x="4005336" y="1361170"/>
        <a:ext cx="2049279" cy="1447702"/>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0882FD8-8D95-4E5B-BD99-DDE82D57748E}">
      <dsp:nvSpPr>
        <dsp:cNvPr id="0" name=""/>
        <dsp:cNvSpPr/>
      </dsp:nvSpPr>
      <dsp:spPr>
        <a:xfrm>
          <a:off x="2916555" y="884879"/>
          <a:ext cx="2640742" cy="114577"/>
        </a:xfrm>
        <a:custGeom>
          <a:avLst/>
          <a:gdLst/>
          <a:ahLst/>
          <a:cxnLst/>
          <a:rect l="0" t="0" r="0" b="0"/>
          <a:pathLst>
            <a:path>
              <a:moveTo>
                <a:pt x="0" y="0"/>
              </a:moveTo>
              <a:lnTo>
                <a:pt x="0" y="57344"/>
              </a:lnTo>
              <a:lnTo>
                <a:pt x="2643329" y="57344"/>
              </a:lnTo>
              <a:lnTo>
                <a:pt x="2643329" y="114689"/>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BCADA67D-8970-450A-903A-FB57639ABA0A}">
      <dsp:nvSpPr>
        <dsp:cNvPr id="0" name=""/>
        <dsp:cNvSpPr/>
      </dsp:nvSpPr>
      <dsp:spPr>
        <a:xfrm>
          <a:off x="2916555" y="884879"/>
          <a:ext cx="1980556" cy="114577"/>
        </a:xfrm>
        <a:custGeom>
          <a:avLst/>
          <a:gdLst/>
          <a:ahLst/>
          <a:cxnLst/>
          <a:rect l="0" t="0" r="0" b="0"/>
          <a:pathLst>
            <a:path>
              <a:moveTo>
                <a:pt x="0" y="0"/>
              </a:moveTo>
              <a:lnTo>
                <a:pt x="0" y="57344"/>
              </a:lnTo>
              <a:lnTo>
                <a:pt x="1982497" y="57344"/>
              </a:lnTo>
              <a:lnTo>
                <a:pt x="1982497" y="114689"/>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FE55AD8B-3B21-4682-9437-5FF9314BEB8E}">
      <dsp:nvSpPr>
        <dsp:cNvPr id="0" name=""/>
        <dsp:cNvSpPr/>
      </dsp:nvSpPr>
      <dsp:spPr>
        <a:xfrm>
          <a:off x="2916555" y="884879"/>
          <a:ext cx="1320371" cy="114577"/>
        </a:xfrm>
        <a:custGeom>
          <a:avLst/>
          <a:gdLst/>
          <a:ahLst/>
          <a:cxnLst/>
          <a:rect l="0" t="0" r="0" b="0"/>
          <a:pathLst>
            <a:path>
              <a:moveTo>
                <a:pt x="0" y="0"/>
              </a:moveTo>
              <a:lnTo>
                <a:pt x="0" y="57344"/>
              </a:lnTo>
              <a:lnTo>
                <a:pt x="1321664" y="57344"/>
              </a:lnTo>
              <a:lnTo>
                <a:pt x="1321664" y="114689"/>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3E516A3B-CE24-4E57-BEDB-644540DE7E22}">
      <dsp:nvSpPr>
        <dsp:cNvPr id="0" name=""/>
        <dsp:cNvSpPr/>
      </dsp:nvSpPr>
      <dsp:spPr>
        <a:xfrm>
          <a:off x="2916555" y="884879"/>
          <a:ext cx="660185" cy="114577"/>
        </a:xfrm>
        <a:custGeom>
          <a:avLst/>
          <a:gdLst/>
          <a:ahLst/>
          <a:cxnLst/>
          <a:rect l="0" t="0" r="0" b="0"/>
          <a:pathLst>
            <a:path>
              <a:moveTo>
                <a:pt x="0" y="0"/>
              </a:moveTo>
              <a:lnTo>
                <a:pt x="0" y="57344"/>
              </a:lnTo>
              <a:lnTo>
                <a:pt x="660832" y="57344"/>
              </a:lnTo>
              <a:lnTo>
                <a:pt x="660832" y="114689"/>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CCC34872-2038-48A7-9E36-7D237E13300B}">
      <dsp:nvSpPr>
        <dsp:cNvPr id="0" name=""/>
        <dsp:cNvSpPr/>
      </dsp:nvSpPr>
      <dsp:spPr>
        <a:xfrm>
          <a:off x="2870835" y="884879"/>
          <a:ext cx="91440" cy="114577"/>
        </a:xfrm>
        <a:custGeom>
          <a:avLst/>
          <a:gdLst/>
          <a:ahLst/>
          <a:cxnLst/>
          <a:rect l="0" t="0" r="0" b="0"/>
          <a:pathLst>
            <a:path>
              <a:moveTo>
                <a:pt x="45720" y="0"/>
              </a:moveTo>
              <a:lnTo>
                <a:pt x="45720" y="114689"/>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F1347A98-F215-4339-BE2D-C2E804431DBC}">
      <dsp:nvSpPr>
        <dsp:cNvPr id="0" name=""/>
        <dsp:cNvSpPr/>
      </dsp:nvSpPr>
      <dsp:spPr>
        <a:xfrm>
          <a:off x="2256369" y="884879"/>
          <a:ext cx="660185" cy="114577"/>
        </a:xfrm>
        <a:custGeom>
          <a:avLst/>
          <a:gdLst/>
          <a:ahLst/>
          <a:cxnLst/>
          <a:rect l="0" t="0" r="0" b="0"/>
          <a:pathLst>
            <a:path>
              <a:moveTo>
                <a:pt x="660832" y="0"/>
              </a:moveTo>
              <a:lnTo>
                <a:pt x="660832" y="57344"/>
              </a:lnTo>
              <a:lnTo>
                <a:pt x="0" y="57344"/>
              </a:lnTo>
              <a:lnTo>
                <a:pt x="0" y="114689"/>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2D278721-87CD-499B-8A97-0D32337F9737}">
      <dsp:nvSpPr>
        <dsp:cNvPr id="0" name=""/>
        <dsp:cNvSpPr/>
      </dsp:nvSpPr>
      <dsp:spPr>
        <a:xfrm>
          <a:off x="1596183" y="884879"/>
          <a:ext cx="1320371" cy="114577"/>
        </a:xfrm>
        <a:custGeom>
          <a:avLst/>
          <a:gdLst/>
          <a:ahLst/>
          <a:cxnLst/>
          <a:rect l="0" t="0" r="0" b="0"/>
          <a:pathLst>
            <a:path>
              <a:moveTo>
                <a:pt x="1321664" y="0"/>
              </a:moveTo>
              <a:lnTo>
                <a:pt x="1321664" y="57344"/>
              </a:lnTo>
              <a:lnTo>
                <a:pt x="0" y="57344"/>
              </a:lnTo>
              <a:lnTo>
                <a:pt x="0" y="114689"/>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78128D1E-AD7A-4458-AC36-05E7CDF9B911}">
      <dsp:nvSpPr>
        <dsp:cNvPr id="0" name=""/>
        <dsp:cNvSpPr/>
      </dsp:nvSpPr>
      <dsp:spPr>
        <a:xfrm>
          <a:off x="935998" y="884879"/>
          <a:ext cx="1980556" cy="114577"/>
        </a:xfrm>
        <a:custGeom>
          <a:avLst/>
          <a:gdLst/>
          <a:ahLst/>
          <a:cxnLst/>
          <a:rect l="0" t="0" r="0" b="0"/>
          <a:pathLst>
            <a:path>
              <a:moveTo>
                <a:pt x="1982497" y="0"/>
              </a:moveTo>
              <a:lnTo>
                <a:pt x="1982497" y="57344"/>
              </a:lnTo>
              <a:lnTo>
                <a:pt x="0" y="57344"/>
              </a:lnTo>
              <a:lnTo>
                <a:pt x="0" y="114689"/>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C5A8A5CB-CD4C-4323-A5BC-CD2D4C2405CB}">
      <dsp:nvSpPr>
        <dsp:cNvPr id="0" name=""/>
        <dsp:cNvSpPr/>
      </dsp:nvSpPr>
      <dsp:spPr>
        <a:xfrm>
          <a:off x="275812" y="884879"/>
          <a:ext cx="2640742" cy="114577"/>
        </a:xfrm>
        <a:custGeom>
          <a:avLst/>
          <a:gdLst/>
          <a:ahLst/>
          <a:cxnLst/>
          <a:rect l="0" t="0" r="0" b="0"/>
          <a:pathLst>
            <a:path>
              <a:moveTo>
                <a:pt x="2643329" y="0"/>
              </a:moveTo>
              <a:lnTo>
                <a:pt x="2643329" y="57344"/>
              </a:lnTo>
              <a:lnTo>
                <a:pt x="0" y="57344"/>
              </a:lnTo>
              <a:lnTo>
                <a:pt x="0" y="114689"/>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F76D751A-C41A-4B6A-B276-F63E08FCFD32}">
      <dsp:nvSpPr>
        <dsp:cNvPr id="0" name=""/>
        <dsp:cNvSpPr/>
      </dsp:nvSpPr>
      <dsp:spPr>
        <a:xfrm>
          <a:off x="2385831" y="337408"/>
          <a:ext cx="1061447" cy="547471"/>
        </a:xfrm>
        <a:prstGeom prst="rect">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ru-RU" sz="900" kern="1200">
              <a:solidFill>
                <a:sysClr val="windowText" lastClr="000000"/>
              </a:solidFill>
              <a:latin typeface="Calibri"/>
              <a:ea typeface="+mn-ea"/>
              <a:cs typeface="+mn-cs"/>
            </a:rPr>
            <a:t>Дорожная ловушка</a:t>
          </a:r>
        </a:p>
      </dsp:txBody>
      <dsp:txXfrm>
        <a:off x="2385831" y="337408"/>
        <a:ext cx="1061447" cy="547471"/>
      </dsp:txXfrm>
    </dsp:sp>
    <dsp:sp modelId="{D68C1CBA-0E18-42ED-AA1C-A84BDC20F418}">
      <dsp:nvSpPr>
        <dsp:cNvPr id="0" name=""/>
        <dsp:cNvSpPr/>
      </dsp:nvSpPr>
      <dsp:spPr>
        <a:xfrm>
          <a:off x="3008" y="999456"/>
          <a:ext cx="545607" cy="564952"/>
        </a:xfrm>
        <a:prstGeom prst="rect">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ru-RU" sz="800" kern="1200">
              <a:solidFill>
                <a:sysClr val="windowText" lastClr="000000"/>
              </a:solidFill>
              <a:latin typeface="Calibri"/>
              <a:ea typeface="+mn-ea"/>
              <a:cs typeface="+mn-cs"/>
            </a:rPr>
            <a:t>закрытого обзора </a:t>
          </a:r>
        </a:p>
      </dsp:txBody>
      <dsp:txXfrm>
        <a:off x="3008" y="999456"/>
        <a:ext cx="545607" cy="564952"/>
      </dsp:txXfrm>
    </dsp:sp>
    <dsp:sp modelId="{4671A9C1-BA9D-4C4B-A20A-50CBF2ECBDB8}">
      <dsp:nvSpPr>
        <dsp:cNvPr id="0" name=""/>
        <dsp:cNvSpPr/>
      </dsp:nvSpPr>
      <dsp:spPr>
        <a:xfrm>
          <a:off x="663194" y="999456"/>
          <a:ext cx="545607" cy="584436"/>
        </a:xfrm>
        <a:prstGeom prst="rect">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ru-RU" sz="800" kern="1200">
              <a:solidFill>
                <a:sysClr val="windowText" lastClr="000000"/>
              </a:solidFill>
              <a:latin typeface="Calibri"/>
              <a:ea typeface="+mn-ea"/>
              <a:cs typeface="+mn-cs"/>
            </a:rPr>
            <a:t>при движении вдоль проезжей части</a:t>
          </a:r>
        </a:p>
      </dsp:txBody>
      <dsp:txXfrm>
        <a:off x="663194" y="999456"/>
        <a:ext cx="545607" cy="584436"/>
      </dsp:txXfrm>
    </dsp:sp>
    <dsp:sp modelId="{65F4F319-63F2-4AA0-9BAA-B27DACFED383}">
      <dsp:nvSpPr>
        <dsp:cNvPr id="0" name=""/>
        <dsp:cNvSpPr/>
      </dsp:nvSpPr>
      <dsp:spPr>
        <a:xfrm>
          <a:off x="1323379" y="999456"/>
          <a:ext cx="545607" cy="564966"/>
        </a:xfrm>
        <a:prstGeom prst="rect">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ru-RU" sz="800" kern="1200">
              <a:solidFill>
                <a:sysClr val="windowText" lastClr="000000"/>
              </a:solidFill>
              <a:latin typeface="Calibri"/>
              <a:ea typeface="+mn-ea"/>
              <a:cs typeface="+mn-cs"/>
            </a:rPr>
            <a:t>середины дороги</a:t>
          </a:r>
        </a:p>
      </dsp:txBody>
      <dsp:txXfrm>
        <a:off x="1323379" y="999456"/>
        <a:ext cx="545607" cy="564966"/>
      </dsp:txXfrm>
    </dsp:sp>
    <dsp:sp modelId="{9E963C8D-DBCB-45A2-94A5-ABF149066A55}">
      <dsp:nvSpPr>
        <dsp:cNvPr id="0" name=""/>
        <dsp:cNvSpPr/>
      </dsp:nvSpPr>
      <dsp:spPr>
        <a:xfrm>
          <a:off x="1983565" y="999456"/>
          <a:ext cx="545607" cy="545487"/>
        </a:xfrm>
        <a:prstGeom prst="rect">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ru-RU" sz="800" kern="1200">
              <a:solidFill>
                <a:sysClr val="windowText" lastClr="000000"/>
              </a:solidFill>
              <a:latin typeface="Calibri"/>
              <a:ea typeface="+mn-ea"/>
              <a:cs typeface="+mn-cs"/>
            </a:rPr>
            <a:t>подстерегающие возле дома</a:t>
          </a:r>
        </a:p>
      </dsp:txBody>
      <dsp:txXfrm>
        <a:off x="1983565" y="999456"/>
        <a:ext cx="545607" cy="545487"/>
      </dsp:txXfrm>
    </dsp:sp>
    <dsp:sp modelId="{6A4486C7-8680-42E5-957C-135E2E435DCC}">
      <dsp:nvSpPr>
        <dsp:cNvPr id="0" name=""/>
        <dsp:cNvSpPr/>
      </dsp:nvSpPr>
      <dsp:spPr>
        <a:xfrm>
          <a:off x="2643751" y="999456"/>
          <a:ext cx="545607" cy="662346"/>
        </a:xfrm>
        <a:prstGeom prst="rect">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ru-RU" sz="800" kern="1200">
              <a:solidFill>
                <a:sysClr val="windowText" lastClr="000000"/>
              </a:solidFill>
              <a:latin typeface="Calibri"/>
              <a:ea typeface="+mn-ea"/>
              <a:cs typeface="+mn-cs"/>
            </a:rPr>
            <a:t>пониженного внимания или “пустынная дорога”</a:t>
          </a:r>
        </a:p>
      </dsp:txBody>
      <dsp:txXfrm>
        <a:off x="2643751" y="999456"/>
        <a:ext cx="545607" cy="662346"/>
      </dsp:txXfrm>
    </dsp:sp>
    <dsp:sp modelId="{BEFED354-D98F-46D0-BFD6-A8FD8970E6CE}">
      <dsp:nvSpPr>
        <dsp:cNvPr id="0" name=""/>
        <dsp:cNvSpPr/>
      </dsp:nvSpPr>
      <dsp:spPr>
        <a:xfrm>
          <a:off x="3303936" y="999456"/>
          <a:ext cx="545607" cy="545496"/>
        </a:xfrm>
        <a:prstGeom prst="rect">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ru-RU" sz="800" kern="1200">
              <a:solidFill>
                <a:sysClr val="windowText" lastClr="000000"/>
              </a:solidFill>
              <a:latin typeface="Calibri"/>
              <a:ea typeface="+mn-ea"/>
              <a:cs typeface="+mn-cs"/>
            </a:rPr>
            <a:t>отвлечения внимания</a:t>
          </a:r>
        </a:p>
      </dsp:txBody>
      <dsp:txXfrm>
        <a:off x="3303936" y="999456"/>
        <a:ext cx="545607" cy="545496"/>
      </dsp:txXfrm>
    </dsp:sp>
    <dsp:sp modelId="{35E469F9-4E74-4062-9358-E5A006E4CAD1}">
      <dsp:nvSpPr>
        <dsp:cNvPr id="0" name=""/>
        <dsp:cNvSpPr/>
      </dsp:nvSpPr>
      <dsp:spPr>
        <a:xfrm>
          <a:off x="3964122" y="999456"/>
          <a:ext cx="545607" cy="681780"/>
        </a:xfrm>
        <a:prstGeom prst="rect">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ru-RU" sz="800" kern="1200">
              <a:solidFill>
                <a:sysClr val="windowText" lastClr="000000"/>
              </a:solidFill>
              <a:latin typeface="Calibri"/>
              <a:ea typeface="+mn-ea"/>
              <a:cs typeface="+mn-cs"/>
            </a:rPr>
            <a:t>на углу перекрестка</a:t>
          </a:r>
        </a:p>
      </dsp:txBody>
      <dsp:txXfrm>
        <a:off x="3964122" y="999456"/>
        <a:ext cx="545607" cy="681780"/>
      </dsp:txXfrm>
    </dsp:sp>
    <dsp:sp modelId="{4634E1B1-E61D-4BE7-A9E5-374F164E3879}">
      <dsp:nvSpPr>
        <dsp:cNvPr id="0" name=""/>
        <dsp:cNvSpPr/>
      </dsp:nvSpPr>
      <dsp:spPr>
        <a:xfrm>
          <a:off x="4624307" y="999456"/>
          <a:ext cx="545607" cy="681799"/>
        </a:xfrm>
        <a:prstGeom prst="rect">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ru-RU" sz="800" kern="1200">
              <a:solidFill>
                <a:sysClr val="windowText" lastClr="000000"/>
              </a:solidFill>
              <a:latin typeface="Calibri"/>
              <a:ea typeface="+mn-ea"/>
              <a:cs typeface="+mn-cs"/>
            </a:rPr>
            <a:t>в зоне остановки общественного транспорта.</a:t>
          </a:r>
        </a:p>
      </dsp:txBody>
      <dsp:txXfrm>
        <a:off x="4624307" y="999456"/>
        <a:ext cx="545607" cy="681799"/>
      </dsp:txXfrm>
    </dsp:sp>
    <dsp:sp modelId="{03229632-C5DE-40B2-AC1E-08047099BEAD}">
      <dsp:nvSpPr>
        <dsp:cNvPr id="0" name=""/>
        <dsp:cNvSpPr/>
      </dsp:nvSpPr>
      <dsp:spPr>
        <a:xfrm>
          <a:off x="5284493" y="999456"/>
          <a:ext cx="545607" cy="564971"/>
        </a:xfrm>
        <a:prstGeom prst="rect">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ru-RU" sz="800" kern="1200">
              <a:solidFill>
                <a:sysClr val="windowText" lastClr="000000"/>
              </a:solidFill>
              <a:latin typeface="Calibri"/>
              <a:ea typeface="+mn-ea"/>
              <a:cs typeface="+mn-cs"/>
            </a:rPr>
            <a:t>на пешеходном переходе</a:t>
          </a:r>
        </a:p>
      </dsp:txBody>
      <dsp:txXfrm>
        <a:off x="5284493" y="999456"/>
        <a:ext cx="545607" cy="564971"/>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F8C10EF-BA9A-4C66-B725-8303BC171881}">
      <dsp:nvSpPr>
        <dsp:cNvPr id="0" name=""/>
        <dsp:cNvSpPr/>
      </dsp:nvSpPr>
      <dsp:spPr>
        <a:xfrm>
          <a:off x="0" y="0"/>
          <a:ext cx="5666105" cy="1908214"/>
        </a:xfrm>
        <a:prstGeom prst="rect">
          <a:avLst/>
        </a:prstGeom>
        <a:gradFill rotWithShape="0">
          <a:gsLst>
            <a:gs pos="0">
              <a:srgbClr val="4F81BD">
                <a:hueOff val="0"/>
                <a:satOff val="0"/>
                <a:lumOff val="0"/>
                <a:alphaOff val="0"/>
                <a:shade val="51000"/>
                <a:satMod val="130000"/>
              </a:srgbClr>
            </a:gs>
            <a:gs pos="80000">
              <a:srgbClr val="4F81BD">
                <a:hueOff val="0"/>
                <a:satOff val="0"/>
                <a:lumOff val="0"/>
                <a:alphaOff val="0"/>
                <a:shade val="93000"/>
                <a:satMod val="130000"/>
              </a:srgbClr>
            </a:gs>
            <a:gs pos="100000">
              <a:srgbClr val="4F81B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85344" tIns="85344" rIns="85344" bIns="85344" numCol="1" spcCol="1270" anchor="ctr" anchorCtr="0">
          <a:noAutofit/>
        </a:bodyPr>
        <a:lstStyle/>
        <a:p>
          <a:pPr marL="0" lvl="0" indent="0" algn="ctr" defTabSz="533400">
            <a:lnSpc>
              <a:spcPct val="90000"/>
            </a:lnSpc>
            <a:spcBef>
              <a:spcPct val="0"/>
            </a:spcBef>
            <a:spcAft>
              <a:spcPct val="35000"/>
            </a:spcAft>
            <a:buNone/>
          </a:pPr>
          <a:r>
            <a:rPr lang="ru-RU" sz="1200" kern="1200">
              <a:solidFill>
                <a:sysClr val="window" lastClr="FFFFFF"/>
              </a:solidFill>
              <a:latin typeface="Calibri"/>
              <a:ea typeface="+mn-ea"/>
              <a:cs typeface="+mn-cs"/>
            </a:rPr>
            <a:t>Участник дорожного движения – лицо, принимающее непосредственное участие в процессе движения в качестве водителя, пешехода, пассажира транспортного средства</a:t>
          </a:r>
        </a:p>
      </dsp:txBody>
      <dsp:txXfrm>
        <a:off x="0" y="0"/>
        <a:ext cx="5666105" cy="1030435"/>
      </dsp:txXfrm>
    </dsp:sp>
    <dsp:sp modelId="{9651FBAB-E6F3-4F6D-8629-F7C837DA6673}">
      <dsp:nvSpPr>
        <dsp:cNvPr id="0" name=""/>
        <dsp:cNvSpPr/>
      </dsp:nvSpPr>
      <dsp:spPr>
        <a:xfrm>
          <a:off x="0" y="993204"/>
          <a:ext cx="2833052" cy="877778"/>
        </a:xfrm>
        <a:prstGeom prst="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56896" tIns="10160" rIns="56896" bIns="10160" numCol="1" spcCol="1270" anchor="ctr" anchorCtr="0">
          <a:noAutofit/>
        </a:bodyPr>
        <a:lstStyle/>
        <a:p>
          <a:pPr marL="0" lvl="0" indent="0" algn="ctr" defTabSz="355600">
            <a:lnSpc>
              <a:spcPct val="90000"/>
            </a:lnSpc>
            <a:spcBef>
              <a:spcPct val="0"/>
            </a:spcBef>
            <a:spcAft>
              <a:spcPct val="35000"/>
            </a:spcAft>
            <a:buNone/>
          </a:pPr>
          <a:r>
            <a:rPr lang="ru-RU" sz="800" kern="1200">
              <a:solidFill>
                <a:srgbClr val="FF0000"/>
              </a:solidFill>
              <a:latin typeface="Calibri"/>
              <a:ea typeface="+mn-ea"/>
              <a:cs typeface="+mn-cs"/>
            </a:rPr>
            <a:t>Пассажир</a:t>
          </a:r>
          <a:r>
            <a:rPr lang="ru-RU" sz="800" kern="1200">
              <a:solidFill>
                <a:sysClr val="windowText" lastClr="000000">
                  <a:hueOff val="0"/>
                  <a:satOff val="0"/>
                  <a:lumOff val="0"/>
                  <a:alphaOff val="0"/>
                </a:sysClr>
              </a:solidFill>
              <a:latin typeface="Calibri"/>
              <a:ea typeface="+mn-ea"/>
              <a:cs typeface="+mn-cs"/>
            </a:rPr>
            <a:t> – лицо, кроме водителя, находящееся в транспортном средстве (на нем), а также лицо, которое входит в транспортное средство (садится на него) или выходит из транспортного средства (сходит с него)</a:t>
          </a:r>
        </a:p>
      </dsp:txBody>
      <dsp:txXfrm>
        <a:off x="0" y="993204"/>
        <a:ext cx="2833052" cy="877778"/>
      </dsp:txXfrm>
    </dsp:sp>
    <dsp:sp modelId="{20E64EE4-B2D8-4446-BCBB-B30FFEB36EB6}">
      <dsp:nvSpPr>
        <dsp:cNvPr id="0" name=""/>
        <dsp:cNvSpPr/>
      </dsp:nvSpPr>
      <dsp:spPr>
        <a:xfrm>
          <a:off x="2833052" y="993204"/>
          <a:ext cx="2833052" cy="877778"/>
        </a:xfrm>
        <a:prstGeom prst="rect">
          <a:avLst/>
        </a:prstGeom>
        <a:solidFill>
          <a:srgbClr val="4F81BD">
            <a:alpha val="90000"/>
            <a:tint val="40000"/>
            <a:hueOff val="0"/>
            <a:satOff val="0"/>
            <a:lumOff val="0"/>
            <a:alphaOff val="0"/>
          </a:srgbClr>
        </a:solidFill>
        <a:ln w="9525" cap="flat" cmpd="sng" algn="ctr">
          <a:solidFill>
            <a:srgbClr val="4F81BD">
              <a:alpha val="90000"/>
              <a:tint val="40000"/>
              <a:hueOff val="0"/>
              <a:satOff val="0"/>
              <a:lumOff val="0"/>
              <a:alphaOff val="0"/>
            </a:srgbClr>
          </a:solidFill>
          <a:prstDash val="solid"/>
          <a:miter lim="800000"/>
        </a:ln>
        <a:effectLst/>
      </dsp:spPr>
      <dsp:style>
        <a:lnRef idx="1">
          <a:scrgbClr r="0" g="0" b="0"/>
        </a:lnRef>
        <a:fillRef idx="1">
          <a:scrgbClr r="0" g="0" b="0"/>
        </a:fillRef>
        <a:effectRef idx="0">
          <a:scrgbClr r="0" g="0" b="0"/>
        </a:effectRef>
        <a:fontRef idx="minor"/>
      </dsp:style>
      <dsp:txBody>
        <a:bodyPr spcFirstLastPara="0" vert="horz" wrap="square" lIns="56896" tIns="10160" rIns="56896" bIns="10160" numCol="1" spcCol="1270" anchor="ctr" anchorCtr="0">
          <a:noAutofit/>
        </a:bodyPr>
        <a:lstStyle/>
        <a:p>
          <a:pPr marL="0" lvl="0" indent="0" algn="ctr" defTabSz="355600">
            <a:lnSpc>
              <a:spcPct val="90000"/>
            </a:lnSpc>
            <a:spcBef>
              <a:spcPct val="0"/>
            </a:spcBef>
            <a:spcAft>
              <a:spcPct val="35000"/>
            </a:spcAft>
            <a:buNone/>
          </a:pPr>
          <a:r>
            <a:rPr lang="ru-RU" sz="800" kern="1200">
              <a:solidFill>
                <a:srgbClr val="FF0000"/>
              </a:solidFill>
              <a:latin typeface="Calibri"/>
              <a:ea typeface="+mn-ea"/>
              <a:cs typeface="+mn-cs"/>
            </a:rPr>
            <a:t>Пешеход</a:t>
          </a:r>
          <a:r>
            <a:rPr lang="ru-RU" sz="800" kern="1200">
              <a:solidFill>
                <a:sysClr val="windowText" lastClr="000000">
                  <a:hueOff val="0"/>
                  <a:satOff val="0"/>
                  <a:lumOff val="0"/>
                  <a:alphaOff val="0"/>
                </a:sysClr>
              </a:solidFill>
              <a:latin typeface="Calibri"/>
              <a:ea typeface="+mn-ea"/>
              <a:cs typeface="+mn-cs"/>
            </a:rPr>
            <a:t> – лицо, находящееся вне транспортного средства на дороге либо на пешеходной или велопешеходной дорожке и не производящее на них работу. К пешеходам приравниваются лица, передвигающиеся в инвалидных колясках, ведущие велосипед, мопед, мотоцикл, везущие санки, тележку, детскую или инвалидную коляску, а также использующие для передвижения роликовые коньки, самокаты и иные аналогичные средства.</a:t>
          </a:r>
        </a:p>
      </dsp:txBody>
      <dsp:txXfrm>
        <a:off x="2833052" y="993204"/>
        <a:ext cx="2833052" cy="877778"/>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EBC7F0F-670C-48E9-8206-401991559DA5}">
      <dsp:nvSpPr>
        <dsp:cNvPr id="0" name=""/>
        <dsp:cNvSpPr/>
      </dsp:nvSpPr>
      <dsp:spPr>
        <a:xfrm>
          <a:off x="115167" y="0"/>
          <a:ext cx="3424536" cy="689019"/>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0955" tIns="13970" rIns="20955" bIns="13970" numCol="1" spcCol="1270" anchor="ctr" anchorCtr="0">
          <a:noAutofit/>
        </a:bodyPr>
        <a:lstStyle/>
        <a:p>
          <a:pPr marL="0" lvl="0" indent="0" algn="ctr" defTabSz="466725">
            <a:lnSpc>
              <a:spcPct val="90000"/>
            </a:lnSpc>
            <a:spcBef>
              <a:spcPct val="0"/>
            </a:spcBef>
            <a:spcAft>
              <a:spcPct val="35000"/>
            </a:spcAft>
            <a:buNone/>
          </a:pPr>
          <a:r>
            <a:rPr lang="ru-RU" sz="1050" kern="1200">
              <a:solidFill>
                <a:sysClr val="window" lastClr="FFFFFF"/>
              </a:solidFill>
              <a:latin typeface="Calibri"/>
              <a:ea typeface="+mn-ea"/>
              <a:cs typeface="+mn-cs"/>
            </a:rPr>
            <a:t>Дорога – обустроенная или приспособленная и используемая для движения транспортных средств полоса земли либо поверхность искусственного сооружения</a:t>
          </a:r>
        </a:p>
      </dsp:txBody>
      <dsp:txXfrm>
        <a:off x="135348" y="20181"/>
        <a:ext cx="3384174" cy="648657"/>
      </dsp:txXfrm>
    </dsp:sp>
    <dsp:sp modelId="{3F4B6924-D96A-46A5-9211-23D1F6C9CE72}">
      <dsp:nvSpPr>
        <dsp:cNvPr id="0" name=""/>
        <dsp:cNvSpPr/>
      </dsp:nvSpPr>
      <dsp:spPr>
        <a:xfrm>
          <a:off x="457620" y="689019"/>
          <a:ext cx="406448" cy="306974"/>
        </a:xfrm>
        <a:custGeom>
          <a:avLst/>
          <a:gdLst/>
          <a:ahLst/>
          <a:cxnLst/>
          <a:rect l="0" t="0" r="0" b="0"/>
          <a:pathLst>
            <a:path>
              <a:moveTo>
                <a:pt x="0" y="0"/>
              </a:moveTo>
              <a:lnTo>
                <a:pt x="0" y="306974"/>
              </a:lnTo>
              <a:lnTo>
                <a:pt x="311199" y="306974"/>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AB0D993-041A-4CAB-A743-14532CE6CF40}">
      <dsp:nvSpPr>
        <dsp:cNvPr id="0" name=""/>
        <dsp:cNvSpPr/>
      </dsp:nvSpPr>
      <dsp:spPr>
        <a:xfrm>
          <a:off x="864068" y="770605"/>
          <a:ext cx="4532968" cy="450777"/>
        </a:xfrm>
        <a:prstGeom prst="roundRect">
          <a:avLst>
            <a:gd name="adj" fmla="val 10000"/>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0955" tIns="13970" rIns="20955" bIns="13970" numCol="1" spcCol="1270" anchor="ctr" anchorCtr="0">
          <a:noAutofit/>
        </a:bodyPr>
        <a:lstStyle/>
        <a:p>
          <a:pPr marL="0" lvl="0" indent="0" algn="ctr" defTabSz="466725">
            <a:lnSpc>
              <a:spcPct val="90000"/>
            </a:lnSpc>
            <a:spcBef>
              <a:spcPct val="0"/>
            </a:spcBef>
            <a:spcAft>
              <a:spcPct val="35000"/>
            </a:spcAft>
            <a:buNone/>
          </a:pPr>
          <a:r>
            <a:rPr lang="ru-RU" sz="1050" kern="1200">
              <a:solidFill>
                <a:sysClr val="windowText" lastClr="000000">
                  <a:hueOff val="0"/>
                  <a:satOff val="0"/>
                  <a:lumOff val="0"/>
                  <a:alphaOff val="0"/>
                </a:sysClr>
              </a:solidFill>
              <a:latin typeface="Calibri"/>
              <a:ea typeface="+mn-ea"/>
              <a:cs typeface="+mn-cs"/>
            </a:rPr>
            <a:t>включает в себя одну или несколько проезжих частей (предназначена для движения безрельсовых транспортных средств (легковых и грузовых автомобилей, автобусов, троллейбусов))</a:t>
          </a:r>
        </a:p>
      </dsp:txBody>
      <dsp:txXfrm>
        <a:off x="877271" y="783808"/>
        <a:ext cx="4506562" cy="424371"/>
      </dsp:txXfrm>
    </dsp:sp>
    <dsp:sp modelId="{5AD7E5D1-A6B5-4472-A467-F199566E7170}">
      <dsp:nvSpPr>
        <dsp:cNvPr id="0" name=""/>
        <dsp:cNvSpPr/>
      </dsp:nvSpPr>
      <dsp:spPr>
        <a:xfrm>
          <a:off x="457620" y="689019"/>
          <a:ext cx="406448" cy="775725"/>
        </a:xfrm>
        <a:custGeom>
          <a:avLst/>
          <a:gdLst/>
          <a:ahLst/>
          <a:cxnLst/>
          <a:rect l="0" t="0" r="0" b="0"/>
          <a:pathLst>
            <a:path>
              <a:moveTo>
                <a:pt x="0" y="0"/>
              </a:moveTo>
              <a:lnTo>
                <a:pt x="0" y="775725"/>
              </a:lnTo>
              <a:lnTo>
                <a:pt x="311199" y="775725"/>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7F5E1195-6316-4297-8B5C-5E74364B1A7E}">
      <dsp:nvSpPr>
        <dsp:cNvPr id="0" name=""/>
        <dsp:cNvSpPr/>
      </dsp:nvSpPr>
      <dsp:spPr>
        <a:xfrm>
          <a:off x="864068" y="1302503"/>
          <a:ext cx="4208579" cy="324482"/>
        </a:xfrm>
        <a:prstGeom prst="roundRect">
          <a:avLst>
            <a:gd name="adj" fmla="val 10000"/>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0955" tIns="13970" rIns="20955" bIns="13970" numCol="1" spcCol="1270" anchor="ctr" anchorCtr="0">
          <a:noAutofit/>
        </a:bodyPr>
        <a:lstStyle/>
        <a:p>
          <a:pPr marL="0" lvl="0" indent="0" algn="ctr" defTabSz="466725">
            <a:lnSpc>
              <a:spcPct val="90000"/>
            </a:lnSpc>
            <a:spcBef>
              <a:spcPct val="0"/>
            </a:spcBef>
            <a:spcAft>
              <a:spcPct val="35000"/>
            </a:spcAft>
            <a:buNone/>
          </a:pPr>
          <a:r>
            <a:rPr lang="ru-RU" sz="1050" kern="1200">
              <a:solidFill>
                <a:sysClr val="windowText" lastClr="000000">
                  <a:hueOff val="0"/>
                  <a:satOff val="0"/>
                  <a:lumOff val="0"/>
                  <a:alphaOff val="0"/>
                </a:sysClr>
              </a:solidFill>
              <a:latin typeface="Calibri"/>
              <a:ea typeface="+mn-ea"/>
              <a:cs typeface="+mn-cs"/>
            </a:rPr>
            <a:t>трамвайные пути (для трамваев)</a:t>
          </a:r>
          <a:endParaRPr lang="ru-RU" kern="1200">
            <a:solidFill>
              <a:sysClr val="windowText" lastClr="000000">
                <a:hueOff val="0"/>
                <a:satOff val="0"/>
                <a:lumOff val="0"/>
                <a:alphaOff val="0"/>
              </a:sysClr>
            </a:solidFill>
            <a:latin typeface="Calibri"/>
            <a:ea typeface="+mn-ea"/>
            <a:cs typeface="+mn-cs"/>
          </a:endParaRPr>
        </a:p>
      </dsp:txBody>
      <dsp:txXfrm>
        <a:off x="873572" y="1312007"/>
        <a:ext cx="4189571" cy="305474"/>
      </dsp:txXfrm>
    </dsp:sp>
    <dsp:sp modelId="{837D9796-B025-46D8-9A26-D9640283C527}">
      <dsp:nvSpPr>
        <dsp:cNvPr id="0" name=""/>
        <dsp:cNvSpPr/>
      </dsp:nvSpPr>
      <dsp:spPr>
        <a:xfrm>
          <a:off x="457620" y="689019"/>
          <a:ext cx="406448" cy="1181328"/>
        </a:xfrm>
        <a:custGeom>
          <a:avLst/>
          <a:gdLst/>
          <a:ahLst/>
          <a:cxnLst/>
          <a:rect l="0" t="0" r="0" b="0"/>
          <a:pathLst>
            <a:path>
              <a:moveTo>
                <a:pt x="0" y="0"/>
              </a:moveTo>
              <a:lnTo>
                <a:pt x="0" y="1181328"/>
              </a:lnTo>
              <a:lnTo>
                <a:pt x="311199" y="1181328"/>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BFAFC61-B8FC-4636-BC56-983B0D8F7B46}">
      <dsp:nvSpPr>
        <dsp:cNvPr id="0" name=""/>
        <dsp:cNvSpPr/>
      </dsp:nvSpPr>
      <dsp:spPr>
        <a:xfrm>
          <a:off x="864068" y="1708106"/>
          <a:ext cx="5042515" cy="324482"/>
        </a:xfrm>
        <a:prstGeom prst="roundRect">
          <a:avLst>
            <a:gd name="adj" fmla="val 10000"/>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0955" tIns="13970" rIns="20955" bIns="13970" numCol="1" spcCol="1270" anchor="ctr" anchorCtr="0">
          <a:noAutofit/>
        </a:bodyPr>
        <a:lstStyle/>
        <a:p>
          <a:pPr marL="0" lvl="0" indent="0" algn="ctr" defTabSz="466725">
            <a:lnSpc>
              <a:spcPct val="90000"/>
            </a:lnSpc>
            <a:spcBef>
              <a:spcPct val="0"/>
            </a:spcBef>
            <a:spcAft>
              <a:spcPct val="35000"/>
            </a:spcAft>
            <a:buNone/>
          </a:pPr>
          <a:r>
            <a:rPr lang="ru-RU" sz="1050" kern="1200">
              <a:solidFill>
                <a:sysClr val="windowText" lastClr="000000">
                  <a:hueOff val="0"/>
                  <a:satOff val="0"/>
                  <a:lumOff val="0"/>
                  <a:alphaOff val="0"/>
                </a:sysClr>
              </a:solidFill>
              <a:latin typeface="Calibri"/>
              <a:ea typeface="+mn-ea"/>
              <a:cs typeface="+mn-cs"/>
            </a:rPr>
            <a:t>тротуары (для пешеходов)</a:t>
          </a:r>
        </a:p>
      </dsp:txBody>
      <dsp:txXfrm>
        <a:off x="873572" y="1717610"/>
        <a:ext cx="5023507" cy="305474"/>
      </dsp:txXfrm>
    </dsp:sp>
    <dsp:sp modelId="{11D09CD0-1279-4947-AA00-D662AB9035BB}">
      <dsp:nvSpPr>
        <dsp:cNvPr id="0" name=""/>
        <dsp:cNvSpPr/>
      </dsp:nvSpPr>
      <dsp:spPr>
        <a:xfrm>
          <a:off x="457620" y="689019"/>
          <a:ext cx="404002" cy="1727455"/>
        </a:xfrm>
        <a:custGeom>
          <a:avLst/>
          <a:gdLst/>
          <a:ahLst/>
          <a:cxnLst/>
          <a:rect l="0" t="0" r="0" b="0"/>
          <a:pathLst>
            <a:path>
              <a:moveTo>
                <a:pt x="0" y="0"/>
              </a:moveTo>
              <a:lnTo>
                <a:pt x="0" y="1727455"/>
              </a:lnTo>
              <a:lnTo>
                <a:pt x="308754" y="1727455"/>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78A1C08A-6D47-45BC-8E44-4AE0FF87FDBB}">
      <dsp:nvSpPr>
        <dsp:cNvPr id="0" name=""/>
        <dsp:cNvSpPr/>
      </dsp:nvSpPr>
      <dsp:spPr>
        <a:xfrm>
          <a:off x="861623" y="2113709"/>
          <a:ext cx="5109919" cy="605529"/>
        </a:xfrm>
        <a:prstGeom prst="roundRect">
          <a:avLst>
            <a:gd name="adj" fmla="val 10000"/>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0955" tIns="13970" rIns="20955" bIns="13970" numCol="1" spcCol="1270" anchor="ctr" anchorCtr="0">
          <a:noAutofit/>
        </a:bodyPr>
        <a:lstStyle/>
        <a:p>
          <a:pPr marL="0" lvl="0" indent="0" algn="ctr" defTabSz="466725">
            <a:lnSpc>
              <a:spcPct val="90000"/>
            </a:lnSpc>
            <a:spcBef>
              <a:spcPct val="0"/>
            </a:spcBef>
            <a:spcAft>
              <a:spcPct val="35000"/>
            </a:spcAft>
            <a:buNone/>
          </a:pPr>
          <a:r>
            <a:rPr lang="ru-RU" sz="1050" kern="1200">
              <a:solidFill>
                <a:sysClr val="windowText" lastClr="000000">
                  <a:hueOff val="0"/>
                  <a:satOff val="0"/>
                  <a:lumOff val="0"/>
                  <a:alphaOff val="0"/>
                </a:sysClr>
              </a:solidFill>
              <a:latin typeface="Calibri"/>
              <a:ea typeface="+mn-ea"/>
              <a:cs typeface="+mn-cs"/>
            </a:rPr>
            <a:t>обочины (для движения пешеходов и для остановки автомобилей) и разделительные полосы (разделяют смежные проезжие части и не предназначены для движения или остановки транспортных средств и пешеходов) при их наличии</a:t>
          </a:r>
        </a:p>
      </dsp:txBody>
      <dsp:txXfrm>
        <a:off x="879358" y="2131444"/>
        <a:ext cx="5074449" cy="570059"/>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CC2E4E6-7189-4C94-9171-B953B95C1215}">
      <dsp:nvSpPr>
        <dsp:cNvPr id="0" name=""/>
        <dsp:cNvSpPr/>
      </dsp:nvSpPr>
      <dsp:spPr>
        <a:xfrm>
          <a:off x="3053714" y="716621"/>
          <a:ext cx="2618904" cy="181808"/>
        </a:xfrm>
        <a:custGeom>
          <a:avLst/>
          <a:gdLst/>
          <a:ahLst/>
          <a:cxnLst/>
          <a:rect l="0" t="0" r="0" b="0"/>
          <a:pathLst>
            <a:path>
              <a:moveTo>
                <a:pt x="0" y="0"/>
              </a:moveTo>
              <a:lnTo>
                <a:pt x="0" y="90979"/>
              </a:lnTo>
              <a:lnTo>
                <a:pt x="2621082" y="90979"/>
              </a:lnTo>
              <a:lnTo>
                <a:pt x="2621082" y="181959"/>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2AFA62D5-7FFC-406D-8A44-BC8018E03FA6}">
      <dsp:nvSpPr>
        <dsp:cNvPr id="0" name=""/>
        <dsp:cNvSpPr/>
      </dsp:nvSpPr>
      <dsp:spPr>
        <a:xfrm>
          <a:off x="3053714" y="716621"/>
          <a:ext cx="1571342" cy="181808"/>
        </a:xfrm>
        <a:custGeom>
          <a:avLst/>
          <a:gdLst/>
          <a:ahLst/>
          <a:cxnLst/>
          <a:rect l="0" t="0" r="0" b="0"/>
          <a:pathLst>
            <a:path>
              <a:moveTo>
                <a:pt x="0" y="0"/>
              </a:moveTo>
              <a:lnTo>
                <a:pt x="0" y="90979"/>
              </a:lnTo>
              <a:lnTo>
                <a:pt x="1572649" y="90979"/>
              </a:lnTo>
              <a:lnTo>
                <a:pt x="1572649" y="181959"/>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EA4196DF-4A02-4881-A670-7DD1FB960555}">
      <dsp:nvSpPr>
        <dsp:cNvPr id="0" name=""/>
        <dsp:cNvSpPr/>
      </dsp:nvSpPr>
      <dsp:spPr>
        <a:xfrm>
          <a:off x="3053714" y="716621"/>
          <a:ext cx="523780" cy="181808"/>
        </a:xfrm>
        <a:custGeom>
          <a:avLst/>
          <a:gdLst/>
          <a:ahLst/>
          <a:cxnLst/>
          <a:rect l="0" t="0" r="0" b="0"/>
          <a:pathLst>
            <a:path>
              <a:moveTo>
                <a:pt x="0" y="0"/>
              </a:moveTo>
              <a:lnTo>
                <a:pt x="0" y="90979"/>
              </a:lnTo>
              <a:lnTo>
                <a:pt x="524216" y="90979"/>
              </a:lnTo>
              <a:lnTo>
                <a:pt x="524216" y="181959"/>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354AEDF-F224-406A-862F-79A6F0C4BA63}">
      <dsp:nvSpPr>
        <dsp:cNvPr id="0" name=""/>
        <dsp:cNvSpPr/>
      </dsp:nvSpPr>
      <dsp:spPr>
        <a:xfrm>
          <a:off x="2529934" y="1331306"/>
          <a:ext cx="1068733" cy="181808"/>
        </a:xfrm>
        <a:custGeom>
          <a:avLst/>
          <a:gdLst/>
          <a:ahLst/>
          <a:cxnLst/>
          <a:rect l="0" t="0" r="0" b="0"/>
          <a:pathLst>
            <a:path>
              <a:moveTo>
                <a:pt x="0" y="0"/>
              </a:moveTo>
              <a:lnTo>
                <a:pt x="0" y="90979"/>
              </a:lnTo>
              <a:lnTo>
                <a:pt x="1048433" y="90979"/>
              </a:lnTo>
              <a:lnTo>
                <a:pt x="1048433" y="181959"/>
              </a:lnTo>
            </a:path>
          </a:pathLst>
        </a:custGeom>
        <a:noFill/>
        <a:ln w="25400" cap="flat" cmpd="sng" algn="ctr">
          <a:solidFill>
            <a:srgbClr val="4F81BD">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16284D7-1133-4CAE-A560-F88F019CDDFE}">
      <dsp:nvSpPr>
        <dsp:cNvPr id="0" name=""/>
        <dsp:cNvSpPr/>
      </dsp:nvSpPr>
      <dsp:spPr>
        <a:xfrm>
          <a:off x="2418974" y="1331306"/>
          <a:ext cx="110959" cy="181808"/>
        </a:xfrm>
        <a:custGeom>
          <a:avLst/>
          <a:gdLst/>
          <a:ahLst/>
          <a:cxnLst/>
          <a:rect l="0" t="0" r="0" b="0"/>
          <a:pathLst>
            <a:path>
              <a:moveTo>
                <a:pt x="45720" y="0"/>
              </a:moveTo>
              <a:lnTo>
                <a:pt x="45720" y="181959"/>
              </a:lnTo>
            </a:path>
          </a:pathLst>
        </a:custGeom>
        <a:noFill/>
        <a:ln w="25400" cap="flat" cmpd="sng" algn="ctr">
          <a:solidFill>
            <a:srgbClr val="4F81BD">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B294919C-51D4-41A8-90C7-271702BA348B}">
      <dsp:nvSpPr>
        <dsp:cNvPr id="0" name=""/>
        <dsp:cNvSpPr/>
      </dsp:nvSpPr>
      <dsp:spPr>
        <a:xfrm>
          <a:off x="1274054" y="1331306"/>
          <a:ext cx="1255879" cy="181808"/>
        </a:xfrm>
        <a:custGeom>
          <a:avLst/>
          <a:gdLst/>
          <a:ahLst/>
          <a:cxnLst/>
          <a:rect l="0" t="0" r="0" b="0"/>
          <a:pathLst>
            <a:path>
              <a:moveTo>
                <a:pt x="1048433" y="0"/>
              </a:moveTo>
              <a:lnTo>
                <a:pt x="1048433" y="90979"/>
              </a:lnTo>
              <a:lnTo>
                <a:pt x="0" y="90979"/>
              </a:lnTo>
              <a:lnTo>
                <a:pt x="0" y="181959"/>
              </a:lnTo>
            </a:path>
          </a:pathLst>
        </a:custGeom>
        <a:noFill/>
        <a:ln w="25400" cap="flat" cmpd="sng" algn="ctr">
          <a:solidFill>
            <a:srgbClr val="4F81BD">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BCCB05CE-8DFE-447A-AA77-189F6FF40AB5}">
      <dsp:nvSpPr>
        <dsp:cNvPr id="0" name=""/>
        <dsp:cNvSpPr/>
      </dsp:nvSpPr>
      <dsp:spPr>
        <a:xfrm>
          <a:off x="2529934" y="716621"/>
          <a:ext cx="523780" cy="181808"/>
        </a:xfrm>
        <a:custGeom>
          <a:avLst/>
          <a:gdLst/>
          <a:ahLst/>
          <a:cxnLst/>
          <a:rect l="0" t="0" r="0" b="0"/>
          <a:pathLst>
            <a:path>
              <a:moveTo>
                <a:pt x="524216" y="0"/>
              </a:moveTo>
              <a:lnTo>
                <a:pt x="524216" y="90979"/>
              </a:lnTo>
              <a:lnTo>
                <a:pt x="0" y="90979"/>
              </a:lnTo>
              <a:lnTo>
                <a:pt x="0" y="181959"/>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EAD63D5B-CE7B-4D38-9A14-EAB1CE2A2B7C}">
      <dsp:nvSpPr>
        <dsp:cNvPr id="0" name=""/>
        <dsp:cNvSpPr/>
      </dsp:nvSpPr>
      <dsp:spPr>
        <a:xfrm>
          <a:off x="1482372" y="716621"/>
          <a:ext cx="1571342" cy="181808"/>
        </a:xfrm>
        <a:custGeom>
          <a:avLst/>
          <a:gdLst/>
          <a:ahLst/>
          <a:cxnLst/>
          <a:rect l="0" t="0" r="0" b="0"/>
          <a:pathLst>
            <a:path>
              <a:moveTo>
                <a:pt x="1572649" y="0"/>
              </a:moveTo>
              <a:lnTo>
                <a:pt x="1572649" y="90979"/>
              </a:lnTo>
              <a:lnTo>
                <a:pt x="0" y="90979"/>
              </a:lnTo>
              <a:lnTo>
                <a:pt x="0" y="181959"/>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2FD07257-5751-42BE-BB69-3A3B2EE37DFB}">
      <dsp:nvSpPr>
        <dsp:cNvPr id="0" name=""/>
        <dsp:cNvSpPr/>
      </dsp:nvSpPr>
      <dsp:spPr>
        <a:xfrm>
          <a:off x="434810" y="716621"/>
          <a:ext cx="2618904" cy="181808"/>
        </a:xfrm>
        <a:custGeom>
          <a:avLst/>
          <a:gdLst/>
          <a:ahLst/>
          <a:cxnLst/>
          <a:rect l="0" t="0" r="0" b="0"/>
          <a:pathLst>
            <a:path>
              <a:moveTo>
                <a:pt x="2621082" y="0"/>
              </a:moveTo>
              <a:lnTo>
                <a:pt x="2621082" y="90979"/>
              </a:lnTo>
              <a:lnTo>
                <a:pt x="0" y="90979"/>
              </a:lnTo>
              <a:lnTo>
                <a:pt x="0" y="181959"/>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109C033-E630-48E1-82F3-C314FD5A4746}">
      <dsp:nvSpPr>
        <dsp:cNvPr id="0" name=""/>
        <dsp:cNvSpPr/>
      </dsp:nvSpPr>
      <dsp:spPr>
        <a:xfrm>
          <a:off x="1333501" y="86716"/>
          <a:ext cx="3440426" cy="629904"/>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ru-RU" sz="900" kern="1200" baseline="0">
              <a:solidFill>
                <a:sysClr val="window" lastClr="FFFFFF"/>
              </a:solidFill>
              <a:latin typeface="Calibri"/>
              <a:ea typeface="+mn-ea"/>
              <a:cs typeface="+mn-cs"/>
            </a:rPr>
            <a:t>Пожар-неконтролируемый процесс горения вне специального очага, возникший непроизвольно или по злому умыслу, в ходе которого выделяются тепло и дым, а также который сопровождается материальным ущербом и угрожает здоровью или жизни людей</a:t>
          </a:r>
          <a:endParaRPr lang="ru-RU" sz="900" kern="1200">
            <a:solidFill>
              <a:sysClr val="window" lastClr="FFFFFF"/>
            </a:solidFill>
            <a:latin typeface="Calibri"/>
            <a:ea typeface="+mn-ea"/>
            <a:cs typeface="+mn-cs"/>
          </a:endParaRPr>
        </a:p>
      </dsp:txBody>
      <dsp:txXfrm>
        <a:off x="1333501" y="86716"/>
        <a:ext cx="3440426" cy="629904"/>
      </dsp:txXfrm>
    </dsp:sp>
    <dsp:sp modelId="{BFDB1F86-AB0A-4A53-9459-86FC5B33DFC4}">
      <dsp:nvSpPr>
        <dsp:cNvPr id="0" name=""/>
        <dsp:cNvSpPr/>
      </dsp:nvSpPr>
      <dsp:spPr>
        <a:xfrm>
          <a:off x="1933" y="898429"/>
          <a:ext cx="865753" cy="432876"/>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marR="0" lvl="0" indent="0" algn="ctr" defTabSz="355600" rtl="0">
            <a:lnSpc>
              <a:spcPct val="90000"/>
            </a:lnSpc>
            <a:spcBef>
              <a:spcPct val="0"/>
            </a:spcBef>
            <a:spcAft>
              <a:spcPct val="35000"/>
            </a:spcAft>
            <a:buNone/>
          </a:pPr>
          <a:r>
            <a:rPr lang="ru-RU" sz="800" kern="1200" baseline="0">
              <a:solidFill>
                <a:sysClr val="window" lastClr="FFFFFF"/>
              </a:solidFill>
              <a:latin typeface="Calibri"/>
              <a:ea typeface="+mn-ea"/>
              <a:cs typeface="+mn-cs"/>
            </a:rPr>
            <a:t>На транспортных средствах</a:t>
          </a:r>
          <a:endParaRPr lang="ru-RU" sz="800" kern="1200">
            <a:solidFill>
              <a:sysClr val="window" lastClr="FFFFFF"/>
            </a:solidFill>
            <a:latin typeface="Calibri"/>
            <a:ea typeface="+mn-ea"/>
            <a:cs typeface="+mn-cs"/>
          </a:endParaRPr>
        </a:p>
      </dsp:txBody>
      <dsp:txXfrm>
        <a:off x="1933" y="898429"/>
        <a:ext cx="865753" cy="432876"/>
      </dsp:txXfrm>
    </dsp:sp>
    <dsp:sp modelId="{6EE3DFB9-9C51-44C9-A0F9-D32A1E233480}">
      <dsp:nvSpPr>
        <dsp:cNvPr id="0" name=""/>
        <dsp:cNvSpPr/>
      </dsp:nvSpPr>
      <dsp:spPr>
        <a:xfrm>
          <a:off x="1049495" y="898429"/>
          <a:ext cx="865753" cy="432876"/>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marR="0" lvl="0" indent="0" algn="ctr" defTabSz="355600" rtl="0">
            <a:lnSpc>
              <a:spcPct val="90000"/>
            </a:lnSpc>
            <a:spcBef>
              <a:spcPct val="0"/>
            </a:spcBef>
            <a:spcAft>
              <a:spcPct val="35000"/>
            </a:spcAft>
            <a:buNone/>
          </a:pPr>
          <a:r>
            <a:rPr lang="ru-RU" sz="800" kern="1200" baseline="0">
              <a:solidFill>
                <a:sysClr val="window" lastClr="FFFFFF"/>
              </a:solidFill>
              <a:latin typeface="Calibri"/>
              <a:ea typeface="+mn-ea"/>
              <a:cs typeface="+mn-cs"/>
            </a:rPr>
            <a:t>Лесные, торфяные </a:t>
          </a:r>
          <a:endParaRPr lang="ru-RU" sz="800" kern="1200">
            <a:solidFill>
              <a:sysClr val="window" lastClr="FFFFFF"/>
            </a:solidFill>
            <a:latin typeface="Calibri"/>
            <a:ea typeface="+mn-ea"/>
            <a:cs typeface="+mn-cs"/>
          </a:endParaRPr>
        </a:p>
      </dsp:txBody>
      <dsp:txXfrm>
        <a:off x="1049495" y="898429"/>
        <a:ext cx="865753" cy="432876"/>
      </dsp:txXfrm>
    </dsp:sp>
    <dsp:sp modelId="{C5B4C8D2-FD79-49B7-A2FB-148C57CF85DD}">
      <dsp:nvSpPr>
        <dsp:cNvPr id="0" name=""/>
        <dsp:cNvSpPr/>
      </dsp:nvSpPr>
      <dsp:spPr>
        <a:xfrm>
          <a:off x="2097057" y="898429"/>
          <a:ext cx="865753" cy="432876"/>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marR="0" lvl="0" indent="0" algn="ctr" defTabSz="355600" rtl="0">
            <a:lnSpc>
              <a:spcPct val="90000"/>
            </a:lnSpc>
            <a:spcBef>
              <a:spcPct val="0"/>
            </a:spcBef>
            <a:spcAft>
              <a:spcPct val="35000"/>
            </a:spcAft>
            <a:buNone/>
          </a:pPr>
          <a:r>
            <a:rPr lang="ru-RU" sz="800" kern="1200" baseline="0">
              <a:solidFill>
                <a:sysClr val="window" lastClr="FFFFFF"/>
              </a:solidFill>
              <a:latin typeface="Calibri"/>
              <a:ea typeface="+mn-ea"/>
              <a:cs typeface="+mn-cs"/>
            </a:rPr>
            <a:t>Пожары в зданиях и сооружениях</a:t>
          </a:r>
          <a:endParaRPr lang="ru-RU" sz="800" kern="1200">
            <a:solidFill>
              <a:sysClr val="window" lastClr="FFFFFF"/>
            </a:solidFill>
            <a:latin typeface="Calibri"/>
            <a:ea typeface="+mn-ea"/>
            <a:cs typeface="+mn-cs"/>
          </a:endParaRPr>
        </a:p>
      </dsp:txBody>
      <dsp:txXfrm>
        <a:off x="2097057" y="898429"/>
        <a:ext cx="865753" cy="432876"/>
      </dsp:txXfrm>
    </dsp:sp>
    <dsp:sp modelId="{66428ECA-ECDC-49DD-B38B-48EEC63F3D9F}">
      <dsp:nvSpPr>
        <dsp:cNvPr id="0" name=""/>
        <dsp:cNvSpPr/>
      </dsp:nvSpPr>
      <dsp:spPr>
        <a:xfrm>
          <a:off x="723902" y="1513114"/>
          <a:ext cx="1100303" cy="490029"/>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marR="0" lvl="0" indent="0" algn="ctr" defTabSz="355600" rtl="0">
            <a:lnSpc>
              <a:spcPct val="90000"/>
            </a:lnSpc>
            <a:spcBef>
              <a:spcPct val="0"/>
            </a:spcBef>
            <a:spcAft>
              <a:spcPct val="35000"/>
            </a:spcAft>
            <a:buNone/>
          </a:pPr>
          <a:r>
            <a:rPr lang="ru-RU" sz="800" kern="1200" baseline="0">
              <a:solidFill>
                <a:sysClr val="window" lastClr="FFFFFF"/>
              </a:solidFill>
              <a:latin typeface="Calibri"/>
              <a:ea typeface="+mn-ea"/>
              <a:cs typeface="+mn-cs"/>
            </a:rPr>
            <a:t>Внутренние (закрытые) – скрытые пути распространения пламени</a:t>
          </a:r>
          <a:endParaRPr lang="ru-RU" sz="800" kern="1200">
            <a:solidFill>
              <a:sysClr val="window" lastClr="FFFFFF"/>
            </a:solidFill>
            <a:latin typeface="Calibri"/>
            <a:ea typeface="+mn-ea"/>
            <a:cs typeface="+mn-cs"/>
          </a:endParaRPr>
        </a:p>
      </dsp:txBody>
      <dsp:txXfrm>
        <a:off x="723902" y="1513114"/>
        <a:ext cx="1100303" cy="490029"/>
      </dsp:txXfrm>
    </dsp:sp>
    <dsp:sp modelId="{E55E8CA0-6091-4379-A377-1B8554CB1286}">
      <dsp:nvSpPr>
        <dsp:cNvPr id="0" name=""/>
        <dsp:cNvSpPr/>
      </dsp:nvSpPr>
      <dsp:spPr>
        <a:xfrm>
          <a:off x="1910781" y="1513114"/>
          <a:ext cx="1016386" cy="486224"/>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marR="0" lvl="0" indent="0" algn="ctr" defTabSz="355600" rtl="0">
            <a:lnSpc>
              <a:spcPct val="90000"/>
            </a:lnSpc>
            <a:spcBef>
              <a:spcPct val="0"/>
            </a:spcBef>
            <a:spcAft>
              <a:spcPct val="35000"/>
            </a:spcAft>
            <a:buNone/>
          </a:pPr>
          <a:r>
            <a:rPr lang="ru-RU" sz="800" kern="1200" baseline="0">
              <a:solidFill>
                <a:sysClr val="window" lastClr="FFFFFF"/>
              </a:solidFill>
              <a:latin typeface="Calibri"/>
              <a:ea typeface="+mn-ea"/>
              <a:cs typeface="+mn-cs"/>
            </a:rPr>
            <a:t>Домашние</a:t>
          </a:r>
          <a:endParaRPr lang="ru-RU" sz="800" kern="1200">
            <a:solidFill>
              <a:sysClr val="window" lastClr="FFFFFF"/>
            </a:solidFill>
            <a:latin typeface="Calibri"/>
            <a:ea typeface="+mn-ea"/>
            <a:cs typeface="+mn-cs"/>
          </a:endParaRPr>
        </a:p>
      </dsp:txBody>
      <dsp:txXfrm>
        <a:off x="1910781" y="1513114"/>
        <a:ext cx="1016386" cy="486224"/>
      </dsp:txXfrm>
    </dsp:sp>
    <dsp:sp modelId="{37899D66-025E-4A32-A4B5-A79B114A6A2B}">
      <dsp:nvSpPr>
        <dsp:cNvPr id="0" name=""/>
        <dsp:cNvSpPr/>
      </dsp:nvSpPr>
      <dsp:spPr>
        <a:xfrm>
          <a:off x="3032789" y="1513114"/>
          <a:ext cx="1131756" cy="526148"/>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marR="0" lvl="0" indent="0" algn="ctr" defTabSz="355600" rtl="0">
            <a:lnSpc>
              <a:spcPct val="90000"/>
            </a:lnSpc>
            <a:spcBef>
              <a:spcPct val="0"/>
            </a:spcBef>
            <a:spcAft>
              <a:spcPct val="35000"/>
            </a:spcAft>
            <a:buNone/>
          </a:pPr>
          <a:r>
            <a:rPr lang="ru-RU" sz="800" kern="1200" baseline="0">
              <a:solidFill>
                <a:sysClr val="window" lastClr="FFFFFF"/>
              </a:solidFill>
              <a:latin typeface="Calibri"/>
              <a:ea typeface="+mn-ea"/>
              <a:cs typeface="+mn-cs"/>
            </a:rPr>
            <a:t>Наружные (открытые)-хорошо просматриваются пламя и дым</a:t>
          </a:r>
          <a:endParaRPr lang="ru-RU" sz="800" kern="1200">
            <a:solidFill>
              <a:sysClr val="window" lastClr="FFFFFF"/>
            </a:solidFill>
            <a:latin typeface="Calibri"/>
            <a:ea typeface="+mn-ea"/>
            <a:cs typeface="+mn-cs"/>
          </a:endParaRPr>
        </a:p>
      </dsp:txBody>
      <dsp:txXfrm>
        <a:off x="3032789" y="1513114"/>
        <a:ext cx="1131756" cy="526148"/>
      </dsp:txXfrm>
    </dsp:sp>
    <dsp:sp modelId="{84D01126-BAA1-4E85-8B73-3AFE704DDD8A}">
      <dsp:nvSpPr>
        <dsp:cNvPr id="0" name=""/>
        <dsp:cNvSpPr/>
      </dsp:nvSpPr>
      <dsp:spPr>
        <a:xfrm>
          <a:off x="3144619" y="898429"/>
          <a:ext cx="865753" cy="432876"/>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marR="0" lvl="0" indent="0" algn="ctr" defTabSz="355600" rtl="0">
            <a:lnSpc>
              <a:spcPct val="90000"/>
            </a:lnSpc>
            <a:spcBef>
              <a:spcPct val="0"/>
            </a:spcBef>
            <a:spcAft>
              <a:spcPct val="35000"/>
            </a:spcAft>
            <a:buNone/>
          </a:pPr>
          <a:r>
            <a:rPr lang="ru-RU" sz="800" kern="1200" baseline="0">
              <a:solidFill>
                <a:sysClr val="window" lastClr="FFFFFF"/>
              </a:solidFill>
              <a:latin typeface="Calibri"/>
              <a:ea typeface="+mn-ea"/>
              <a:cs typeface="+mn-cs"/>
            </a:rPr>
            <a:t>Техногенные </a:t>
          </a:r>
          <a:endParaRPr lang="ru-RU" sz="800" kern="1200">
            <a:solidFill>
              <a:sysClr val="window" lastClr="FFFFFF"/>
            </a:solidFill>
            <a:latin typeface="Calibri"/>
            <a:ea typeface="+mn-ea"/>
            <a:cs typeface="+mn-cs"/>
          </a:endParaRPr>
        </a:p>
      </dsp:txBody>
      <dsp:txXfrm>
        <a:off x="3144619" y="898429"/>
        <a:ext cx="865753" cy="432876"/>
      </dsp:txXfrm>
    </dsp:sp>
    <dsp:sp modelId="{89F71297-EE00-4B92-A50C-0F830D0964BB}">
      <dsp:nvSpPr>
        <dsp:cNvPr id="0" name=""/>
        <dsp:cNvSpPr/>
      </dsp:nvSpPr>
      <dsp:spPr>
        <a:xfrm>
          <a:off x="4192180" y="898429"/>
          <a:ext cx="865753" cy="432876"/>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marR="0" lvl="0" indent="0" algn="ctr" defTabSz="355600" rtl="0">
            <a:lnSpc>
              <a:spcPct val="90000"/>
            </a:lnSpc>
            <a:spcBef>
              <a:spcPct val="0"/>
            </a:spcBef>
            <a:spcAft>
              <a:spcPct val="35000"/>
            </a:spcAft>
            <a:buNone/>
          </a:pPr>
          <a:r>
            <a:rPr lang="ru-RU" sz="800" kern="1200" baseline="0">
              <a:solidFill>
                <a:sysClr val="window" lastClr="FFFFFF"/>
              </a:solidFill>
              <a:latin typeface="Calibri"/>
              <a:ea typeface="+mn-ea"/>
              <a:cs typeface="+mn-cs"/>
            </a:rPr>
            <a:t>Подземные пожары в шахтах и рудниках</a:t>
          </a:r>
          <a:endParaRPr lang="ru-RU" sz="800" kern="1200">
            <a:solidFill>
              <a:sysClr val="window" lastClr="FFFFFF"/>
            </a:solidFill>
            <a:latin typeface="Calibri"/>
            <a:ea typeface="+mn-ea"/>
            <a:cs typeface="+mn-cs"/>
          </a:endParaRPr>
        </a:p>
      </dsp:txBody>
      <dsp:txXfrm>
        <a:off x="4192180" y="898429"/>
        <a:ext cx="865753" cy="432876"/>
      </dsp:txXfrm>
    </dsp:sp>
    <dsp:sp modelId="{B5810100-5516-411B-92A0-99D55293B374}">
      <dsp:nvSpPr>
        <dsp:cNvPr id="0" name=""/>
        <dsp:cNvSpPr/>
      </dsp:nvSpPr>
      <dsp:spPr>
        <a:xfrm>
          <a:off x="5239742" y="898429"/>
          <a:ext cx="865753" cy="432876"/>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marR="0" lvl="0" indent="0" algn="ctr" defTabSz="355600" rtl="0">
            <a:lnSpc>
              <a:spcPct val="90000"/>
            </a:lnSpc>
            <a:spcBef>
              <a:spcPct val="0"/>
            </a:spcBef>
            <a:spcAft>
              <a:spcPct val="35000"/>
            </a:spcAft>
            <a:buNone/>
          </a:pPr>
          <a:r>
            <a:rPr lang="ru-RU" sz="800" kern="1200" baseline="0">
              <a:solidFill>
                <a:sysClr val="window" lastClr="FFFFFF"/>
              </a:solidFill>
              <a:latin typeface="Calibri"/>
              <a:ea typeface="+mn-ea"/>
              <a:cs typeface="+mn-cs"/>
            </a:rPr>
            <a:t>Полевые, степные</a:t>
          </a:r>
          <a:endParaRPr lang="ru-RU" sz="800" kern="1200">
            <a:solidFill>
              <a:sysClr val="window" lastClr="FFFFFF"/>
            </a:solidFill>
            <a:latin typeface="Calibri"/>
            <a:ea typeface="+mn-ea"/>
            <a:cs typeface="+mn-cs"/>
          </a:endParaRPr>
        </a:p>
      </dsp:txBody>
      <dsp:txXfrm>
        <a:off x="5239742" y="898429"/>
        <a:ext cx="865753" cy="432876"/>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97FAA06-BD22-4DAA-AE83-69470A6C02C6}">
      <dsp:nvSpPr>
        <dsp:cNvPr id="0" name=""/>
        <dsp:cNvSpPr/>
      </dsp:nvSpPr>
      <dsp:spPr>
        <a:xfrm>
          <a:off x="3009899" y="1527502"/>
          <a:ext cx="1435631" cy="263516"/>
        </a:xfrm>
        <a:custGeom>
          <a:avLst/>
          <a:gdLst/>
          <a:ahLst/>
          <a:cxnLst/>
          <a:rect l="0" t="0" r="0" b="0"/>
          <a:pathLst>
            <a:path>
              <a:moveTo>
                <a:pt x="0" y="0"/>
              </a:moveTo>
              <a:lnTo>
                <a:pt x="0" y="138298"/>
              </a:lnTo>
              <a:lnTo>
                <a:pt x="1435328" y="138298"/>
              </a:lnTo>
              <a:lnTo>
                <a:pt x="1435328" y="263461"/>
              </a:lnTo>
            </a:path>
          </a:pathLst>
        </a:custGeom>
        <a:noFill/>
        <a:ln w="25400" cap="flat" cmpd="sng" algn="ctr">
          <a:solidFill>
            <a:srgbClr val="4F81BD">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269A3328-AEFE-4D18-A4E9-D4F94E37A6C0}">
      <dsp:nvSpPr>
        <dsp:cNvPr id="0" name=""/>
        <dsp:cNvSpPr/>
      </dsp:nvSpPr>
      <dsp:spPr>
        <a:xfrm>
          <a:off x="1619933" y="1527502"/>
          <a:ext cx="1389966" cy="261841"/>
        </a:xfrm>
        <a:custGeom>
          <a:avLst/>
          <a:gdLst/>
          <a:ahLst/>
          <a:cxnLst/>
          <a:rect l="0" t="0" r="0" b="0"/>
          <a:pathLst>
            <a:path>
              <a:moveTo>
                <a:pt x="1389673" y="0"/>
              </a:moveTo>
              <a:lnTo>
                <a:pt x="1389673" y="136623"/>
              </a:lnTo>
              <a:lnTo>
                <a:pt x="0" y="136623"/>
              </a:lnTo>
              <a:lnTo>
                <a:pt x="0" y="261786"/>
              </a:lnTo>
            </a:path>
          </a:pathLst>
        </a:custGeom>
        <a:noFill/>
        <a:ln w="25400" cap="flat" cmpd="sng" algn="ctr">
          <a:solidFill>
            <a:srgbClr val="4F81BD">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B405FB93-0365-41CA-A438-5F969E5B02AD}">
      <dsp:nvSpPr>
        <dsp:cNvPr id="0" name=""/>
        <dsp:cNvSpPr/>
      </dsp:nvSpPr>
      <dsp:spPr>
        <a:xfrm>
          <a:off x="2964179" y="680986"/>
          <a:ext cx="91440" cy="250377"/>
        </a:xfrm>
        <a:custGeom>
          <a:avLst/>
          <a:gdLst/>
          <a:ahLst/>
          <a:cxnLst/>
          <a:rect l="0" t="0" r="0" b="0"/>
          <a:pathLst>
            <a:path>
              <a:moveTo>
                <a:pt x="45720" y="0"/>
              </a:moveTo>
              <a:lnTo>
                <a:pt x="45720" y="250325"/>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816B21F0-D62C-4047-BFC9-D1A881078E04}">
      <dsp:nvSpPr>
        <dsp:cNvPr id="0" name=""/>
        <dsp:cNvSpPr/>
      </dsp:nvSpPr>
      <dsp:spPr>
        <a:xfrm>
          <a:off x="2413761" y="84848"/>
          <a:ext cx="1192276" cy="596138"/>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marR="0" lvl="0" indent="0" algn="ctr" defTabSz="466725" rtl="0">
            <a:lnSpc>
              <a:spcPct val="90000"/>
            </a:lnSpc>
            <a:spcBef>
              <a:spcPct val="0"/>
            </a:spcBef>
            <a:spcAft>
              <a:spcPct val="35000"/>
            </a:spcAft>
            <a:buNone/>
          </a:pPr>
          <a:r>
            <a:rPr lang="ru-RU" sz="1050" kern="1200" baseline="0">
              <a:solidFill>
                <a:sysClr val="window" lastClr="FFFFFF"/>
              </a:solidFill>
              <a:latin typeface="Times New Roman" pitchFamily="18" charset="0"/>
              <a:ea typeface="+mn-ea"/>
              <a:cs typeface="Times New Roman" pitchFamily="18" charset="0"/>
            </a:rPr>
            <a:t>Призыв граждан на военную службу</a:t>
          </a:r>
          <a:endParaRPr lang="ru-RU" sz="1050" kern="1200">
            <a:solidFill>
              <a:sysClr val="window" lastClr="FFFFFF"/>
            </a:solidFill>
            <a:latin typeface="Times New Roman" pitchFamily="18" charset="0"/>
            <a:ea typeface="+mn-ea"/>
            <a:cs typeface="Times New Roman" pitchFamily="18" charset="0"/>
          </a:endParaRPr>
        </a:p>
      </dsp:txBody>
      <dsp:txXfrm>
        <a:off x="2413761" y="84848"/>
        <a:ext cx="1192276" cy="596138"/>
      </dsp:txXfrm>
    </dsp:sp>
    <dsp:sp modelId="{91E5302A-BEBF-4A7F-B798-03552E9E2A92}">
      <dsp:nvSpPr>
        <dsp:cNvPr id="0" name=""/>
        <dsp:cNvSpPr/>
      </dsp:nvSpPr>
      <dsp:spPr>
        <a:xfrm>
          <a:off x="1921465" y="931364"/>
          <a:ext cx="2176869" cy="596138"/>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marR="0" lvl="0" indent="0" algn="ctr" defTabSz="488950" rtl="0">
            <a:lnSpc>
              <a:spcPct val="90000"/>
            </a:lnSpc>
            <a:spcBef>
              <a:spcPct val="0"/>
            </a:spcBef>
            <a:spcAft>
              <a:spcPct val="35000"/>
            </a:spcAft>
            <a:buNone/>
          </a:pPr>
          <a:r>
            <a:rPr lang="ru-RU" sz="1100" kern="1200" baseline="0">
              <a:solidFill>
                <a:sysClr val="window" lastClr="FFFFFF"/>
              </a:solidFill>
              <a:latin typeface="Times New Roman" pitchFamily="18" charset="0"/>
              <a:ea typeface="+mn-ea"/>
              <a:cs typeface="Times New Roman" pitchFamily="18" charset="0"/>
            </a:rPr>
            <a:t>Призыву на военную службу подлежат</a:t>
          </a:r>
          <a:endParaRPr lang="ru-RU" sz="1100" kern="1200">
            <a:solidFill>
              <a:sysClr val="window" lastClr="FFFFFF"/>
            </a:solidFill>
            <a:latin typeface="Times New Roman" pitchFamily="18" charset="0"/>
            <a:ea typeface="+mn-ea"/>
            <a:cs typeface="Times New Roman" pitchFamily="18" charset="0"/>
          </a:endParaRPr>
        </a:p>
      </dsp:txBody>
      <dsp:txXfrm>
        <a:off x="1921465" y="931364"/>
        <a:ext cx="2176869" cy="596138"/>
      </dsp:txXfrm>
    </dsp:sp>
    <dsp:sp modelId="{83255C84-E74F-4F7E-8419-36F5107B43C7}">
      <dsp:nvSpPr>
        <dsp:cNvPr id="0" name=""/>
        <dsp:cNvSpPr/>
      </dsp:nvSpPr>
      <dsp:spPr>
        <a:xfrm>
          <a:off x="0" y="1789344"/>
          <a:ext cx="3239867" cy="903965"/>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marR="0" lvl="0" indent="0" algn="l" defTabSz="444500" rtl="0">
            <a:lnSpc>
              <a:spcPct val="90000"/>
            </a:lnSpc>
            <a:spcBef>
              <a:spcPct val="0"/>
            </a:spcBef>
            <a:spcAft>
              <a:spcPct val="35000"/>
            </a:spcAft>
            <a:buNone/>
          </a:pPr>
          <a:endParaRPr lang="ru-RU" sz="1000" kern="1200" baseline="0">
            <a:solidFill>
              <a:sysClr val="window" lastClr="FFFFFF"/>
            </a:solidFill>
            <a:latin typeface="Times New Roman" pitchFamily="18" charset="0"/>
            <a:ea typeface="+mn-ea"/>
            <a:cs typeface="Times New Roman" pitchFamily="18" charset="0"/>
          </a:endParaRPr>
        </a:p>
        <a:p>
          <a:pPr marL="0" marR="0" lvl="0" indent="0" algn="l" defTabSz="444500" rtl="0">
            <a:lnSpc>
              <a:spcPct val="90000"/>
            </a:lnSpc>
            <a:spcBef>
              <a:spcPct val="0"/>
            </a:spcBef>
            <a:spcAft>
              <a:spcPct val="35000"/>
            </a:spcAft>
            <a:buNone/>
          </a:pPr>
          <a:r>
            <a:rPr lang="ru-RU" sz="1000" kern="1200" baseline="0">
              <a:solidFill>
                <a:sysClr val="window" lastClr="FFFFFF"/>
              </a:solidFill>
              <a:latin typeface="Times New Roman" pitchFamily="18" charset="0"/>
              <a:ea typeface="+mn-ea"/>
              <a:cs typeface="Times New Roman" pitchFamily="18" charset="0"/>
            </a:rPr>
            <a:t>Граждане мужского пола от 18 до 27 лет, окончившие образовательные учреждения высшего профессионального образования и зачисленные в запас с присвоением воинского звания офицера</a:t>
          </a:r>
          <a:endParaRPr lang="ru-RU" sz="1000" kern="1200">
            <a:solidFill>
              <a:sysClr val="window" lastClr="FFFFFF"/>
            </a:solidFill>
            <a:latin typeface="Times New Roman" pitchFamily="18" charset="0"/>
            <a:ea typeface="+mn-ea"/>
            <a:cs typeface="Times New Roman" pitchFamily="18" charset="0"/>
          </a:endParaRPr>
        </a:p>
      </dsp:txBody>
      <dsp:txXfrm>
        <a:off x="0" y="1789344"/>
        <a:ext cx="3239867" cy="903965"/>
      </dsp:txXfrm>
    </dsp:sp>
    <dsp:sp modelId="{43F1C303-3597-4C5E-8962-C9C5B5204F2B}">
      <dsp:nvSpPr>
        <dsp:cNvPr id="0" name=""/>
        <dsp:cNvSpPr/>
      </dsp:nvSpPr>
      <dsp:spPr>
        <a:xfrm>
          <a:off x="3183411" y="1791019"/>
          <a:ext cx="2524239" cy="903584"/>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marR="0" lvl="0" indent="0" algn="l" defTabSz="466725" rtl="0">
            <a:lnSpc>
              <a:spcPct val="90000"/>
            </a:lnSpc>
            <a:spcBef>
              <a:spcPct val="0"/>
            </a:spcBef>
            <a:spcAft>
              <a:spcPct val="35000"/>
            </a:spcAft>
            <a:buNone/>
          </a:pPr>
          <a:endParaRPr lang="ru-RU" sz="1050" kern="1200" baseline="0">
            <a:solidFill>
              <a:sysClr val="window" lastClr="FFFFFF"/>
            </a:solidFill>
            <a:latin typeface="Times New Roman" pitchFamily="18" charset="0"/>
            <a:ea typeface="+mn-ea"/>
            <a:cs typeface="Times New Roman" pitchFamily="18" charset="0"/>
          </a:endParaRPr>
        </a:p>
        <a:p>
          <a:pPr marL="0" marR="0" lvl="0" indent="0" algn="l" defTabSz="466725" rtl="0">
            <a:lnSpc>
              <a:spcPct val="90000"/>
            </a:lnSpc>
            <a:spcBef>
              <a:spcPct val="0"/>
            </a:spcBef>
            <a:spcAft>
              <a:spcPct val="35000"/>
            </a:spcAft>
            <a:buNone/>
          </a:pPr>
          <a:r>
            <a:rPr lang="ru-RU" sz="1050" kern="1200" baseline="0">
              <a:solidFill>
                <a:sysClr val="window" lastClr="FFFFFF"/>
              </a:solidFill>
              <a:latin typeface="Times New Roman" pitchFamily="18" charset="0"/>
              <a:ea typeface="+mn-ea"/>
              <a:cs typeface="Times New Roman" pitchFamily="18" charset="0"/>
            </a:rPr>
            <a:t>Граждане мужского пола в возрасте от 18 до 27 лет, состоящие или обязанные состоять на воинском учете и не пребывающие в запасе</a:t>
          </a:r>
          <a:endParaRPr lang="ru-RU" sz="1050" kern="1200">
            <a:solidFill>
              <a:sysClr val="window" lastClr="FFFFFF"/>
            </a:solidFill>
            <a:latin typeface="Times New Roman" pitchFamily="18" charset="0"/>
            <a:ea typeface="+mn-ea"/>
            <a:cs typeface="Times New Roman" pitchFamily="18" charset="0"/>
          </a:endParaRPr>
        </a:p>
      </dsp:txBody>
      <dsp:txXfrm>
        <a:off x="3183411" y="1791019"/>
        <a:ext cx="2524239" cy="903584"/>
      </dsp:txXfrm>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8E06E7E-6550-4184-A450-34C9DF4CA7B3}">
      <dsp:nvSpPr>
        <dsp:cNvPr id="0" name=""/>
        <dsp:cNvSpPr/>
      </dsp:nvSpPr>
      <dsp:spPr>
        <a:xfrm>
          <a:off x="2919454" y="1067896"/>
          <a:ext cx="2488033" cy="212847"/>
        </a:xfrm>
        <a:custGeom>
          <a:avLst/>
          <a:gdLst/>
          <a:ahLst/>
          <a:cxnLst/>
          <a:rect l="0" t="0" r="0" b="0"/>
          <a:pathLst>
            <a:path>
              <a:moveTo>
                <a:pt x="0" y="0"/>
              </a:moveTo>
              <a:lnTo>
                <a:pt x="0" y="121083"/>
              </a:lnTo>
              <a:lnTo>
                <a:pt x="2487511" y="121083"/>
              </a:lnTo>
              <a:lnTo>
                <a:pt x="2487511" y="212803"/>
              </a:lnTo>
            </a:path>
          </a:pathLst>
        </a:custGeom>
        <a:noFill/>
        <a:ln w="25400" cap="flat" cmpd="sng" algn="ctr">
          <a:solidFill>
            <a:srgbClr val="4F81BD">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C45CEAE-72A7-4DBF-B387-5818D5559665}">
      <dsp:nvSpPr>
        <dsp:cNvPr id="0" name=""/>
        <dsp:cNvSpPr/>
      </dsp:nvSpPr>
      <dsp:spPr>
        <a:xfrm>
          <a:off x="2919454" y="1067896"/>
          <a:ext cx="1135467" cy="212847"/>
        </a:xfrm>
        <a:custGeom>
          <a:avLst/>
          <a:gdLst/>
          <a:ahLst/>
          <a:cxnLst/>
          <a:rect l="0" t="0" r="0" b="0"/>
          <a:pathLst>
            <a:path>
              <a:moveTo>
                <a:pt x="0" y="0"/>
              </a:moveTo>
              <a:lnTo>
                <a:pt x="0" y="121083"/>
              </a:lnTo>
              <a:lnTo>
                <a:pt x="1135229" y="121083"/>
              </a:lnTo>
              <a:lnTo>
                <a:pt x="1135229" y="212803"/>
              </a:lnTo>
            </a:path>
          </a:pathLst>
        </a:custGeom>
        <a:noFill/>
        <a:ln w="25400" cap="flat" cmpd="sng" algn="ctr">
          <a:solidFill>
            <a:srgbClr val="4F81BD">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22B0881A-14A3-4EF8-B920-4C6EBCD38A57}">
      <dsp:nvSpPr>
        <dsp:cNvPr id="0" name=""/>
        <dsp:cNvSpPr/>
      </dsp:nvSpPr>
      <dsp:spPr>
        <a:xfrm>
          <a:off x="2537238" y="1067896"/>
          <a:ext cx="382215" cy="212847"/>
        </a:xfrm>
        <a:custGeom>
          <a:avLst/>
          <a:gdLst/>
          <a:ahLst/>
          <a:cxnLst/>
          <a:rect l="0" t="0" r="0" b="0"/>
          <a:pathLst>
            <a:path>
              <a:moveTo>
                <a:pt x="382135" y="0"/>
              </a:moveTo>
              <a:lnTo>
                <a:pt x="382135" y="121083"/>
              </a:lnTo>
              <a:lnTo>
                <a:pt x="0" y="121083"/>
              </a:lnTo>
              <a:lnTo>
                <a:pt x="0" y="212803"/>
              </a:lnTo>
            </a:path>
          </a:pathLst>
        </a:custGeom>
        <a:noFill/>
        <a:ln w="25400" cap="flat" cmpd="sng" algn="ctr">
          <a:solidFill>
            <a:srgbClr val="4F81BD">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6DC6A44C-828D-4826-A438-4AD52B3F54F1}">
      <dsp:nvSpPr>
        <dsp:cNvPr id="0" name=""/>
        <dsp:cNvSpPr/>
      </dsp:nvSpPr>
      <dsp:spPr>
        <a:xfrm>
          <a:off x="768480" y="1067896"/>
          <a:ext cx="2150973" cy="190957"/>
        </a:xfrm>
        <a:custGeom>
          <a:avLst/>
          <a:gdLst/>
          <a:ahLst/>
          <a:cxnLst/>
          <a:rect l="0" t="0" r="0" b="0"/>
          <a:pathLst>
            <a:path>
              <a:moveTo>
                <a:pt x="2150522" y="0"/>
              </a:moveTo>
              <a:lnTo>
                <a:pt x="2150522" y="99197"/>
              </a:lnTo>
              <a:lnTo>
                <a:pt x="0" y="99197"/>
              </a:lnTo>
              <a:lnTo>
                <a:pt x="0" y="190917"/>
              </a:lnTo>
            </a:path>
          </a:pathLst>
        </a:custGeom>
        <a:noFill/>
        <a:ln w="25400" cap="flat" cmpd="sng" algn="ctr">
          <a:solidFill>
            <a:srgbClr val="4F81BD">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A2FD6696-3E28-412A-9BE2-86AD15B28E99}">
      <dsp:nvSpPr>
        <dsp:cNvPr id="0" name=""/>
        <dsp:cNvSpPr/>
      </dsp:nvSpPr>
      <dsp:spPr>
        <a:xfrm>
          <a:off x="2919454" y="476935"/>
          <a:ext cx="110130" cy="154108"/>
        </a:xfrm>
        <a:custGeom>
          <a:avLst/>
          <a:gdLst/>
          <a:ahLst/>
          <a:cxnLst/>
          <a:rect l="0" t="0" r="0" b="0"/>
          <a:pathLst>
            <a:path>
              <a:moveTo>
                <a:pt x="110107" y="0"/>
              </a:moveTo>
              <a:lnTo>
                <a:pt x="110107" y="62356"/>
              </a:lnTo>
              <a:lnTo>
                <a:pt x="0" y="62356"/>
              </a:lnTo>
              <a:lnTo>
                <a:pt x="0" y="154076"/>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F259A1AC-F8D6-4AC7-8D2F-25450D341BE4}">
      <dsp:nvSpPr>
        <dsp:cNvPr id="0" name=""/>
        <dsp:cNvSpPr/>
      </dsp:nvSpPr>
      <dsp:spPr>
        <a:xfrm>
          <a:off x="1865669" y="40082"/>
          <a:ext cx="2327830" cy="436852"/>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marR="0" lvl="0" indent="0" algn="ctr" defTabSz="355600" rtl="0">
            <a:lnSpc>
              <a:spcPct val="90000"/>
            </a:lnSpc>
            <a:spcBef>
              <a:spcPct val="0"/>
            </a:spcBef>
            <a:spcAft>
              <a:spcPct val="35000"/>
            </a:spcAft>
            <a:buNone/>
          </a:pPr>
          <a:r>
            <a:rPr lang="ru-RU" sz="800" kern="1200" baseline="0">
              <a:solidFill>
                <a:sysClr val="window" lastClr="FFFFFF"/>
              </a:solidFill>
              <a:latin typeface="Calibri"/>
              <a:ea typeface="+mn-ea"/>
              <a:cs typeface="+mn-cs"/>
            </a:rPr>
            <a:t>Граждане, освобождаемые от призыва на военную службу либо не подлежащие призыву на военную службу</a:t>
          </a:r>
          <a:endParaRPr lang="ru-RU" sz="800" kern="1200">
            <a:solidFill>
              <a:sysClr val="window" lastClr="FFFFFF"/>
            </a:solidFill>
            <a:latin typeface="Calibri"/>
            <a:ea typeface="+mn-ea"/>
            <a:cs typeface="+mn-cs"/>
          </a:endParaRPr>
        </a:p>
      </dsp:txBody>
      <dsp:txXfrm>
        <a:off x="1865669" y="40082"/>
        <a:ext cx="2327830" cy="436852"/>
      </dsp:txXfrm>
    </dsp:sp>
    <dsp:sp modelId="{66D62E88-C016-43BC-8E70-8E8A52CBB135}">
      <dsp:nvSpPr>
        <dsp:cNvPr id="0" name=""/>
        <dsp:cNvSpPr/>
      </dsp:nvSpPr>
      <dsp:spPr>
        <a:xfrm>
          <a:off x="2083916" y="631044"/>
          <a:ext cx="1671075" cy="436852"/>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marR="0" lvl="0" indent="0" algn="ctr" defTabSz="355600" rtl="0">
            <a:lnSpc>
              <a:spcPct val="90000"/>
            </a:lnSpc>
            <a:spcBef>
              <a:spcPct val="0"/>
            </a:spcBef>
            <a:spcAft>
              <a:spcPct val="35000"/>
            </a:spcAft>
            <a:buNone/>
          </a:pPr>
          <a:r>
            <a:rPr lang="ru-RU" sz="800" kern="1200" baseline="0">
              <a:solidFill>
                <a:sysClr val="window" lastClr="FFFFFF"/>
              </a:solidFill>
              <a:latin typeface="Calibri"/>
              <a:ea typeface="+mn-ea"/>
              <a:cs typeface="+mn-cs"/>
            </a:rPr>
            <a:t>От призыва на военную службу освобождаются граждане</a:t>
          </a:r>
          <a:endParaRPr lang="ru-RU" sz="800" kern="1200">
            <a:solidFill>
              <a:sysClr val="window" lastClr="FFFFFF"/>
            </a:solidFill>
            <a:latin typeface="Calibri"/>
            <a:ea typeface="+mn-ea"/>
            <a:cs typeface="+mn-cs"/>
          </a:endParaRPr>
        </a:p>
      </dsp:txBody>
      <dsp:txXfrm>
        <a:off x="2083916" y="631044"/>
        <a:ext cx="1671075" cy="436852"/>
      </dsp:txXfrm>
    </dsp:sp>
    <dsp:sp modelId="{9520562E-F7DA-414E-988F-7AED3DF3CBD6}">
      <dsp:nvSpPr>
        <dsp:cNvPr id="0" name=""/>
        <dsp:cNvSpPr/>
      </dsp:nvSpPr>
      <dsp:spPr>
        <a:xfrm>
          <a:off x="0" y="1258853"/>
          <a:ext cx="1536961" cy="436852"/>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marR="0" lvl="0" indent="0" algn="l" defTabSz="355600" rtl="0">
            <a:lnSpc>
              <a:spcPct val="90000"/>
            </a:lnSpc>
            <a:spcBef>
              <a:spcPct val="0"/>
            </a:spcBef>
            <a:spcAft>
              <a:spcPct val="35000"/>
            </a:spcAft>
            <a:buNone/>
          </a:pPr>
          <a:r>
            <a:rPr lang="ru-RU" sz="800" kern="1200" baseline="0">
              <a:solidFill>
                <a:sysClr val="window" lastClr="FFFFFF"/>
              </a:solidFill>
              <a:latin typeface="Calibri"/>
              <a:ea typeface="+mn-ea"/>
              <a:cs typeface="+mn-cs"/>
            </a:rPr>
            <a:t>Прошедшие военную службу в другом государстве</a:t>
          </a:r>
          <a:endParaRPr lang="ru-RU" sz="800" kern="1200">
            <a:solidFill>
              <a:sysClr val="window" lastClr="FFFFFF"/>
            </a:solidFill>
            <a:latin typeface="Calibri"/>
            <a:ea typeface="+mn-ea"/>
            <a:cs typeface="+mn-cs"/>
          </a:endParaRPr>
        </a:p>
      </dsp:txBody>
      <dsp:txXfrm>
        <a:off x="0" y="1258853"/>
        <a:ext cx="1536961" cy="436852"/>
      </dsp:txXfrm>
    </dsp:sp>
    <dsp:sp modelId="{81214286-4038-4FCF-A998-945C39EB9198}">
      <dsp:nvSpPr>
        <dsp:cNvPr id="0" name=""/>
        <dsp:cNvSpPr/>
      </dsp:nvSpPr>
      <dsp:spPr>
        <a:xfrm>
          <a:off x="1722727" y="1280744"/>
          <a:ext cx="1629023" cy="436852"/>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marR="0" lvl="0" indent="0" algn="l" defTabSz="355600" rtl="0">
            <a:lnSpc>
              <a:spcPct val="90000"/>
            </a:lnSpc>
            <a:spcBef>
              <a:spcPct val="0"/>
            </a:spcBef>
            <a:spcAft>
              <a:spcPct val="35000"/>
            </a:spcAft>
            <a:buNone/>
          </a:pPr>
          <a:r>
            <a:rPr lang="ru-RU" sz="800" kern="1200" baseline="0">
              <a:solidFill>
                <a:sysClr val="window" lastClr="FFFFFF"/>
              </a:solidFill>
              <a:latin typeface="Calibri"/>
              <a:ea typeface="+mn-ea"/>
              <a:cs typeface="+mn-cs"/>
            </a:rPr>
            <a:t>Признанные не годными или ограниченно годными к военной службе по состоянию здоровья</a:t>
          </a:r>
          <a:endParaRPr lang="ru-RU" sz="800" kern="1200">
            <a:solidFill>
              <a:sysClr val="window" lastClr="FFFFFF"/>
            </a:solidFill>
            <a:latin typeface="Calibri"/>
            <a:ea typeface="+mn-ea"/>
            <a:cs typeface="+mn-cs"/>
          </a:endParaRPr>
        </a:p>
      </dsp:txBody>
      <dsp:txXfrm>
        <a:off x="1722727" y="1280744"/>
        <a:ext cx="1629023" cy="436852"/>
      </dsp:txXfrm>
    </dsp:sp>
    <dsp:sp modelId="{5C14E229-6A1D-48CD-8A08-81A4CDA78915}">
      <dsp:nvSpPr>
        <dsp:cNvPr id="0" name=""/>
        <dsp:cNvSpPr/>
      </dsp:nvSpPr>
      <dsp:spPr>
        <a:xfrm>
          <a:off x="3535228" y="1280744"/>
          <a:ext cx="1039386" cy="436852"/>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marR="0" lvl="0" indent="0" algn="l" defTabSz="355600" rtl="0">
            <a:lnSpc>
              <a:spcPct val="90000"/>
            </a:lnSpc>
            <a:spcBef>
              <a:spcPct val="0"/>
            </a:spcBef>
            <a:spcAft>
              <a:spcPct val="35000"/>
            </a:spcAft>
            <a:buNone/>
          </a:pPr>
          <a:r>
            <a:rPr lang="ru-RU" sz="800" kern="1200" baseline="0">
              <a:solidFill>
                <a:sysClr val="window" lastClr="FFFFFF"/>
              </a:solidFill>
              <a:latin typeface="Calibri"/>
              <a:ea typeface="+mn-ea"/>
              <a:cs typeface="+mn-cs"/>
            </a:rPr>
            <a:t>Проходящие или прошедшие военную службу в РФ</a:t>
          </a:r>
          <a:endParaRPr lang="ru-RU" sz="800" kern="1200">
            <a:solidFill>
              <a:sysClr val="window" lastClr="FFFFFF"/>
            </a:solidFill>
            <a:latin typeface="Calibri"/>
            <a:ea typeface="+mn-ea"/>
            <a:cs typeface="+mn-cs"/>
          </a:endParaRPr>
        </a:p>
      </dsp:txBody>
      <dsp:txXfrm>
        <a:off x="3535228" y="1280744"/>
        <a:ext cx="1039386" cy="436852"/>
      </dsp:txXfrm>
    </dsp:sp>
    <dsp:sp modelId="{6A300034-404E-489B-809E-02D40489F2BF}">
      <dsp:nvSpPr>
        <dsp:cNvPr id="0" name=""/>
        <dsp:cNvSpPr/>
      </dsp:nvSpPr>
      <dsp:spPr>
        <a:xfrm>
          <a:off x="4758093" y="1280744"/>
          <a:ext cx="1298789" cy="436852"/>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marR="0" lvl="0" indent="0" algn="l" defTabSz="355600" rtl="0">
            <a:lnSpc>
              <a:spcPct val="90000"/>
            </a:lnSpc>
            <a:spcBef>
              <a:spcPct val="0"/>
            </a:spcBef>
            <a:spcAft>
              <a:spcPct val="35000"/>
            </a:spcAft>
            <a:buNone/>
          </a:pPr>
          <a:r>
            <a:rPr lang="ru-RU" sz="800" kern="1200" baseline="0">
              <a:solidFill>
                <a:sysClr val="window" lastClr="FFFFFF"/>
              </a:solidFill>
              <a:latin typeface="Calibri"/>
              <a:ea typeface="+mn-ea"/>
              <a:cs typeface="+mn-cs"/>
            </a:rPr>
            <a:t>Проходящие или прошедшие альтернативную гражданскую службу</a:t>
          </a:r>
          <a:endParaRPr lang="ru-RU" sz="800" kern="1200">
            <a:solidFill>
              <a:sysClr val="window" lastClr="FFFFFF"/>
            </a:solidFill>
            <a:latin typeface="Calibri"/>
            <a:ea typeface="+mn-ea"/>
            <a:cs typeface="+mn-cs"/>
          </a:endParaRPr>
        </a:p>
      </dsp:txBody>
      <dsp:txXfrm>
        <a:off x="4758093" y="1280744"/>
        <a:ext cx="1298789" cy="436852"/>
      </dsp:txXfrm>
    </dsp:sp>
  </dsp:spTree>
</dsp:drawing>
</file>

<file path=word/diagrams/drawing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BCA7C4B-9321-4D75-844C-B614A74A1818}">
      <dsp:nvSpPr>
        <dsp:cNvPr id="0" name=""/>
        <dsp:cNvSpPr/>
      </dsp:nvSpPr>
      <dsp:spPr>
        <a:xfrm>
          <a:off x="3019703" y="514150"/>
          <a:ext cx="2047767" cy="245148"/>
        </a:xfrm>
        <a:custGeom>
          <a:avLst/>
          <a:gdLst/>
          <a:ahLst/>
          <a:cxnLst/>
          <a:rect l="0" t="0" r="0" b="0"/>
          <a:pathLst>
            <a:path>
              <a:moveTo>
                <a:pt x="0" y="0"/>
              </a:moveTo>
              <a:lnTo>
                <a:pt x="0" y="129998"/>
              </a:lnTo>
              <a:lnTo>
                <a:pt x="2049056" y="129998"/>
              </a:lnTo>
              <a:lnTo>
                <a:pt x="2049056" y="245303"/>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B5BCBC62-3D5B-499D-B61B-443533558E1C}">
      <dsp:nvSpPr>
        <dsp:cNvPr id="0" name=""/>
        <dsp:cNvSpPr/>
      </dsp:nvSpPr>
      <dsp:spPr>
        <a:xfrm>
          <a:off x="2973983" y="514150"/>
          <a:ext cx="91440" cy="245148"/>
        </a:xfrm>
        <a:custGeom>
          <a:avLst/>
          <a:gdLst/>
          <a:ahLst/>
          <a:cxnLst/>
          <a:rect l="0" t="0" r="0" b="0"/>
          <a:pathLst>
            <a:path>
              <a:moveTo>
                <a:pt x="45720" y="0"/>
              </a:moveTo>
              <a:lnTo>
                <a:pt x="45720" y="129998"/>
              </a:lnTo>
              <a:lnTo>
                <a:pt x="70779" y="129998"/>
              </a:lnTo>
              <a:lnTo>
                <a:pt x="70779" y="245303"/>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F83A1550-70A2-452B-9071-0C054B758614}">
      <dsp:nvSpPr>
        <dsp:cNvPr id="0" name=""/>
        <dsp:cNvSpPr/>
      </dsp:nvSpPr>
      <dsp:spPr>
        <a:xfrm>
          <a:off x="1004320" y="514150"/>
          <a:ext cx="2015382" cy="245148"/>
        </a:xfrm>
        <a:custGeom>
          <a:avLst/>
          <a:gdLst/>
          <a:ahLst/>
          <a:cxnLst/>
          <a:rect l="0" t="0" r="0" b="0"/>
          <a:pathLst>
            <a:path>
              <a:moveTo>
                <a:pt x="2016650" y="0"/>
              </a:moveTo>
              <a:lnTo>
                <a:pt x="2016650" y="129998"/>
              </a:lnTo>
              <a:lnTo>
                <a:pt x="0" y="129998"/>
              </a:lnTo>
              <a:lnTo>
                <a:pt x="0" y="245303"/>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833AEE77-C8AA-4008-B7EF-A7E7BF32B723}">
      <dsp:nvSpPr>
        <dsp:cNvPr id="0" name=""/>
        <dsp:cNvSpPr/>
      </dsp:nvSpPr>
      <dsp:spPr>
        <a:xfrm>
          <a:off x="1877826" y="149856"/>
          <a:ext cx="2283752" cy="364293"/>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marR="0" lvl="0" indent="0" algn="ctr" defTabSz="355600" rtl="0">
            <a:lnSpc>
              <a:spcPct val="90000"/>
            </a:lnSpc>
            <a:spcBef>
              <a:spcPct val="0"/>
            </a:spcBef>
            <a:spcAft>
              <a:spcPct val="35000"/>
            </a:spcAft>
            <a:buNone/>
          </a:pPr>
          <a:endParaRPr lang="ru-RU" sz="800" kern="1200" baseline="0">
            <a:solidFill>
              <a:sysClr val="window" lastClr="FFFFFF"/>
            </a:solidFill>
            <a:latin typeface="Times New Roman"/>
            <a:ea typeface="+mn-ea"/>
            <a:cs typeface="+mn-cs"/>
          </a:endParaRPr>
        </a:p>
        <a:p>
          <a:pPr marL="0" marR="0" lvl="0" indent="0" algn="ctr" defTabSz="355600" rtl="0">
            <a:lnSpc>
              <a:spcPct val="90000"/>
            </a:lnSpc>
            <a:spcBef>
              <a:spcPct val="0"/>
            </a:spcBef>
            <a:spcAft>
              <a:spcPct val="35000"/>
            </a:spcAft>
            <a:buNone/>
          </a:pPr>
          <a:endParaRPr lang="ru-RU" sz="800" kern="1200" baseline="0">
            <a:solidFill>
              <a:sysClr val="window" lastClr="FFFFFF"/>
            </a:solidFill>
            <a:latin typeface="Times New Roman"/>
            <a:ea typeface="+mn-ea"/>
            <a:cs typeface="+mn-cs"/>
          </a:endParaRPr>
        </a:p>
        <a:p>
          <a:pPr marL="0" marR="0" lvl="0" indent="0" algn="ctr" defTabSz="355600" rtl="0">
            <a:lnSpc>
              <a:spcPct val="90000"/>
            </a:lnSpc>
            <a:spcBef>
              <a:spcPct val="0"/>
            </a:spcBef>
            <a:spcAft>
              <a:spcPct val="35000"/>
            </a:spcAft>
            <a:buNone/>
          </a:pPr>
          <a:r>
            <a:rPr lang="ru-RU" sz="1000" kern="1200" baseline="0">
              <a:solidFill>
                <a:sysClr val="window" lastClr="FFFFFF"/>
              </a:solidFill>
              <a:latin typeface="Calibri"/>
              <a:ea typeface="+mn-ea"/>
              <a:cs typeface="+mn-cs"/>
            </a:rPr>
            <a:t>Не подлежат призыву на военную службу граждане</a:t>
          </a:r>
          <a:endParaRPr lang="ru-RU" sz="1000" kern="1200">
            <a:solidFill>
              <a:sysClr val="window" lastClr="FFFFFF"/>
            </a:solidFill>
            <a:latin typeface="Calibri"/>
            <a:ea typeface="+mn-ea"/>
            <a:cs typeface="+mn-cs"/>
          </a:endParaRPr>
        </a:p>
      </dsp:txBody>
      <dsp:txXfrm>
        <a:off x="1877826" y="149856"/>
        <a:ext cx="2283752" cy="364293"/>
      </dsp:txXfrm>
    </dsp:sp>
    <dsp:sp modelId="{1ED4617D-8A2D-47D0-8BDC-A26FC38B6D82}">
      <dsp:nvSpPr>
        <dsp:cNvPr id="0" name=""/>
        <dsp:cNvSpPr/>
      </dsp:nvSpPr>
      <dsp:spPr>
        <a:xfrm>
          <a:off x="1458" y="759298"/>
          <a:ext cx="2005724" cy="548725"/>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l" defTabSz="400050" rtl="0">
            <a:lnSpc>
              <a:spcPct val="90000"/>
            </a:lnSpc>
            <a:spcBef>
              <a:spcPct val="0"/>
            </a:spcBef>
            <a:spcAft>
              <a:spcPct val="35000"/>
            </a:spcAft>
            <a:buNone/>
          </a:pPr>
          <a:r>
            <a:rPr lang="ru-RU" sz="900" kern="1200" baseline="0">
              <a:solidFill>
                <a:sysClr val="window" lastClr="FFFFFF"/>
              </a:solidFill>
              <a:latin typeface="Calibri"/>
              <a:ea typeface="+mn-ea"/>
              <a:cs typeface="+mn-cs"/>
            </a:rPr>
            <a:t>Отбывающие наказание в виде обязательных работ, исправительных работ, ограничений свободы, ареста или лишения свободы</a:t>
          </a:r>
          <a:endParaRPr lang="ru-RU" sz="900" kern="1200">
            <a:solidFill>
              <a:sysClr val="window" lastClr="FFFFFF"/>
            </a:solidFill>
            <a:latin typeface="Calibri"/>
            <a:ea typeface="+mn-ea"/>
            <a:cs typeface="+mn-cs"/>
          </a:endParaRPr>
        </a:p>
      </dsp:txBody>
      <dsp:txXfrm>
        <a:off x="1458" y="759298"/>
        <a:ext cx="2005724" cy="548725"/>
      </dsp:txXfrm>
    </dsp:sp>
    <dsp:sp modelId="{AFA381EF-9EA2-4A3D-AB21-65D62A7CCB82}">
      <dsp:nvSpPr>
        <dsp:cNvPr id="0" name=""/>
        <dsp:cNvSpPr/>
      </dsp:nvSpPr>
      <dsp:spPr>
        <a:xfrm>
          <a:off x="2237648" y="759298"/>
          <a:ext cx="1614197" cy="548725"/>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l" defTabSz="400050" rtl="0">
            <a:lnSpc>
              <a:spcPct val="90000"/>
            </a:lnSpc>
            <a:spcBef>
              <a:spcPct val="0"/>
            </a:spcBef>
            <a:spcAft>
              <a:spcPct val="35000"/>
            </a:spcAft>
            <a:buNone/>
          </a:pPr>
          <a:r>
            <a:rPr lang="ru-RU" sz="900" kern="1200" baseline="0">
              <a:solidFill>
                <a:sysClr val="window" lastClr="FFFFFF"/>
              </a:solidFill>
              <a:latin typeface="Calibri"/>
              <a:ea typeface="+mn-ea"/>
              <a:cs typeface="+mn-cs"/>
            </a:rPr>
            <a:t>Имеющие неснятую или непогашенную судимость за совершение преступления</a:t>
          </a:r>
          <a:endParaRPr lang="ru-RU" sz="900" kern="1200">
            <a:solidFill>
              <a:sysClr val="window" lastClr="FFFFFF"/>
            </a:solidFill>
            <a:latin typeface="Calibri"/>
            <a:ea typeface="+mn-ea"/>
            <a:cs typeface="+mn-cs"/>
          </a:endParaRPr>
        </a:p>
      </dsp:txBody>
      <dsp:txXfrm>
        <a:off x="2237648" y="759298"/>
        <a:ext cx="1614197" cy="548725"/>
      </dsp:txXfrm>
    </dsp:sp>
    <dsp:sp modelId="{84CF1D53-8A5A-4E79-8FA2-15CCA4414A2A}">
      <dsp:nvSpPr>
        <dsp:cNvPr id="0" name=""/>
        <dsp:cNvSpPr/>
      </dsp:nvSpPr>
      <dsp:spPr>
        <a:xfrm>
          <a:off x="4082310" y="759298"/>
          <a:ext cx="1970320" cy="548725"/>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l" defTabSz="400050" rtl="0">
            <a:lnSpc>
              <a:spcPct val="90000"/>
            </a:lnSpc>
            <a:spcBef>
              <a:spcPct val="0"/>
            </a:spcBef>
            <a:spcAft>
              <a:spcPct val="35000"/>
            </a:spcAft>
            <a:buNone/>
          </a:pPr>
          <a:r>
            <a:rPr lang="ru-RU" sz="900" kern="1200" baseline="0">
              <a:solidFill>
                <a:sysClr val="window" lastClr="FFFFFF"/>
              </a:solidFill>
              <a:latin typeface="Calibri"/>
              <a:ea typeface="+mn-ea"/>
              <a:cs typeface="+mn-cs"/>
            </a:rPr>
            <a:t>В отношении которых ведется дознание либо предварительное следствие или уголовное дело в отношении которых передано в суд</a:t>
          </a:r>
          <a:endParaRPr lang="ru-RU" sz="900" kern="1200">
            <a:solidFill>
              <a:sysClr val="window" lastClr="FFFFFF"/>
            </a:solidFill>
            <a:latin typeface="Calibri"/>
            <a:ea typeface="+mn-ea"/>
            <a:cs typeface="+mn-cs"/>
          </a:endParaRPr>
        </a:p>
      </dsp:txBody>
      <dsp:txXfrm>
        <a:off x="4082310" y="759298"/>
        <a:ext cx="1970320" cy="548725"/>
      </dsp:txXfrm>
    </dsp:sp>
  </dsp:spTree>
</dsp:drawing>
</file>

<file path=word/diagrams/drawing9.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7C29301-3A93-49CC-8C76-533A6DF4E13A}">
      <dsp:nvSpPr>
        <dsp:cNvPr id="0" name=""/>
        <dsp:cNvSpPr/>
      </dsp:nvSpPr>
      <dsp:spPr>
        <a:xfrm>
          <a:off x="3183718" y="1010256"/>
          <a:ext cx="2823811" cy="191173"/>
        </a:xfrm>
        <a:custGeom>
          <a:avLst/>
          <a:gdLst/>
          <a:ahLst/>
          <a:cxnLst/>
          <a:rect l="0" t="0" r="0" b="0"/>
          <a:pathLst>
            <a:path>
              <a:moveTo>
                <a:pt x="0" y="0"/>
              </a:moveTo>
              <a:lnTo>
                <a:pt x="0" y="133066"/>
              </a:lnTo>
              <a:lnTo>
                <a:pt x="2824929" y="133066"/>
              </a:lnTo>
              <a:lnTo>
                <a:pt x="2824929" y="191248"/>
              </a:lnTo>
            </a:path>
          </a:pathLst>
        </a:custGeom>
        <a:noFill/>
        <a:ln w="25400" cap="flat" cmpd="sng" algn="ctr">
          <a:solidFill>
            <a:srgbClr val="4F81BD">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ACB76407-1DE1-452D-9562-478A73EC2745}">
      <dsp:nvSpPr>
        <dsp:cNvPr id="0" name=""/>
        <dsp:cNvSpPr/>
      </dsp:nvSpPr>
      <dsp:spPr>
        <a:xfrm>
          <a:off x="3183718" y="1010256"/>
          <a:ext cx="2026006" cy="191173"/>
        </a:xfrm>
        <a:custGeom>
          <a:avLst/>
          <a:gdLst/>
          <a:ahLst/>
          <a:cxnLst/>
          <a:rect l="0" t="0" r="0" b="0"/>
          <a:pathLst>
            <a:path>
              <a:moveTo>
                <a:pt x="0" y="0"/>
              </a:moveTo>
              <a:lnTo>
                <a:pt x="0" y="133066"/>
              </a:lnTo>
              <a:lnTo>
                <a:pt x="2026809" y="133066"/>
              </a:lnTo>
              <a:lnTo>
                <a:pt x="2026809" y="191248"/>
              </a:lnTo>
            </a:path>
          </a:pathLst>
        </a:custGeom>
        <a:noFill/>
        <a:ln w="25400" cap="flat" cmpd="sng" algn="ctr">
          <a:solidFill>
            <a:srgbClr val="4F81BD">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90AB5E6D-C23D-47B5-A3E9-11696620C6E5}">
      <dsp:nvSpPr>
        <dsp:cNvPr id="0" name=""/>
        <dsp:cNvSpPr/>
      </dsp:nvSpPr>
      <dsp:spPr>
        <a:xfrm>
          <a:off x="3183718" y="1010256"/>
          <a:ext cx="1051106" cy="191173"/>
        </a:xfrm>
        <a:custGeom>
          <a:avLst/>
          <a:gdLst/>
          <a:ahLst/>
          <a:cxnLst/>
          <a:rect l="0" t="0" r="0" b="0"/>
          <a:pathLst>
            <a:path>
              <a:moveTo>
                <a:pt x="0" y="0"/>
              </a:moveTo>
              <a:lnTo>
                <a:pt x="0" y="133066"/>
              </a:lnTo>
              <a:lnTo>
                <a:pt x="1051522" y="133066"/>
              </a:lnTo>
              <a:lnTo>
                <a:pt x="1051522" y="191248"/>
              </a:lnTo>
            </a:path>
          </a:pathLst>
        </a:custGeom>
        <a:noFill/>
        <a:ln w="25400" cap="flat" cmpd="sng" algn="ctr">
          <a:solidFill>
            <a:srgbClr val="4F81BD">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C99B175A-1BCB-467F-989F-7590A763F8D8}">
      <dsp:nvSpPr>
        <dsp:cNvPr id="0" name=""/>
        <dsp:cNvSpPr/>
      </dsp:nvSpPr>
      <dsp:spPr>
        <a:xfrm>
          <a:off x="3137998" y="1010256"/>
          <a:ext cx="91440" cy="191173"/>
        </a:xfrm>
        <a:custGeom>
          <a:avLst/>
          <a:gdLst/>
          <a:ahLst/>
          <a:cxnLst/>
          <a:rect l="0" t="0" r="0" b="0"/>
          <a:pathLst>
            <a:path>
              <a:moveTo>
                <a:pt x="45720" y="0"/>
              </a:moveTo>
              <a:lnTo>
                <a:pt x="45720" y="133066"/>
              </a:lnTo>
              <a:lnTo>
                <a:pt x="61559" y="133066"/>
              </a:lnTo>
              <a:lnTo>
                <a:pt x="61559" y="191248"/>
              </a:lnTo>
            </a:path>
          </a:pathLst>
        </a:custGeom>
        <a:noFill/>
        <a:ln w="25400" cap="flat" cmpd="sng" algn="ctr">
          <a:solidFill>
            <a:srgbClr val="4F81BD">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744E7DE3-8152-4869-B66E-89B26EA85D16}">
      <dsp:nvSpPr>
        <dsp:cNvPr id="0" name=""/>
        <dsp:cNvSpPr/>
      </dsp:nvSpPr>
      <dsp:spPr>
        <a:xfrm>
          <a:off x="2412764" y="1010256"/>
          <a:ext cx="770954" cy="191173"/>
        </a:xfrm>
        <a:custGeom>
          <a:avLst/>
          <a:gdLst/>
          <a:ahLst/>
          <a:cxnLst/>
          <a:rect l="0" t="0" r="0" b="0"/>
          <a:pathLst>
            <a:path>
              <a:moveTo>
                <a:pt x="771259" y="0"/>
              </a:moveTo>
              <a:lnTo>
                <a:pt x="771259" y="133066"/>
              </a:lnTo>
              <a:lnTo>
                <a:pt x="0" y="133066"/>
              </a:lnTo>
              <a:lnTo>
                <a:pt x="0" y="191248"/>
              </a:lnTo>
            </a:path>
          </a:pathLst>
        </a:custGeom>
        <a:noFill/>
        <a:ln w="25400" cap="flat" cmpd="sng" algn="ctr">
          <a:solidFill>
            <a:srgbClr val="4F81BD">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39F32834-35E6-4BE2-8F05-3BDFC873F132}">
      <dsp:nvSpPr>
        <dsp:cNvPr id="0" name=""/>
        <dsp:cNvSpPr/>
      </dsp:nvSpPr>
      <dsp:spPr>
        <a:xfrm>
          <a:off x="1621866" y="1010256"/>
          <a:ext cx="1561852" cy="191173"/>
        </a:xfrm>
        <a:custGeom>
          <a:avLst/>
          <a:gdLst/>
          <a:ahLst/>
          <a:cxnLst/>
          <a:rect l="0" t="0" r="0" b="0"/>
          <a:pathLst>
            <a:path>
              <a:moveTo>
                <a:pt x="1562470" y="0"/>
              </a:moveTo>
              <a:lnTo>
                <a:pt x="1562470" y="133066"/>
              </a:lnTo>
              <a:lnTo>
                <a:pt x="0" y="133066"/>
              </a:lnTo>
              <a:lnTo>
                <a:pt x="0" y="191248"/>
              </a:lnTo>
            </a:path>
          </a:pathLst>
        </a:custGeom>
        <a:noFill/>
        <a:ln w="25400" cap="flat" cmpd="sng" algn="ctr">
          <a:solidFill>
            <a:srgbClr val="4F81BD">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1CA59B69-D7B3-4DCC-A4FB-413D0534653A}">
      <dsp:nvSpPr>
        <dsp:cNvPr id="0" name=""/>
        <dsp:cNvSpPr/>
      </dsp:nvSpPr>
      <dsp:spPr>
        <a:xfrm>
          <a:off x="582774" y="1010256"/>
          <a:ext cx="2600944" cy="191173"/>
        </a:xfrm>
        <a:custGeom>
          <a:avLst/>
          <a:gdLst/>
          <a:ahLst/>
          <a:cxnLst/>
          <a:rect l="0" t="0" r="0" b="0"/>
          <a:pathLst>
            <a:path>
              <a:moveTo>
                <a:pt x="2601974" y="0"/>
              </a:moveTo>
              <a:lnTo>
                <a:pt x="2601974" y="133066"/>
              </a:lnTo>
              <a:lnTo>
                <a:pt x="0" y="133066"/>
              </a:lnTo>
              <a:lnTo>
                <a:pt x="0" y="191248"/>
              </a:lnTo>
            </a:path>
          </a:pathLst>
        </a:custGeom>
        <a:noFill/>
        <a:ln w="25400" cap="flat" cmpd="sng" algn="ctr">
          <a:solidFill>
            <a:srgbClr val="4F81BD">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C3217D83-42EB-4F16-9915-1356623335EB}">
      <dsp:nvSpPr>
        <dsp:cNvPr id="0" name=""/>
        <dsp:cNvSpPr/>
      </dsp:nvSpPr>
      <dsp:spPr>
        <a:xfrm>
          <a:off x="3057739" y="438797"/>
          <a:ext cx="125979" cy="163372"/>
        </a:xfrm>
        <a:custGeom>
          <a:avLst/>
          <a:gdLst/>
          <a:ahLst/>
          <a:cxnLst/>
          <a:rect l="0" t="0" r="0" b="0"/>
          <a:pathLst>
            <a:path>
              <a:moveTo>
                <a:pt x="0" y="0"/>
              </a:moveTo>
              <a:lnTo>
                <a:pt x="0" y="105255"/>
              </a:lnTo>
              <a:lnTo>
                <a:pt x="126028" y="105255"/>
              </a:lnTo>
              <a:lnTo>
                <a:pt x="126028" y="163437"/>
              </a:lnTo>
            </a:path>
          </a:pathLst>
        </a:custGeom>
        <a:noFill/>
        <a:ln w="25400" cap="flat" cmpd="sng" algn="ctr">
          <a:solidFill>
            <a:srgbClr val="4F81BD">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A5EF498-1C90-40CA-A018-7039C8ED1A06}">
      <dsp:nvSpPr>
        <dsp:cNvPr id="0" name=""/>
        <dsp:cNvSpPr/>
      </dsp:nvSpPr>
      <dsp:spPr>
        <a:xfrm>
          <a:off x="2141743" y="56750"/>
          <a:ext cx="1831992" cy="382047"/>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175" tIns="3175" rIns="3175" bIns="3175" numCol="1" spcCol="1270" anchor="ctr" anchorCtr="0">
          <a:noAutofit/>
        </a:bodyPr>
        <a:lstStyle/>
        <a:p>
          <a:pPr marL="0" marR="0" lvl="0" indent="0" algn="ctr" defTabSz="222250" rtl="0">
            <a:lnSpc>
              <a:spcPct val="90000"/>
            </a:lnSpc>
            <a:spcBef>
              <a:spcPct val="0"/>
            </a:spcBef>
            <a:spcAft>
              <a:spcPct val="35000"/>
            </a:spcAft>
            <a:buNone/>
          </a:pPr>
          <a:endParaRPr lang="ru-RU" sz="500" kern="1200" baseline="0">
            <a:solidFill>
              <a:sysClr val="window" lastClr="FFFFFF"/>
            </a:solidFill>
            <a:latin typeface="Times New Roman"/>
            <a:ea typeface="+mn-ea"/>
            <a:cs typeface="+mn-cs"/>
          </a:endParaRPr>
        </a:p>
        <a:p>
          <a:pPr marL="0" marR="0" lvl="0" indent="0" algn="ctr" defTabSz="222250" rtl="0">
            <a:lnSpc>
              <a:spcPct val="90000"/>
            </a:lnSpc>
            <a:spcBef>
              <a:spcPct val="0"/>
            </a:spcBef>
            <a:spcAft>
              <a:spcPct val="35000"/>
            </a:spcAft>
            <a:buNone/>
          </a:pPr>
          <a:r>
            <a:rPr lang="ru-RU" sz="1000" kern="1200" baseline="0">
              <a:solidFill>
                <a:sysClr val="window" lastClr="FFFFFF"/>
              </a:solidFill>
              <a:latin typeface="Calibri"/>
              <a:ea typeface="+mn-ea"/>
              <a:cs typeface="+mn-cs"/>
            </a:rPr>
            <a:t>Отсрочка от призыва на военную службу</a:t>
          </a:r>
          <a:endParaRPr lang="ru-RU" sz="1000" kern="1200">
            <a:solidFill>
              <a:sysClr val="window" lastClr="FFFFFF"/>
            </a:solidFill>
            <a:latin typeface="Calibri"/>
            <a:ea typeface="+mn-ea"/>
            <a:cs typeface="+mn-cs"/>
          </a:endParaRPr>
        </a:p>
      </dsp:txBody>
      <dsp:txXfrm>
        <a:off x="2141743" y="56750"/>
        <a:ext cx="1831992" cy="382047"/>
      </dsp:txXfrm>
    </dsp:sp>
    <dsp:sp modelId="{5B93B7BF-9CFC-41AD-B467-A3ABE27051F3}">
      <dsp:nvSpPr>
        <dsp:cNvPr id="0" name=""/>
        <dsp:cNvSpPr/>
      </dsp:nvSpPr>
      <dsp:spPr>
        <a:xfrm>
          <a:off x="1067548" y="602170"/>
          <a:ext cx="4232341" cy="408086"/>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marR="0" lvl="0" indent="0" algn="ctr" defTabSz="444500" rtl="0">
            <a:lnSpc>
              <a:spcPct val="90000"/>
            </a:lnSpc>
            <a:spcBef>
              <a:spcPct val="0"/>
            </a:spcBef>
            <a:spcAft>
              <a:spcPct val="35000"/>
            </a:spcAft>
            <a:buNone/>
          </a:pPr>
          <a:r>
            <a:rPr lang="ru-RU" sz="1000" kern="1200" baseline="0">
              <a:solidFill>
                <a:sysClr val="window" lastClr="FFFFFF"/>
              </a:solidFill>
              <a:latin typeface="Calibri"/>
              <a:ea typeface="+mn-ea"/>
              <a:cs typeface="+mn-cs"/>
            </a:rPr>
            <a:t>Отсрочка от призыва на военную службу предоставляется гражданам</a:t>
          </a:r>
          <a:endParaRPr lang="ru-RU" sz="1000" kern="1200">
            <a:solidFill>
              <a:sysClr val="window" lastClr="FFFFFF"/>
            </a:solidFill>
            <a:latin typeface="Calibri"/>
            <a:ea typeface="+mn-ea"/>
            <a:cs typeface="+mn-cs"/>
          </a:endParaRPr>
        </a:p>
      </dsp:txBody>
      <dsp:txXfrm>
        <a:off x="1067548" y="602170"/>
        <a:ext cx="4232341" cy="408086"/>
      </dsp:txXfrm>
    </dsp:sp>
    <dsp:sp modelId="{ABE5ABD2-A127-4577-94D3-EC7B0B527CA5}">
      <dsp:nvSpPr>
        <dsp:cNvPr id="0" name=""/>
        <dsp:cNvSpPr/>
      </dsp:nvSpPr>
      <dsp:spPr>
        <a:xfrm>
          <a:off x="2179" y="1201429"/>
          <a:ext cx="1161191" cy="2087647"/>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marR="0" lvl="0" indent="0" algn="l" defTabSz="444500" rtl="0">
            <a:lnSpc>
              <a:spcPct val="90000"/>
            </a:lnSpc>
            <a:spcBef>
              <a:spcPct val="0"/>
            </a:spcBef>
            <a:spcAft>
              <a:spcPct val="35000"/>
            </a:spcAft>
            <a:buNone/>
          </a:pPr>
          <a:r>
            <a:rPr lang="ru-RU" sz="1000" kern="1200" baseline="0">
              <a:solidFill>
                <a:sysClr val="window" lastClr="FFFFFF"/>
              </a:solidFill>
              <a:latin typeface="Calibri"/>
              <a:ea typeface="+mn-ea"/>
              <a:cs typeface="+mn-cs"/>
            </a:rPr>
            <a:t>Поступившим на службу в органы внутренних дел, противопожарную службу, учреждения и органы уголовно-исполнительной системы, органы по контролю за оборотом наркотических средств и психотропных веществ и таможенные органы</a:t>
          </a:r>
          <a:endParaRPr lang="ru-RU" sz="1000" kern="1200">
            <a:solidFill>
              <a:sysClr val="window" lastClr="FFFFFF"/>
            </a:solidFill>
            <a:latin typeface="Calibri"/>
            <a:ea typeface="+mn-ea"/>
            <a:cs typeface="+mn-cs"/>
          </a:endParaRPr>
        </a:p>
      </dsp:txBody>
      <dsp:txXfrm>
        <a:off x="2179" y="1201429"/>
        <a:ext cx="1161191" cy="2087647"/>
      </dsp:txXfrm>
    </dsp:sp>
    <dsp:sp modelId="{FC50E2A8-C73B-4CB7-877A-66D375D9D9B7}">
      <dsp:nvSpPr>
        <dsp:cNvPr id="0" name=""/>
        <dsp:cNvSpPr/>
      </dsp:nvSpPr>
      <dsp:spPr>
        <a:xfrm>
          <a:off x="1279689" y="1201429"/>
          <a:ext cx="684354" cy="1191284"/>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marR="0" lvl="0" indent="0" algn="l" defTabSz="444500" rtl="0">
            <a:lnSpc>
              <a:spcPct val="90000"/>
            </a:lnSpc>
            <a:spcBef>
              <a:spcPct val="0"/>
            </a:spcBef>
            <a:spcAft>
              <a:spcPct val="35000"/>
            </a:spcAft>
            <a:buNone/>
          </a:pPr>
          <a:r>
            <a:rPr lang="ru-RU" sz="1000" kern="1200" baseline="0">
              <a:solidFill>
                <a:sysClr val="window" lastClr="FFFFFF"/>
              </a:solidFill>
              <a:latin typeface="Calibri"/>
              <a:ea typeface="+mn-ea"/>
              <a:cs typeface="+mn-cs"/>
            </a:rPr>
            <a:t>Признанным временно не годными по состоянию здоровья на срок до одного года</a:t>
          </a:r>
        </a:p>
      </dsp:txBody>
      <dsp:txXfrm>
        <a:off x="1279689" y="1201429"/>
        <a:ext cx="684354" cy="1191284"/>
      </dsp:txXfrm>
    </dsp:sp>
    <dsp:sp modelId="{CFC86B7B-494E-4955-89A7-F38E2BCA40FB}">
      <dsp:nvSpPr>
        <dsp:cNvPr id="0" name=""/>
        <dsp:cNvSpPr/>
      </dsp:nvSpPr>
      <dsp:spPr>
        <a:xfrm>
          <a:off x="2080363" y="1201429"/>
          <a:ext cx="664802" cy="1223665"/>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marR="0" lvl="0" indent="0" algn="l" defTabSz="444500" rtl="0">
            <a:lnSpc>
              <a:spcPct val="90000"/>
            </a:lnSpc>
            <a:spcBef>
              <a:spcPct val="0"/>
            </a:spcBef>
            <a:spcAft>
              <a:spcPct val="35000"/>
            </a:spcAft>
            <a:buNone/>
          </a:pPr>
          <a:r>
            <a:rPr lang="ru-RU" sz="1000" kern="1200" baseline="0">
              <a:solidFill>
                <a:sysClr val="window" lastClr="FFFFFF"/>
              </a:solidFill>
              <a:latin typeface="Calibri"/>
              <a:ea typeface="+mn-ea"/>
              <a:cs typeface="+mn-cs"/>
            </a:rPr>
            <a:t>Имеющим ребенка, воспитываемого  без матери</a:t>
          </a:r>
          <a:endParaRPr lang="ru-RU" sz="1000" kern="1200">
            <a:solidFill>
              <a:sysClr val="window" lastClr="FFFFFF"/>
            </a:solidFill>
            <a:latin typeface="Calibri"/>
            <a:ea typeface="+mn-ea"/>
            <a:cs typeface="+mn-cs"/>
          </a:endParaRPr>
        </a:p>
      </dsp:txBody>
      <dsp:txXfrm>
        <a:off x="2080363" y="1201429"/>
        <a:ext cx="664802" cy="1223665"/>
      </dsp:txXfrm>
    </dsp:sp>
    <dsp:sp modelId="{BEA027BB-F419-42B1-A1E2-8B588A525CDB}">
      <dsp:nvSpPr>
        <dsp:cNvPr id="0" name=""/>
        <dsp:cNvSpPr/>
      </dsp:nvSpPr>
      <dsp:spPr>
        <a:xfrm>
          <a:off x="2861484" y="1201429"/>
          <a:ext cx="676135" cy="1214409"/>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marR="0" lvl="0" indent="0" algn="l" defTabSz="444500" rtl="0">
            <a:lnSpc>
              <a:spcPct val="90000"/>
            </a:lnSpc>
            <a:spcBef>
              <a:spcPct val="0"/>
            </a:spcBef>
            <a:spcAft>
              <a:spcPct val="35000"/>
            </a:spcAft>
            <a:buNone/>
          </a:pPr>
          <a:r>
            <a:rPr lang="ru-RU" sz="1000" kern="1200" baseline="0">
              <a:solidFill>
                <a:sysClr val="window" lastClr="FFFFFF"/>
              </a:solidFill>
              <a:latin typeface="Calibri"/>
              <a:ea typeface="+mn-ea"/>
              <a:cs typeface="+mn-cs"/>
            </a:rPr>
            <a:t>Имеющим ребенка-инвалида в возрасте до трех лет</a:t>
          </a:r>
        </a:p>
      </dsp:txBody>
      <dsp:txXfrm>
        <a:off x="2861484" y="1201429"/>
        <a:ext cx="676135" cy="1214409"/>
      </dsp:txXfrm>
    </dsp:sp>
    <dsp:sp modelId="{3ACF15E9-9763-45D9-9782-5B5BC2F912A6}">
      <dsp:nvSpPr>
        <dsp:cNvPr id="0" name=""/>
        <dsp:cNvSpPr/>
      </dsp:nvSpPr>
      <dsp:spPr>
        <a:xfrm>
          <a:off x="3653938" y="1201429"/>
          <a:ext cx="1161772" cy="2081997"/>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marR="0" lvl="0" indent="0" algn="l" defTabSz="444500" rtl="0">
            <a:lnSpc>
              <a:spcPct val="90000"/>
            </a:lnSpc>
            <a:spcBef>
              <a:spcPct val="0"/>
            </a:spcBef>
            <a:spcAft>
              <a:spcPct val="35000"/>
            </a:spcAft>
            <a:buNone/>
          </a:pPr>
          <a:r>
            <a:rPr lang="ru-RU" sz="1000" kern="1200" baseline="0">
              <a:solidFill>
                <a:sysClr val="window" lastClr="FFFFFF"/>
              </a:solidFill>
              <a:latin typeface="Calibri"/>
              <a:ea typeface="+mn-ea"/>
              <a:cs typeface="+mn-cs"/>
            </a:rPr>
            <a:t>Занятым постоянным уходом за членом семьи, нуждающимся по состоянию здоровья в постоянном уходе (помощи, надзоре), при условии, что он не находится на полном государственном обеспечении</a:t>
          </a:r>
          <a:endParaRPr lang="ru-RU" sz="1000" kern="1200">
            <a:solidFill>
              <a:sysClr val="window" lastClr="FFFFFF"/>
            </a:solidFill>
            <a:latin typeface="Calibri"/>
            <a:ea typeface="+mn-ea"/>
            <a:cs typeface="+mn-cs"/>
          </a:endParaRPr>
        </a:p>
      </dsp:txBody>
      <dsp:txXfrm>
        <a:off x="3653938" y="1201429"/>
        <a:ext cx="1161772" cy="2081997"/>
      </dsp:txXfrm>
    </dsp:sp>
    <dsp:sp modelId="{D975B22D-2327-4425-BD94-7EF53FE2E54D}">
      <dsp:nvSpPr>
        <dsp:cNvPr id="0" name=""/>
        <dsp:cNvSpPr/>
      </dsp:nvSpPr>
      <dsp:spPr>
        <a:xfrm>
          <a:off x="4932030" y="1201429"/>
          <a:ext cx="555390" cy="1161196"/>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marR="0" lvl="0" indent="0" algn="l" defTabSz="444500" rtl="0">
            <a:lnSpc>
              <a:spcPct val="90000"/>
            </a:lnSpc>
            <a:spcBef>
              <a:spcPct val="0"/>
            </a:spcBef>
            <a:spcAft>
              <a:spcPct val="35000"/>
            </a:spcAft>
            <a:buNone/>
          </a:pPr>
          <a:r>
            <a:rPr lang="ru-RU" sz="1000" kern="1200" baseline="0">
              <a:solidFill>
                <a:sysClr val="window" lastClr="FFFFFF"/>
              </a:solidFill>
              <a:latin typeface="Calibri"/>
              <a:ea typeface="+mn-ea"/>
              <a:cs typeface="+mn-cs"/>
            </a:rPr>
            <a:t>Имеющим двух и более детей</a:t>
          </a:r>
        </a:p>
      </dsp:txBody>
      <dsp:txXfrm>
        <a:off x="4932030" y="1201429"/>
        <a:ext cx="555390" cy="1161196"/>
      </dsp:txXfrm>
    </dsp:sp>
    <dsp:sp modelId="{A90CF3B2-2C82-4580-939D-7557722BDE1F}">
      <dsp:nvSpPr>
        <dsp:cNvPr id="0" name=""/>
        <dsp:cNvSpPr/>
      </dsp:nvSpPr>
      <dsp:spPr>
        <a:xfrm>
          <a:off x="5603739" y="1201429"/>
          <a:ext cx="807581" cy="1244422"/>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marR="0" lvl="0" indent="0" algn="l" defTabSz="444500" rtl="0">
            <a:lnSpc>
              <a:spcPct val="90000"/>
            </a:lnSpc>
            <a:spcBef>
              <a:spcPct val="0"/>
            </a:spcBef>
            <a:spcAft>
              <a:spcPct val="35000"/>
            </a:spcAft>
            <a:buNone/>
          </a:pPr>
          <a:r>
            <a:rPr lang="ru-RU" sz="1000" kern="1200" baseline="0">
              <a:solidFill>
                <a:sysClr val="window" lastClr="FFFFFF"/>
              </a:solidFill>
              <a:latin typeface="Calibri"/>
              <a:ea typeface="+mn-ea"/>
              <a:cs typeface="+mn-cs"/>
            </a:rPr>
            <a:t>Имеющим ребенка и жену, срок беременности которой составляет не менее 26 недель</a:t>
          </a:r>
          <a:endParaRPr lang="ru-RU" sz="1000" kern="1200">
            <a:solidFill>
              <a:sysClr val="window" lastClr="FFFFFF"/>
            </a:solidFill>
            <a:latin typeface="Calibri"/>
            <a:ea typeface="+mn-ea"/>
            <a:cs typeface="+mn-cs"/>
          </a:endParaRPr>
        </a:p>
      </dsp:txBody>
      <dsp:txXfrm>
        <a:off x="5603739" y="1201429"/>
        <a:ext cx="807581" cy="1244422"/>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10.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process4">
  <dgm:title val=""/>
  <dgm:desc val=""/>
  <dgm:catLst>
    <dgm:cat type="process" pri="16000"/>
    <dgm:cat type="list" pri="20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alg type="lin">
      <dgm:param type="linDir" val="fromB"/>
    </dgm:alg>
    <dgm:shape xmlns:r="http://schemas.openxmlformats.org/officeDocument/2006/relationships" r:blip="">
      <dgm:adjLst/>
    </dgm:shape>
    <dgm:presOf/>
    <dgm:constrLst>
      <dgm:constr type="h" for="ch" forName="boxAndChildren" refType="h"/>
      <dgm:constr type="h" for="ch" forName="arrowAndChildren" refType="h" refFor="ch" refForName="boxAndChildren" op="equ" fact="1.538"/>
      <dgm:constr type="w" for="ch" forName="arrowAndChildren" refType="w"/>
      <dgm:constr type="w" for="ch" forName="boxAndChildren" refType="w"/>
      <dgm:constr type="h" for="ch" forName="sp" refType="h" fact="-0.015"/>
      <dgm:constr type="primFontSz" for="des" forName="parentTextBox" val="65"/>
      <dgm:constr type="primFontSz" for="des" forName="parentTextArrow" refType="primFontSz" refFor="des" refForName="parentTextBox" op="equ"/>
      <dgm:constr type="primFontSz" for="des" forName="childTextArrow" val="65"/>
      <dgm:constr type="primFontSz" for="des" forName="childTextBox" refType="primFontSz" refFor="des" refForName="childTextArrow" op="equ"/>
    </dgm:constrLst>
    <dgm:ruleLst/>
    <dgm:forEach name="Name1" axis="ch" ptType="node" st="-1" step="-1">
      <dgm:choose name="Name2">
        <dgm:if name="Name3" axis="self" ptType="node" func="revPos" op="equ" val="1">
          <dgm:layoutNode name="boxAndChildren">
            <dgm:alg type="composite"/>
            <dgm:shape xmlns:r="http://schemas.openxmlformats.org/officeDocument/2006/relationships" r:blip="">
              <dgm:adjLst/>
            </dgm:shape>
            <dgm:presOf/>
            <dgm:choose name="Name4">
              <dgm:if name="Name5" axis="ch" ptType="node" func="cnt" op="gte" val="1">
                <dgm:constrLst>
                  <dgm:constr type="w" for="ch" forName="parentTextBox" refType="w"/>
                  <dgm:constr type="h" for="ch" forName="parentTextBox" refType="h" fact="0.54"/>
                  <dgm:constr type="t" for="ch" forName="parentTextBox"/>
                  <dgm:constr type="w" for="ch" forName="entireBox" refType="w"/>
                  <dgm:constr type="h" for="ch" forName="entireBox" refType="h"/>
                  <dgm:constr type="w" for="ch" forName="descendantBox" refType="w"/>
                  <dgm:constr type="b" for="ch" forName="descendantBox" refType="h" fact="0.98"/>
                  <dgm:constr type="h" for="ch" forName="descendantBox" refType="h" fact="0.46"/>
                </dgm:constrLst>
              </dgm:if>
              <dgm:else name="Name6">
                <dgm:constrLst>
                  <dgm:constr type="w" for="ch" forName="parentTextBox" refType="w"/>
                  <dgm:constr type="h" for="ch" forName="parentTextBox" refType="h"/>
                </dgm:constrLst>
              </dgm:else>
            </dgm:choose>
            <dgm:ruleLst/>
            <dgm:layoutNode name="parentTextBox">
              <dgm:alg type="tx"/>
              <dgm:choose name="Name7">
                <dgm:if name="Name8" axis="ch" ptType="node" func="cnt" op="gte" val="1">
                  <dgm:shape xmlns:r="http://schemas.openxmlformats.org/officeDocument/2006/relationships" type="rect" r:blip="" zOrderOff="1" hideGeom="1">
                    <dgm:adjLst/>
                  </dgm:shape>
                </dgm:if>
                <dgm:else name="Name9">
                  <dgm:shape xmlns:r="http://schemas.openxmlformats.org/officeDocument/2006/relationships" type="rect" r:blip="">
                    <dgm:adjLst/>
                  </dgm:shape>
                </dgm:else>
              </dgm:choose>
              <dgm:presOf axis="self"/>
              <dgm:constrLst/>
              <dgm:ruleLst>
                <dgm:rule type="primFontSz" val="5" fact="NaN" max="NaN"/>
              </dgm:ruleLst>
            </dgm:layoutNode>
            <dgm:choose name="Name10">
              <dgm:if name="Name11" axis="ch" ptType="node" func="cnt" op="gte" val="1">
                <dgm:layoutNode name="entireBox">
                  <dgm:alg type="sp"/>
                  <dgm:shape xmlns:r="http://schemas.openxmlformats.org/officeDocument/2006/relationships" type="rect" r:blip="">
                    <dgm:adjLst/>
                  </dgm:shape>
                  <dgm:presOf axis="self"/>
                  <dgm:constrLst/>
                  <dgm:ruleLst/>
                </dgm:layoutNode>
                <dgm:layoutNode name="descendantBox" styleLbl="fgAccFollowNode1">
                  <dgm:choose name="Name12">
                    <dgm:if name="Name13" func="var" arg="dir" op="equ" val="norm">
                      <dgm:alg type="lin"/>
                    </dgm:if>
                    <dgm:else name="Name14">
                      <dgm:alg type="lin">
                        <dgm:param type="linDir" val="fromR"/>
                      </dgm:alg>
                    </dgm:else>
                  </dgm:choose>
                  <dgm:shape xmlns:r="http://schemas.openxmlformats.org/officeDocument/2006/relationships" r:blip="">
                    <dgm:adjLst/>
                  </dgm:shape>
                  <dgm:presOf/>
                  <dgm:constrLst>
                    <dgm:constr type="w" for="ch" forName="childTextBox" refType="w"/>
                    <dgm:constr type="h" for="ch" forName="childTextBox" refType="h"/>
                  </dgm:constrLst>
                  <dgm:ruleLst/>
                  <dgm:forEach name="Name15" axis="ch" ptType="node">
                    <dgm:layoutNode name="childTextBox"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16"/>
            </dgm:choose>
          </dgm:layoutNode>
        </dgm:if>
        <dgm:else name="Name17">
          <dgm:layoutNode name="arrowAndChildren">
            <dgm:alg type="composite"/>
            <dgm:shape xmlns:r="http://schemas.openxmlformats.org/officeDocument/2006/relationships" r:blip="">
              <dgm:adjLst/>
            </dgm:shape>
            <dgm:presOf/>
            <dgm:choose name="Name18">
              <dgm:if name="Name19" axis="ch" ptType="node" func="cnt" op="gte" val="1">
                <dgm:constrLst>
                  <dgm:constr type="w" for="ch" forName="parentTextArrow" refType="w"/>
                  <dgm:constr type="t" for="ch" forName="parentTextArrow"/>
                  <dgm:constr type="h" for="ch" forName="parentTextArrow" refType="h" fact="0.351"/>
                  <dgm:constr type="w" for="ch" forName="arrow" refType="w"/>
                  <dgm:constr type="h" for="ch" forName="arrow" refType="h"/>
                  <dgm:constr type="w" for="ch" forName="descendantArrow" refType="w"/>
                  <dgm:constr type="b" for="ch" forName="descendantArrow" refType="h" fact="0.65"/>
                  <dgm:constr type="h" for="ch" forName="descendantArrow" refType="h" fact="0.299"/>
                </dgm:constrLst>
              </dgm:if>
              <dgm:else name="Name20">
                <dgm:constrLst>
                  <dgm:constr type="w" for="ch" forName="parentTextArrow" refType="w"/>
                  <dgm:constr type="h" for="ch" forName="parentTextArrow" refType="h"/>
                </dgm:constrLst>
              </dgm:else>
            </dgm:choose>
            <dgm:ruleLst/>
            <dgm:layoutNode name="parentTextArrow">
              <dgm:alg type="tx"/>
              <dgm:choose name="Name21">
                <dgm:if name="Name22" axis="ch" ptType="node" func="cnt" op="gte" val="1">
                  <dgm:shape xmlns:r="http://schemas.openxmlformats.org/officeDocument/2006/relationships" type="rect" r:blip="" zOrderOff="1" hideGeom="1">
                    <dgm:adjLst/>
                  </dgm:shape>
                </dgm:if>
                <dgm:else name="Name23">
                  <dgm:shape xmlns:r="http://schemas.openxmlformats.org/officeDocument/2006/relationships" rot="180" type="upArrowCallout" r:blip="">
                    <dgm:adjLst/>
                  </dgm:shape>
                </dgm:else>
              </dgm:choose>
              <dgm:presOf axis="self"/>
              <dgm:constrLst/>
              <dgm:ruleLst>
                <dgm:rule type="primFontSz" val="5" fact="NaN" max="NaN"/>
              </dgm:ruleLst>
            </dgm:layoutNode>
            <dgm:choose name="Name24">
              <dgm:if name="Name25" axis="ch" ptType="node" func="cnt" op="gte" val="1">
                <dgm:layoutNode name="arrow">
                  <dgm:alg type="sp"/>
                  <dgm:shape xmlns:r="http://schemas.openxmlformats.org/officeDocument/2006/relationships" rot="180" type="upArrowCallout" r:blip="">
                    <dgm:adjLst/>
                  </dgm:shape>
                  <dgm:presOf axis="self"/>
                  <dgm:constrLst/>
                  <dgm:ruleLst/>
                </dgm:layoutNode>
                <dgm:layoutNode name="descendantArrow">
                  <dgm:choose name="Name26">
                    <dgm:if name="Name27" func="var" arg="dir" op="equ" val="norm">
                      <dgm:alg type="lin"/>
                    </dgm:if>
                    <dgm:else name="Name28">
                      <dgm:alg type="lin">
                        <dgm:param type="linDir" val="fromR"/>
                      </dgm:alg>
                    </dgm:else>
                  </dgm:choose>
                  <dgm:shape xmlns:r="http://schemas.openxmlformats.org/officeDocument/2006/relationships" r:blip="">
                    <dgm:adjLst/>
                  </dgm:shape>
                  <dgm:presOf/>
                  <dgm:constrLst>
                    <dgm:constr type="w" for="ch" forName="childTextArrow" refType="w"/>
                    <dgm:constr type="h" for="ch" forName="childTextArrow" refType="h"/>
                  </dgm:constrLst>
                  <dgm:ruleLst/>
                  <dgm:forEach name="Name29" axis="ch" ptType="node">
                    <dgm:layoutNode name="childTextArrow"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30"/>
            </dgm:choose>
          </dgm:layoutNode>
        </dgm:else>
      </dgm:choose>
      <dgm:forEach name="Name31" axis="precedSib" ptType="sibTrans" st="-1" cnt="1">
        <dgm:layoutNode name="sp">
          <dgm:alg type="sp"/>
          <dgm:shape xmlns:r="http://schemas.openxmlformats.org/officeDocument/2006/relationships" r:blip="">
            <dgm:adjLst/>
          </dgm:shape>
          <dgm:presOf axis="self"/>
          <dgm:constrLst/>
          <dgm:ruleLst/>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hierarchy3">
  <dgm:title val=""/>
  <dgm:desc val=""/>
  <dgm:catLst>
    <dgm:cat type="hierarchy" pri="7000"/>
    <dgm:cat type="list" pri="23000"/>
    <dgm:cat type="relationship" pri="15000"/>
    <dgm:cat type="convert"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1" destId="11" srcOrd="0" destOrd="0"/>
        <dgm:cxn modelId="6" srcId="1" destId="12" srcOrd="1" destOrd="0"/>
        <dgm:cxn modelId="7" srcId="0" destId="2" srcOrd="1" destOrd="0"/>
        <dgm:cxn modelId="8" srcId="2" destId="21" srcOrd="0" destOrd="0"/>
        <dgm:cxn modelId="9" srcId="2" destId="2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diagram">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forName="rootText" op="equ" val="65"/>
      <dgm:constr type="primFontSz" for="des" forName="childText" op="equ" val="65"/>
      <dgm:constr type="w" for="des" forName="rootComposite" refType="w"/>
      <dgm:constr type="h" for="des" forName="rootComposite" refType="w" fact="0.5"/>
      <dgm:constr type="w" for="des" forName="childText" refType="w" refFor="des" refForName="rootComposite" fact="0.8"/>
      <dgm:constr type="h" for="des" forName="childText" refType="h" refFor="des" refForName="rootComposite"/>
      <dgm:constr type="sibSp" refType="w" refFor="des" refForName="rootComposite" fact="0.25"/>
      <dgm:constr type="sibSp" for="des" forName="childShape" refType="h" refFor="des" refForName="childText" fact="0.25"/>
      <dgm:constr type="sp" for="des" forName="root" refType="h" refFor="des" refForName="childText" fact="0.25"/>
    </dgm:constrLst>
    <dgm:ruleLst/>
    <dgm:forEach name="Name3" axis="ch">
      <dgm:forEach name="Name4" axis="self" ptType="node" cnt="1">
        <dgm:layoutNode name="root">
          <dgm:choose name="Name5">
            <dgm:if name="Name6" func="var" arg="dir" op="equ" val="norm">
              <dgm:alg type="hierRoot">
                <dgm:param type="hierAlign" val="tL"/>
              </dgm:alg>
            </dgm:if>
            <dgm:else name="Name7">
              <dgm:alg type="hierRoot">
                <dgm:param type="hierAlign" val="tR"/>
              </dgm:alg>
            </dgm:else>
          </dgm:choose>
          <dgm:shape xmlns:r="http://schemas.openxmlformats.org/officeDocument/2006/relationships" r:blip="">
            <dgm:adjLst/>
          </dgm:shape>
          <dgm:presOf/>
          <dgm:constrLst>
            <dgm:constr type="alignOff" val="0.2"/>
          </dgm:constrLst>
          <dgm:ruleLst/>
          <dgm:layoutNode name="rootComposite">
            <dgm:alg type="composite"/>
            <dgm:shape xmlns:r="http://schemas.openxmlformats.org/officeDocument/2006/relationships" r:blip="">
              <dgm:adjLst/>
            </dgm:shape>
            <dgm:presOf axis="self" ptType="node" cnt="1"/>
            <dgm:choose name="Name8">
              <dgm:if name="Name9" func="var" arg="dir" op="equ" val="norm">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10">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alg type="tx"/>
              <dgm:shape xmlns:r="http://schemas.openxmlformats.org/officeDocument/2006/relationships" type="roundRect" r:blip="">
                <dgm:adjLst>
                  <dgm:adj idx="1" val="0.1"/>
                </dgm:adjLst>
              </dgm:shape>
              <dgm:presOf axis="self" ptType="node" cnt="1"/>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rootConnector" moveWith="rootText">
              <dgm:alg type="sp"/>
              <dgm:shape xmlns:r="http://schemas.openxmlformats.org/officeDocument/2006/relationships" type="roundRect" r:blip="" hideGeom="1">
                <dgm:adjLst>
                  <dgm:adj idx="1" val="0.1"/>
                </dgm:adjLst>
              </dgm:shape>
              <dgm:presOf axis="self" ptType="node" cnt="1"/>
              <dgm:constrLst/>
              <dgm:ruleLst/>
            </dgm:layoutNode>
          </dgm:layoutNode>
          <dgm:layoutNode name="childShape">
            <dgm:alg type="hierChild">
              <dgm:param type="chAlign" val="l"/>
              <dgm:param type="linDir" val="fromT"/>
            </dgm:alg>
            <dgm:shape xmlns:r="http://schemas.openxmlformats.org/officeDocument/2006/relationships" r:blip="">
              <dgm:adjLst/>
            </dgm:shape>
            <dgm:presOf/>
            <dgm:constrLst/>
            <dgm:ruleLst/>
            <dgm:forEach name="Name11" axis="ch">
              <dgm:forEach name="Name12" axis="self" ptType="parTrans" cnt="1">
                <dgm:layoutNode name="Name13">
                  <dgm:choose name="Name14">
                    <dgm:if name="Name15" func="var" arg="dir" op="equ" val="norm">
                      <dgm:alg type="conn">
                        <dgm:param type="dim" val="1D"/>
                        <dgm:param type="endSty" val="noArr"/>
                        <dgm:param type="connRout" val="bend"/>
                        <dgm:param type="srcNode" val="rootConnector"/>
                        <dgm:param type="begPts" val="bCtr"/>
                        <dgm:param type="endPts" val="midL"/>
                      </dgm:alg>
                    </dgm:if>
                    <dgm:else name="Name16">
                      <dgm:alg type="conn">
                        <dgm:param type="dim" val="1D"/>
                        <dgm:param type="endSty" val="noArr"/>
                        <dgm:param type="connRout" val="bend"/>
                        <dgm:param type="srcNode" val="rootConnector"/>
                        <dgm:param type="begPts" val="bCtr"/>
                        <dgm:param type="endPts" val="midR"/>
                      </dgm:alg>
                    </dgm:else>
                  </dgm:choose>
                  <dgm:shape xmlns:r="http://schemas.openxmlformats.org/officeDocument/2006/relationships" type="conn" r:blip="">
                    <dgm:adjLst/>
                  </dgm:shape>
                  <dgm:presOf axis="self"/>
                  <dgm:constrLst>
                    <dgm:constr type="begPad"/>
                    <dgm:constr type="endPad"/>
                  </dgm:constrLst>
                  <dgm:ruleLst/>
                </dgm:layoutNode>
              </dgm:forEach>
              <dgm:forEach name="Name17" axis="self" ptType="node">
                <dgm:layoutNode name="childText" styleLbl="bgAcc1">
                  <dgm:varLst>
                    <dgm:bulletEnabled val="1"/>
                  </dgm:varLst>
                  <dgm:alg type="tx"/>
                  <dgm:shape xmlns:r="http://schemas.openxmlformats.org/officeDocument/2006/relationships" type="roundRect" r:blip="">
                    <dgm:adjLst>
                      <dgm:adj idx="1" val="0.1"/>
                    </dgm:adjLst>
                  </dgm:shape>
                  <dgm:presOf axis="self desOrSelf" ptType="node node" st="1 1" cnt="1 0"/>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forEach>
            </dgm:forEach>
          </dgm:layoutNode>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7.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8.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9.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0.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8.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9.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2tY50U6lgJsGu1d24+yyskMgXHw==">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</go:docsCustomData>
</go:gDocsCustomXmlDataStorage>
</file>

<file path=customXml/item2.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07F4694-DB90-4AB2-B0EE-401EB77E8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52</Pages>
  <Words>8560</Words>
  <Characters>59155</Characters>
  <Application>Microsoft Office Word</Application>
  <DocSecurity>0</DocSecurity>
  <Lines>2816</Lines>
  <Paragraphs>1041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66674</CharactersWithSpaces>
  <SharedDoc>false</SharedDoc>
  <HLinks>
    <vt:vector size="168" baseType="variant">
      <vt:variant>
        <vt:i4>3932245</vt:i4>
      </vt:variant>
      <vt:variant>
        <vt:i4>138</vt:i4>
      </vt:variant>
      <vt:variant>
        <vt:i4>0</vt:i4>
      </vt:variant>
      <vt:variant>
        <vt:i4>5</vt:i4>
      </vt:variant>
      <vt:variant>
        <vt:lpwstr>https://ru.wikipedia.org/wiki/%D0%92%D0%B5%D1%82%D1%80%D1%8F%D0%BD%D0%B0%D1%8F_%D0%BE%D1%81%D0%BF%D0%B0</vt:lpwstr>
      </vt:variant>
      <vt:variant>
        <vt:lpwstr/>
      </vt:variant>
      <vt:variant>
        <vt:i4>3473505</vt:i4>
      </vt:variant>
      <vt:variant>
        <vt:i4>135</vt:i4>
      </vt:variant>
      <vt:variant>
        <vt:i4>0</vt:i4>
      </vt:variant>
      <vt:variant>
        <vt:i4>5</vt:i4>
      </vt:variant>
      <vt:variant>
        <vt:lpwstr>https://ru.wikipedia.org/wiki/%D0%A2%D1%83%D0%B1%D0%B5%D1%80%D0%BA%D1%83%D0%BB%D1%91%D0%B7</vt:lpwstr>
      </vt:variant>
      <vt:variant>
        <vt:lpwstr/>
      </vt:variant>
      <vt:variant>
        <vt:i4>4980756</vt:i4>
      </vt:variant>
      <vt:variant>
        <vt:i4>132</vt:i4>
      </vt:variant>
      <vt:variant>
        <vt:i4>0</vt:i4>
      </vt:variant>
      <vt:variant>
        <vt:i4>5</vt:i4>
      </vt:variant>
      <vt:variant>
        <vt:lpwstr>https://ru.wikipedia.org/wiki/%D0%93%D1%80%D0%B8%D0%BF%D0%BF</vt:lpwstr>
      </vt:variant>
      <vt:variant>
        <vt:lpwstr/>
      </vt:variant>
      <vt:variant>
        <vt:i4>3473507</vt:i4>
      </vt:variant>
      <vt:variant>
        <vt:i4>129</vt:i4>
      </vt:variant>
      <vt:variant>
        <vt:i4>0</vt:i4>
      </vt:variant>
      <vt:variant>
        <vt:i4>5</vt:i4>
      </vt:variant>
      <vt:variant>
        <vt:lpwstr>https://ru.wikipedia.org/wiki/%D0%94%D0%B8%D0%B7%D0%B5%D0%BD%D1%82%D0%B5%D1%80%D0%B8%D1%8F</vt:lpwstr>
      </vt:variant>
      <vt:variant>
        <vt:lpwstr/>
      </vt:variant>
      <vt:variant>
        <vt:i4>3932245</vt:i4>
      </vt:variant>
      <vt:variant>
        <vt:i4>126</vt:i4>
      </vt:variant>
      <vt:variant>
        <vt:i4>0</vt:i4>
      </vt:variant>
      <vt:variant>
        <vt:i4>5</vt:i4>
      </vt:variant>
      <vt:variant>
        <vt:lpwstr>https://ru.wikipedia.org/wiki/%D0%92%D0%B5%D1%82%D1%80%D1%8F%D0%BD%D0%B0%D1%8F_%D0%BE%D1%81%D0%BF%D0%B0</vt:lpwstr>
      </vt:variant>
      <vt:variant>
        <vt:lpwstr/>
      </vt:variant>
      <vt:variant>
        <vt:i4>3473507</vt:i4>
      </vt:variant>
      <vt:variant>
        <vt:i4>123</vt:i4>
      </vt:variant>
      <vt:variant>
        <vt:i4>0</vt:i4>
      </vt:variant>
      <vt:variant>
        <vt:i4>5</vt:i4>
      </vt:variant>
      <vt:variant>
        <vt:lpwstr>https://ru.wikipedia.org/wiki/%D0%94%D0%B8%D0%B7%D0%B5%D0%BD%D1%82%D0%B5%D1%80%D0%B8%D1%8F</vt:lpwstr>
      </vt:variant>
      <vt:variant>
        <vt:lpwstr/>
      </vt:variant>
      <vt:variant>
        <vt:i4>3473505</vt:i4>
      </vt:variant>
      <vt:variant>
        <vt:i4>120</vt:i4>
      </vt:variant>
      <vt:variant>
        <vt:i4>0</vt:i4>
      </vt:variant>
      <vt:variant>
        <vt:i4>5</vt:i4>
      </vt:variant>
      <vt:variant>
        <vt:lpwstr>https://ru.wikipedia.org/wiki/%D0%A2%D1%83%D0%B1%D0%B5%D1%80%D0%BA%D1%83%D0%BB%D1%91%D0%B7</vt:lpwstr>
      </vt:variant>
      <vt:variant>
        <vt:lpwstr/>
      </vt:variant>
      <vt:variant>
        <vt:i4>4980756</vt:i4>
      </vt:variant>
      <vt:variant>
        <vt:i4>117</vt:i4>
      </vt:variant>
      <vt:variant>
        <vt:i4>0</vt:i4>
      </vt:variant>
      <vt:variant>
        <vt:i4>5</vt:i4>
      </vt:variant>
      <vt:variant>
        <vt:lpwstr>https://ru.wikipedia.org/wiki/%D0%93%D1%80%D0%B8%D0%BF%D0%BF</vt:lpwstr>
      </vt:variant>
      <vt:variant>
        <vt:lpwstr/>
      </vt:variant>
      <vt:variant>
        <vt:i4>2162815</vt:i4>
      </vt:variant>
      <vt:variant>
        <vt:i4>114</vt:i4>
      </vt:variant>
      <vt:variant>
        <vt:i4>0</vt:i4>
      </vt:variant>
      <vt:variant>
        <vt:i4>5</vt:i4>
      </vt:variant>
      <vt:variant>
        <vt:lpwstr>http://npsyj.ru/articles/detail.php?article=3594&amp;ysclid=l58ah3a5er76321491</vt:lpwstr>
      </vt:variant>
      <vt:variant>
        <vt:lpwstr/>
      </vt:variant>
      <vt:variant>
        <vt:i4>5767260</vt:i4>
      </vt:variant>
      <vt:variant>
        <vt:i4>111</vt:i4>
      </vt:variant>
      <vt:variant>
        <vt:i4>0</vt:i4>
      </vt:variant>
      <vt:variant>
        <vt:i4>5</vt:i4>
      </vt:variant>
      <vt:variant>
        <vt:lpwstr>https://heaclub.ru/top-10-izvestnyh-lyudej-kotorye-dobilis-uspeha-v-zhizni-s-nulya-sami-interesnye-kratkie-istorii-uspeha-foto-primery-russkih-znamenityh-lyudej-kotorye-sami-dobilis-uspeha-svoim-trudom-samoobrazov?ysclid=l56migrxm5578541987</vt:lpwstr>
      </vt:variant>
      <vt:variant>
        <vt:lpwstr/>
      </vt:variant>
      <vt:variant>
        <vt:i4>1179708</vt:i4>
      </vt:variant>
      <vt:variant>
        <vt:i4>104</vt:i4>
      </vt:variant>
      <vt:variant>
        <vt:i4>0</vt:i4>
      </vt:variant>
      <vt:variant>
        <vt:i4>5</vt:i4>
      </vt:variant>
      <vt:variant>
        <vt:lpwstr/>
      </vt:variant>
      <vt:variant>
        <vt:lpwstr>_Toc109522622</vt:lpwstr>
      </vt:variant>
      <vt:variant>
        <vt:i4>1179708</vt:i4>
      </vt:variant>
      <vt:variant>
        <vt:i4>98</vt:i4>
      </vt:variant>
      <vt:variant>
        <vt:i4>0</vt:i4>
      </vt:variant>
      <vt:variant>
        <vt:i4>5</vt:i4>
      </vt:variant>
      <vt:variant>
        <vt:lpwstr/>
      </vt:variant>
      <vt:variant>
        <vt:lpwstr>_Toc109522621</vt:lpwstr>
      </vt:variant>
      <vt:variant>
        <vt:i4>1179708</vt:i4>
      </vt:variant>
      <vt:variant>
        <vt:i4>92</vt:i4>
      </vt:variant>
      <vt:variant>
        <vt:i4>0</vt:i4>
      </vt:variant>
      <vt:variant>
        <vt:i4>5</vt:i4>
      </vt:variant>
      <vt:variant>
        <vt:lpwstr/>
      </vt:variant>
      <vt:variant>
        <vt:lpwstr>_Toc109522620</vt:lpwstr>
      </vt:variant>
      <vt:variant>
        <vt:i4>1114172</vt:i4>
      </vt:variant>
      <vt:variant>
        <vt:i4>86</vt:i4>
      </vt:variant>
      <vt:variant>
        <vt:i4>0</vt:i4>
      </vt:variant>
      <vt:variant>
        <vt:i4>5</vt:i4>
      </vt:variant>
      <vt:variant>
        <vt:lpwstr/>
      </vt:variant>
      <vt:variant>
        <vt:lpwstr>_Toc109522619</vt:lpwstr>
      </vt:variant>
      <vt:variant>
        <vt:i4>1114172</vt:i4>
      </vt:variant>
      <vt:variant>
        <vt:i4>80</vt:i4>
      </vt:variant>
      <vt:variant>
        <vt:i4>0</vt:i4>
      </vt:variant>
      <vt:variant>
        <vt:i4>5</vt:i4>
      </vt:variant>
      <vt:variant>
        <vt:lpwstr/>
      </vt:variant>
      <vt:variant>
        <vt:lpwstr>_Toc109522618</vt:lpwstr>
      </vt:variant>
      <vt:variant>
        <vt:i4>1114172</vt:i4>
      </vt:variant>
      <vt:variant>
        <vt:i4>74</vt:i4>
      </vt:variant>
      <vt:variant>
        <vt:i4>0</vt:i4>
      </vt:variant>
      <vt:variant>
        <vt:i4>5</vt:i4>
      </vt:variant>
      <vt:variant>
        <vt:lpwstr/>
      </vt:variant>
      <vt:variant>
        <vt:lpwstr>_Toc109522617</vt:lpwstr>
      </vt:variant>
      <vt:variant>
        <vt:i4>1114172</vt:i4>
      </vt:variant>
      <vt:variant>
        <vt:i4>68</vt:i4>
      </vt:variant>
      <vt:variant>
        <vt:i4>0</vt:i4>
      </vt:variant>
      <vt:variant>
        <vt:i4>5</vt:i4>
      </vt:variant>
      <vt:variant>
        <vt:lpwstr/>
      </vt:variant>
      <vt:variant>
        <vt:lpwstr>_Toc109522616</vt:lpwstr>
      </vt:variant>
      <vt:variant>
        <vt:i4>1114172</vt:i4>
      </vt:variant>
      <vt:variant>
        <vt:i4>62</vt:i4>
      </vt:variant>
      <vt:variant>
        <vt:i4>0</vt:i4>
      </vt:variant>
      <vt:variant>
        <vt:i4>5</vt:i4>
      </vt:variant>
      <vt:variant>
        <vt:lpwstr/>
      </vt:variant>
      <vt:variant>
        <vt:lpwstr>_Toc109522615</vt:lpwstr>
      </vt:variant>
      <vt:variant>
        <vt:i4>1114172</vt:i4>
      </vt:variant>
      <vt:variant>
        <vt:i4>56</vt:i4>
      </vt:variant>
      <vt:variant>
        <vt:i4>0</vt:i4>
      </vt:variant>
      <vt:variant>
        <vt:i4>5</vt:i4>
      </vt:variant>
      <vt:variant>
        <vt:lpwstr/>
      </vt:variant>
      <vt:variant>
        <vt:lpwstr>_Toc109522614</vt:lpwstr>
      </vt:variant>
      <vt:variant>
        <vt:i4>1114172</vt:i4>
      </vt:variant>
      <vt:variant>
        <vt:i4>50</vt:i4>
      </vt:variant>
      <vt:variant>
        <vt:i4>0</vt:i4>
      </vt:variant>
      <vt:variant>
        <vt:i4>5</vt:i4>
      </vt:variant>
      <vt:variant>
        <vt:lpwstr/>
      </vt:variant>
      <vt:variant>
        <vt:lpwstr>_Toc109522613</vt:lpwstr>
      </vt:variant>
      <vt:variant>
        <vt:i4>1114172</vt:i4>
      </vt:variant>
      <vt:variant>
        <vt:i4>44</vt:i4>
      </vt:variant>
      <vt:variant>
        <vt:i4>0</vt:i4>
      </vt:variant>
      <vt:variant>
        <vt:i4>5</vt:i4>
      </vt:variant>
      <vt:variant>
        <vt:lpwstr/>
      </vt:variant>
      <vt:variant>
        <vt:lpwstr>_Toc109522612</vt:lpwstr>
      </vt:variant>
      <vt:variant>
        <vt:i4>1114172</vt:i4>
      </vt:variant>
      <vt:variant>
        <vt:i4>38</vt:i4>
      </vt:variant>
      <vt:variant>
        <vt:i4>0</vt:i4>
      </vt:variant>
      <vt:variant>
        <vt:i4>5</vt:i4>
      </vt:variant>
      <vt:variant>
        <vt:lpwstr/>
      </vt:variant>
      <vt:variant>
        <vt:lpwstr>_Toc109522611</vt:lpwstr>
      </vt:variant>
      <vt:variant>
        <vt:i4>1114172</vt:i4>
      </vt:variant>
      <vt:variant>
        <vt:i4>32</vt:i4>
      </vt:variant>
      <vt:variant>
        <vt:i4>0</vt:i4>
      </vt:variant>
      <vt:variant>
        <vt:i4>5</vt:i4>
      </vt:variant>
      <vt:variant>
        <vt:lpwstr/>
      </vt:variant>
      <vt:variant>
        <vt:lpwstr>_Toc109522610</vt:lpwstr>
      </vt:variant>
      <vt:variant>
        <vt:i4>1048636</vt:i4>
      </vt:variant>
      <vt:variant>
        <vt:i4>26</vt:i4>
      </vt:variant>
      <vt:variant>
        <vt:i4>0</vt:i4>
      </vt:variant>
      <vt:variant>
        <vt:i4>5</vt:i4>
      </vt:variant>
      <vt:variant>
        <vt:lpwstr/>
      </vt:variant>
      <vt:variant>
        <vt:lpwstr>_Toc109522609</vt:lpwstr>
      </vt:variant>
      <vt:variant>
        <vt:i4>1048636</vt:i4>
      </vt:variant>
      <vt:variant>
        <vt:i4>20</vt:i4>
      </vt:variant>
      <vt:variant>
        <vt:i4>0</vt:i4>
      </vt:variant>
      <vt:variant>
        <vt:i4>5</vt:i4>
      </vt:variant>
      <vt:variant>
        <vt:lpwstr/>
      </vt:variant>
      <vt:variant>
        <vt:lpwstr>_Toc109522608</vt:lpwstr>
      </vt:variant>
      <vt:variant>
        <vt:i4>1048636</vt:i4>
      </vt:variant>
      <vt:variant>
        <vt:i4>14</vt:i4>
      </vt:variant>
      <vt:variant>
        <vt:i4>0</vt:i4>
      </vt:variant>
      <vt:variant>
        <vt:i4>5</vt:i4>
      </vt:variant>
      <vt:variant>
        <vt:lpwstr/>
      </vt:variant>
      <vt:variant>
        <vt:lpwstr>_Toc109522607</vt:lpwstr>
      </vt:variant>
      <vt:variant>
        <vt:i4>1048636</vt:i4>
      </vt:variant>
      <vt:variant>
        <vt:i4>8</vt:i4>
      </vt:variant>
      <vt:variant>
        <vt:i4>0</vt:i4>
      </vt:variant>
      <vt:variant>
        <vt:i4>5</vt:i4>
      </vt:variant>
      <vt:variant>
        <vt:lpwstr/>
      </vt:variant>
      <vt:variant>
        <vt:lpwstr>_Toc109522606</vt:lpwstr>
      </vt:variant>
      <vt:variant>
        <vt:i4>1048636</vt:i4>
      </vt:variant>
      <vt:variant>
        <vt:i4>2</vt:i4>
      </vt:variant>
      <vt:variant>
        <vt:i4>0</vt:i4>
      </vt:variant>
      <vt:variant>
        <vt:i4>5</vt:i4>
      </vt:variant>
      <vt:variant>
        <vt:lpwstr/>
      </vt:variant>
      <vt:variant>
        <vt:lpwstr>_Toc109522605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Евгения Харчевникова</cp:lastModifiedBy>
  <cp:revision>11</cp:revision>
  <cp:lastPrinted>2023-02-01T13:59:00Z</cp:lastPrinted>
  <dcterms:created xsi:type="dcterms:W3CDTF">2023-01-22T16:56:00Z</dcterms:created>
  <dcterms:modified xsi:type="dcterms:W3CDTF">2023-02-03T07:40:00Z</dcterms:modified>
</cp:coreProperties>
</file>